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53" w:rsidRPr="00DC7206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C7206">
        <w:rPr>
          <w:rFonts w:asciiTheme="majorHAnsi" w:hAnsiTheme="majorHAnsi" w:cs="Times New Roman"/>
          <w:sz w:val="24"/>
          <w:szCs w:val="24"/>
        </w:rPr>
        <w:t>Бюджетное профессиональное образовательное учреждение</w:t>
      </w:r>
    </w:p>
    <w:p w:rsidR="00182753" w:rsidRPr="00DC7206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DC7206">
        <w:rPr>
          <w:rFonts w:asciiTheme="majorHAnsi" w:hAnsiTheme="majorHAnsi" w:cs="Times New Roman"/>
          <w:sz w:val="24"/>
          <w:szCs w:val="24"/>
        </w:rPr>
        <w:t>Ханты-Мансийского автономного округа – Югры</w:t>
      </w:r>
    </w:p>
    <w:p w:rsidR="00182753" w:rsidRPr="00DC7206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7206">
        <w:rPr>
          <w:rFonts w:asciiTheme="majorHAnsi" w:hAnsiTheme="majorHAnsi" w:cs="Times New Roman"/>
          <w:b/>
          <w:sz w:val="24"/>
          <w:szCs w:val="24"/>
        </w:rPr>
        <w:t>«Сургутский колледж русской культуры им. А.С.Знаменского»</w:t>
      </w:r>
    </w:p>
    <w:p w:rsidR="00182753" w:rsidRPr="00DC7206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7206">
        <w:rPr>
          <w:rFonts w:asciiTheme="majorHAnsi" w:hAnsiTheme="majorHAnsi" w:cs="Times New Roman"/>
          <w:b/>
          <w:sz w:val="24"/>
          <w:szCs w:val="24"/>
        </w:rPr>
        <w:t>Ресурсный центр развития колледжа русской культуры им. А.С.Знаменского</w:t>
      </w:r>
    </w:p>
    <w:p w:rsidR="00182753" w:rsidRPr="00DC7206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7206">
        <w:rPr>
          <w:rFonts w:asciiTheme="majorHAnsi" w:hAnsiTheme="majorHAnsi" w:cs="Times New Roman"/>
          <w:b/>
          <w:sz w:val="24"/>
          <w:szCs w:val="24"/>
        </w:rPr>
        <w:t>Отдел научно – методической работы</w:t>
      </w:r>
    </w:p>
    <w:p w:rsidR="00182753" w:rsidRDefault="00182753" w:rsidP="00182753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DC7206">
        <w:rPr>
          <w:rFonts w:asciiTheme="majorHAnsi" w:hAnsiTheme="majorHAnsi" w:cs="Times New Roman"/>
          <w:b/>
          <w:sz w:val="24"/>
          <w:szCs w:val="24"/>
        </w:rPr>
        <w:t>Выставочный зал</w:t>
      </w:r>
    </w:p>
    <w:p w:rsidR="00182753" w:rsidRPr="00182753" w:rsidRDefault="003228CA" w:rsidP="0018275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182753" w:rsidRPr="00182753">
        <w:rPr>
          <w:rFonts w:ascii="Times New Roman" w:hAnsi="Times New Roman" w:cs="Times New Roman"/>
          <w:b/>
          <w:sz w:val="40"/>
          <w:szCs w:val="40"/>
        </w:rPr>
        <w:t>25</w:t>
      </w:r>
    </w:p>
    <w:p w:rsidR="00182753" w:rsidRPr="00182753" w:rsidRDefault="00182753" w:rsidP="0018275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82753">
        <w:rPr>
          <w:rFonts w:ascii="Times New Roman" w:hAnsi="Times New Roman" w:cs="Times New Roman"/>
          <w:b/>
          <w:sz w:val="40"/>
          <w:szCs w:val="40"/>
        </w:rPr>
        <w:t>февраля</w:t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 w:rsidRPr="00182753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r w:rsidR="00016216">
        <w:rPr>
          <w:rFonts w:ascii="Times New Roman" w:hAnsi="Times New Roman" w:cs="Times New Roman"/>
          <w:b/>
          <w:sz w:val="40"/>
          <w:szCs w:val="40"/>
        </w:rPr>
        <w:tab/>
      </w:r>
      <w:r w:rsidR="0001621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28C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182753">
        <w:rPr>
          <w:rFonts w:ascii="Times New Roman" w:hAnsi="Times New Roman" w:cs="Times New Roman"/>
          <w:b/>
          <w:sz w:val="40"/>
          <w:szCs w:val="40"/>
        </w:rPr>
        <w:t>10.00 – 13.30</w:t>
      </w:r>
    </w:p>
    <w:p w:rsidR="00182753" w:rsidRPr="00DC7206" w:rsidRDefault="00182753" w:rsidP="001827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2753" w:rsidRPr="00016216" w:rsidRDefault="00182753" w:rsidP="00182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216">
        <w:rPr>
          <w:rFonts w:ascii="Times New Roman" w:hAnsi="Times New Roman" w:cs="Times New Roman"/>
          <w:b/>
          <w:sz w:val="36"/>
          <w:szCs w:val="36"/>
        </w:rPr>
        <w:t>семинар – практикум</w:t>
      </w:r>
    </w:p>
    <w:p w:rsidR="00182753" w:rsidRDefault="00182753" w:rsidP="001827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7206">
        <w:rPr>
          <w:rFonts w:ascii="Times New Roman" w:hAnsi="Times New Roman" w:cs="Times New Roman"/>
          <w:b/>
          <w:sz w:val="56"/>
          <w:szCs w:val="56"/>
        </w:rPr>
        <w:t xml:space="preserve">«Актуальные вопросы педагогики и исполнительства </w:t>
      </w:r>
    </w:p>
    <w:p w:rsidR="00182753" w:rsidRDefault="00182753" w:rsidP="0018275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7206">
        <w:rPr>
          <w:rFonts w:ascii="Times New Roman" w:hAnsi="Times New Roman" w:cs="Times New Roman"/>
          <w:b/>
          <w:sz w:val="56"/>
          <w:szCs w:val="56"/>
        </w:rPr>
        <w:t xml:space="preserve">на духовых инструментах» </w:t>
      </w:r>
    </w:p>
    <w:p w:rsidR="00182753" w:rsidRPr="00182753" w:rsidRDefault="00182753" w:rsidP="000162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753">
        <w:rPr>
          <w:rFonts w:ascii="Times New Roman" w:hAnsi="Times New Roman" w:cs="Times New Roman"/>
          <w:b/>
          <w:sz w:val="36"/>
          <w:szCs w:val="36"/>
        </w:rPr>
        <w:t>В программе семинара</w:t>
      </w:r>
      <w:r w:rsidR="00016216">
        <w:rPr>
          <w:rFonts w:ascii="Times New Roman" w:hAnsi="Times New Roman" w:cs="Times New Roman"/>
          <w:b/>
          <w:sz w:val="36"/>
          <w:szCs w:val="36"/>
        </w:rPr>
        <w:t>:</w:t>
      </w:r>
      <w:r w:rsidRPr="00182753">
        <w:rPr>
          <w:rFonts w:ascii="Times New Roman" w:hAnsi="Times New Roman" w:cs="Times New Roman"/>
          <w:b/>
          <w:sz w:val="36"/>
          <w:szCs w:val="36"/>
        </w:rPr>
        <w:t xml:space="preserve"> лекции, мастер-</w:t>
      </w:r>
      <w:r w:rsidR="00016216">
        <w:rPr>
          <w:rFonts w:ascii="Times New Roman" w:hAnsi="Times New Roman" w:cs="Times New Roman"/>
          <w:b/>
          <w:sz w:val="36"/>
          <w:szCs w:val="36"/>
        </w:rPr>
        <w:t>классы</w:t>
      </w:r>
      <w:r w:rsidRPr="00182753">
        <w:rPr>
          <w:rFonts w:ascii="Times New Roman" w:hAnsi="Times New Roman" w:cs="Times New Roman"/>
          <w:b/>
          <w:sz w:val="36"/>
          <w:szCs w:val="36"/>
        </w:rPr>
        <w:t>.</w:t>
      </w:r>
    </w:p>
    <w:p w:rsidR="00182753" w:rsidRPr="00016216" w:rsidRDefault="00182753" w:rsidP="00182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16216">
        <w:rPr>
          <w:rFonts w:ascii="Times New Roman" w:hAnsi="Times New Roman" w:cs="Times New Roman"/>
          <w:i/>
          <w:sz w:val="36"/>
          <w:szCs w:val="36"/>
        </w:rPr>
        <w:t>Рациональная постановка исполнительского аппарата на медных духовых инструментах</w:t>
      </w:r>
    </w:p>
    <w:p w:rsidR="00182753" w:rsidRPr="00016216" w:rsidRDefault="00182753" w:rsidP="00182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16216">
        <w:rPr>
          <w:rFonts w:ascii="Times New Roman" w:hAnsi="Times New Roman" w:cs="Times New Roman"/>
          <w:i/>
          <w:sz w:val="36"/>
          <w:szCs w:val="36"/>
        </w:rPr>
        <w:t>Специфика работы с ансамблем духовых инструментов</w:t>
      </w:r>
    </w:p>
    <w:p w:rsidR="00182753" w:rsidRPr="00016216" w:rsidRDefault="00182753" w:rsidP="001827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016216">
        <w:rPr>
          <w:rFonts w:ascii="Times New Roman" w:hAnsi="Times New Roman" w:cs="Times New Roman"/>
          <w:i/>
          <w:sz w:val="36"/>
          <w:szCs w:val="36"/>
        </w:rPr>
        <w:t xml:space="preserve">Методика организации самостоятельной работы </w:t>
      </w:r>
    </w:p>
    <w:p w:rsidR="00182753" w:rsidRPr="00182753" w:rsidRDefault="00182753" w:rsidP="00182753">
      <w:pPr>
        <w:pStyle w:val="a3"/>
        <w:spacing w:after="0" w:line="240" w:lineRule="auto"/>
        <w:ind w:left="4313"/>
        <w:rPr>
          <w:rFonts w:ascii="Times New Roman" w:hAnsi="Times New Roman" w:cs="Times New Roman"/>
          <w:b/>
          <w:sz w:val="36"/>
          <w:szCs w:val="36"/>
        </w:rPr>
      </w:pPr>
      <w:r w:rsidRPr="00016216">
        <w:rPr>
          <w:rFonts w:ascii="Times New Roman" w:hAnsi="Times New Roman" w:cs="Times New Roman"/>
          <w:i/>
          <w:sz w:val="36"/>
          <w:szCs w:val="36"/>
        </w:rPr>
        <w:t>музыканта-духовика</w:t>
      </w:r>
    </w:p>
    <w:p w:rsidR="00182753" w:rsidRPr="00016216" w:rsidRDefault="00182753" w:rsidP="0018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216">
        <w:rPr>
          <w:rFonts w:ascii="Times New Roman" w:hAnsi="Times New Roman" w:cs="Times New Roman"/>
          <w:i/>
          <w:sz w:val="32"/>
          <w:szCs w:val="32"/>
          <w:u w:val="single"/>
        </w:rPr>
        <w:t>Семинар ведет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16216">
        <w:rPr>
          <w:rFonts w:ascii="Times New Roman" w:hAnsi="Times New Roman" w:cs="Times New Roman"/>
          <w:b/>
          <w:sz w:val="36"/>
          <w:szCs w:val="36"/>
          <w:u w:val="single"/>
        </w:rPr>
        <w:t>Садик Али Сафа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016216">
        <w:rPr>
          <w:rFonts w:ascii="Times New Roman" w:hAnsi="Times New Roman" w:cs="Times New Roman"/>
          <w:b/>
          <w:sz w:val="36"/>
          <w:szCs w:val="36"/>
        </w:rPr>
        <w:t>лауреат всероссийских и международных конкурсов, лауреат премии Губернатора ХМАО</w:t>
      </w:r>
      <w:r w:rsidR="00016216" w:rsidRPr="000162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62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6216" w:rsidRPr="00016216">
        <w:rPr>
          <w:rFonts w:ascii="Times New Roman" w:hAnsi="Times New Roman" w:cs="Times New Roman"/>
          <w:b/>
          <w:sz w:val="36"/>
          <w:szCs w:val="36"/>
        </w:rPr>
        <w:t xml:space="preserve">̶̶ </w:t>
      </w:r>
      <w:r w:rsidRPr="00016216">
        <w:rPr>
          <w:rFonts w:ascii="Times New Roman" w:hAnsi="Times New Roman" w:cs="Times New Roman"/>
          <w:b/>
          <w:sz w:val="36"/>
          <w:szCs w:val="36"/>
        </w:rPr>
        <w:t xml:space="preserve"> Югры, преподаватель отделения оркестровых духовых и ударных инструментов Центра одаренных детей Севера (г. Ханты-Мансийск).</w:t>
      </w:r>
    </w:p>
    <w:p w:rsidR="00182753" w:rsidRDefault="00182753" w:rsidP="001827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6216" w:rsidRDefault="00016216" w:rsidP="003228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Слушателям семинара  выдается Сертификат установленного образца</w:t>
      </w:r>
    </w:p>
    <w:p w:rsidR="003228CA" w:rsidRDefault="003228CA" w:rsidP="001827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753" w:rsidRDefault="00182753" w:rsidP="005B50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Энергетиков 49/1</w:t>
      </w:r>
    </w:p>
    <w:p w:rsidR="00182753" w:rsidRPr="0022328D" w:rsidRDefault="00182753" w:rsidP="001827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753" w:rsidRDefault="00182753" w:rsidP="001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53" w:rsidRDefault="00182753" w:rsidP="001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СУРГУТ,  2018</w:t>
      </w:r>
    </w:p>
    <w:p w:rsidR="00E573D4" w:rsidRDefault="00E573D4"/>
    <w:sectPr w:rsidR="00E573D4" w:rsidSect="001827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7AD"/>
    <w:multiLevelType w:val="hybridMultilevel"/>
    <w:tmpl w:val="2D22FFC8"/>
    <w:lvl w:ilvl="0" w:tplc="0419000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compat/>
  <w:rsids>
    <w:rsidRoot w:val="00182753"/>
    <w:rsid w:val="00016216"/>
    <w:rsid w:val="000547B3"/>
    <w:rsid w:val="00182753"/>
    <w:rsid w:val="003228CA"/>
    <w:rsid w:val="005B50C8"/>
    <w:rsid w:val="00706100"/>
    <w:rsid w:val="00CB31F1"/>
    <w:rsid w:val="00E5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krkznam</dc:creator>
  <cp:keywords/>
  <dc:description/>
  <cp:lastModifiedBy>krkznam</cp:lastModifiedBy>
  <cp:revision>6</cp:revision>
  <dcterms:created xsi:type="dcterms:W3CDTF">2018-02-13T08:08:00Z</dcterms:created>
  <dcterms:modified xsi:type="dcterms:W3CDTF">2018-02-14T08:19:00Z</dcterms:modified>
</cp:coreProperties>
</file>