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34" w:rsidRPr="00F52F72" w:rsidRDefault="00BF3734" w:rsidP="00BF3734">
      <w:pPr>
        <w:tabs>
          <w:tab w:val="left" w:pos="271"/>
          <w:tab w:val="left" w:pos="426"/>
          <w:tab w:val="left" w:pos="6742"/>
        </w:tabs>
        <w:jc w:val="right"/>
        <w:rPr>
          <w:rFonts w:ascii="Times New Roman" w:hAnsi="Times New Roman" w:cs="Times New Roman"/>
        </w:rPr>
      </w:pPr>
      <w:bookmarkStart w:id="0" w:name="bookmark2"/>
      <w:r>
        <w:rPr>
          <w:rFonts w:ascii="Times New Roman" w:hAnsi="Times New Roman" w:cs="Times New Roman"/>
        </w:rPr>
        <w:t xml:space="preserve">Приложение </w:t>
      </w:r>
      <w:r w:rsidRPr="00F52F72">
        <w:rPr>
          <w:rFonts w:ascii="Times New Roman" w:hAnsi="Times New Roman" w:cs="Times New Roman"/>
        </w:rPr>
        <w:t xml:space="preserve">№ </w:t>
      </w:r>
      <w:r>
        <w:rPr>
          <w:rFonts w:ascii="Times New Roman" w:hAnsi="Times New Roman" w:cs="Times New Roman"/>
        </w:rPr>
        <w:t>3</w:t>
      </w:r>
      <w:r w:rsidRPr="00F52F72">
        <w:rPr>
          <w:rFonts w:ascii="Times New Roman" w:hAnsi="Times New Roman" w:cs="Times New Roman"/>
        </w:rPr>
        <w:t xml:space="preserve"> к приказу </w:t>
      </w:r>
    </w:p>
    <w:p w:rsidR="00BF3734" w:rsidRPr="00F6758F" w:rsidRDefault="00BF3734" w:rsidP="00BF3734">
      <w:pPr>
        <w:tabs>
          <w:tab w:val="left" w:pos="271"/>
          <w:tab w:val="left" w:pos="426"/>
          <w:tab w:val="left" w:pos="6742"/>
        </w:tabs>
        <w:jc w:val="right"/>
        <w:rPr>
          <w:rFonts w:ascii="Times New Roman" w:hAnsi="Times New Roman" w:cs="Times New Roman"/>
        </w:rPr>
      </w:pPr>
      <w:r w:rsidRPr="00F52F72">
        <w:rPr>
          <w:rFonts w:ascii="Times New Roman" w:hAnsi="Times New Roman" w:cs="Times New Roman"/>
        </w:rPr>
        <w:t>от 06.09.2018 г. № 09/04-</w:t>
      </w:r>
      <w:r>
        <w:rPr>
          <w:rFonts w:ascii="Times New Roman" w:hAnsi="Times New Roman" w:cs="Times New Roman"/>
        </w:rPr>
        <w:t>ОД-148</w:t>
      </w:r>
    </w:p>
    <w:p w:rsidR="00EE76DF" w:rsidRDefault="00EE76DF" w:rsidP="00CE51B7">
      <w:pPr>
        <w:pStyle w:val="Heading10"/>
        <w:keepNext/>
        <w:keepLines/>
        <w:shd w:val="clear" w:color="auto" w:fill="auto"/>
        <w:spacing w:after="0" w:line="240" w:lineRule="auto"/>
        <w:ind w:firstLine="0"/>
        <w:jc w:val="center"/>
        <w:rPr>
          <w:sz w:val="24"/>
          <w:szCs w:val="24"/>
        </w:rPr>
      </w:pPr>
    </w:p>
    <w:p w:rsidR="00EE76DF" w:rsidRDefault="00EE76DF" w:rsidP="00CE51B7">
      <w:pPr>
        <w:pStyle w:val="Heading10"/>
        <w:keepNext/>
        <w:keepLines/>
        <w:shd w:val="clear" w:color="auto" w:fill="auto"/>
        <w:spacing w:after="0" w:line="240" w:lineRule="auto"/>
        <w:ind w:firstLine="0"/>
        <w:jc w:val="center"/>
        <w:rPr>
          <w:sz w:val="24"/>
          <w:szCs w:val="24"/>
        </w:rPr>
      </w:pPr>
    </w:p>
    <w:p w:rsidR="000109FB" w:rsidRPr="0086324A" w:rsidRDefault="000109FB" w:rsidP="00CE51B7">
      <w:pPr>
        <w:pStyle w:val="Heading10"/>
        <w:keepNext/>
        <w:keepLines/>
        <w:shd w:val="clear" w:color="auto" w:fill="auto"/>
        <w:spacing w:after="0" w:line="240" w:lineRule="auto"/>
        <w:ind w:firstLine="0"/>
        <w:jc w:val="center"/>
        <w:rPr>
          <w:sz w:val="24"/>
          <w:szCs w:val="24"/>
        </w:rPr>
      </w:pPr>
      <w:r w:rsidRPr="0086324A">
        <w:rPr>
          <w:sz w:val="24"/>
          <w:szCs w:val="24"/>
        </w:rPr>
        <w:t>П</w:t>
      </w:r>
      <w:r w:rsidR="0063098E">
        <w:rPr>
          <w:sz w:val="24"/>
          <w:szCs w:val="24"/>
        </w:rPr>
        <w:t>оложение</w:t>
      </w:r>
    </w:p>
    <w:p w:rsidR="00EE76DF" w:rsidRDefault="000109FB" w:rsidP="00CE51B7">
      <w:pPr>
        <w:pStyle w:val="Heading10"/>
        <w:keepNext/>
        <w:keepLines/>
        <w:shd w:val="clear" w:color="auto" w:fill="auto"/>
        <w:spacing w:after="0" w:line="240" w:lineRule="auto"/>
        <w:ind w:firstLine="0"/>
        <w:jc w:val="center"/>
        <w:rPr>
          <w:sz w:val="24"/>
          <w:szCs w:val="24"/>
        </w:rPr>
      </w:pPr>
      <w:r w:rsidRPr="0086324A">
        <w:rPr>
          <w:sz w:val="24"/>
          <w:szCs w:val="24"/>
        </w:rPr>
        <w:t xml:space="preserve">о порядке </w:t>
      </w:r>
      <w:proofErr w:type="gramStart"/>
      <w:r w:rsidRPr="0086324A">
        <w:rPr>
          <w:sz w:val="24"/>
          <w:szCs w:val="24"/>
        </w:rPr>
        <w:t>обучения</w:t>
      </w:r>
      <w:proofErr w:type="gramEnd"/>
      <w:r w:rsidRPr="0086324A">
        <w:rPr>
          <w:sz w:val="24"/>
          <w:szCs w:val="24"/>
        </w:rPr>
        <w:t xml:space="preserve"> по индивидуальному учебному плану </w:t>
      </w:r>
      <w:r w:rsidR="00D535C1" w:rsidRPr="0086324A">
        <w:rPr>
          <w:sz w:val="24"/>
          <w:szCs w:val="24"/>
        </w:rPr>
        <w:t xml:space="preserve">в пределах осваиваемой образовательной программы </w:t>
      </w:r>
      <w:r w:rsidR="00797A59" w:rsidRPr="00BB43EA">
        <w:rPr>
          <w:sz w:val="24"/>
          <w:szCs w:val="24"/>
        </w:rPr>
        <w:t>среднего профессионального образования</w:t>
      </w:r>
      <w:r w:rsidR="00797A59">
        <w:rPr>
          <w:sz w:val="24"/>
          <w:szCs w:val="24"/>
        </w:rPr>
        <w:t xml:space="preserve"> </w:t>
      </w:r>
    </w:p>
    <w:p w:rsidR="00D535C1" w:rsidRDefault="00EE76DF" w:rsidP="00CE51B7">
      <w:pPr>
        <w:pStyle w:val="Heading10"/>
        <w:keepNext/>
        <w:keepLines/>
        <w:shd w:val="clear" w:color="auto" w:fill="auto"/>
        <w:spacing w:after="0" w:line="240" w:lineRule="auto"/>
        <w:ind w:firstLine="0"/>
        <w:jc w:val="center"/>
        <w:rPr>
          <w:sz w:val="24"/>
          <w:szCs w:val="24"/>
        </w:rPr>
      </w:pPr>
      <w:r>
        <w:rPr>
          <w:sz w:val="24"/>
          <w:szCs w:val="24"/>
        </w:rPr>
        <w:t xml:space="preserve">в БУ </w:t>
      </w:r>
      <w:r w:rsidR="00D535C1" w:rsidRPr="0086324A">
        <w:rPr>
          <w:sz w:val="24"/>
          <w:szCs w:val="24"/>
        </w:rPr>
        <w:t>«Сургутский колледж русской культуры им. А.С. Знаменского»</w:t>
      </w:r>
    </w:p>
    <w:p w:rsidR="00797A59" w:rsidRPr="0086324A" w:rsidRDefault="00797A59" w:rsidP="00CE51B7">
      <w:pPr>
        <w:pStyle w:val="Heading10"/>
        <w:keepNext/>
        <w:keepLines/>
        <w:shd w:val="clear" w:color="auto" w:fill="auto"/>
        <w:spacing w:after="0" w:line="240" w:lineRule="auto"/>
        <w:ind w:firstLine="0"/>
        <w:jc w:val="center"/>
        <w:rPr>
          <w:sz w:val="24"/>
          <w:szCs w:val="24"/>
        </w:rPr>
      </w:pPr>
    </w:p>
    <w:p w:rsidR="000109FB" w:rsidRPr="00CE51B7" w:rsidRDefault="000109FB" w:rsidP="00CE51B7">
      <w:pPr>
        <w:pStyle w:val="Heading10"/>
        <w:keepNext/>
        <w:keepLines/>
        <w:shd w:val="clear" w:color="auto" w:fill="auto"/>
        <w:spacing w:after="0" w:line="240" w:lineRule="auto"/>
        <w:ind w:firstLine="0"/>
        <w:jc w:val="center"/>
        <w:rPr>
          <w:b w:val="0"/>
          <w:sz w:val="24"/>
          <w:szCs w:val="24"/>
        </w:rPr>
      </w:pPr>
    </w:p>
    <w:p w:rsidR="00E830B0" w:rsidRPr="0086324A" w:rsidRDefault="0051757F" w:rsidP="0086324A">
      <w:pPr>
        <w:pStyle w:val="Heading10"/>
        <w:keepNext/>
        <w:keepLines/>
        <w:shd w:val="clear" w:color="auto" w:fill="auto"/>
        <w:spacing w:after="0" w:line="240" w:lineRule="auto"/>
        <w:ind w:firstLine="0"/>
        <w:jc w:val="center"/>
        <w:rPr>
          <w:sz w:val="24"/>
          <w:szCs w:val="24"/>
        </w:rPr>
      </w:pPr>
      <w:r w:rsidRPr="0086324A">
        <w:rPr>
          <w:sz w:val="24"/>
          <w:szCs w:val="24"/>
        </w:rPr>
        <w:t>1. Общие положения</w:t>
      </w:r>
      <w:bookmarkStart w:id="1" w:name="bookmark3"/>
      <w:bookmarkEnd w:id="0"/>
    </w:p>
    <w:p w:rsidR="0086324A" w:rsidRDefault="0086324A" w:rsidP="00CE51B7">
      <w:pPr>
        <w:pStyle w:val="Heading10"/>
        <w:keepNext/>
        <w:keepLines/>
        <w:shd w:val="clear" w:color="auto" w:fill="auto"/>
        <w:spacing w:after="0" w:line="240" w:lineRule="auto"/>
        <w:ind w:firstLine="0"/>
        <w:rPr>
          <w:b w:val="0"/>
          <w:sz w:val="24"/>
          <w:szCs w:val="24"/>
        </w:rPr>
      </w:pPr>
    </w:p>
    <w:bookmarkEnd w:id="1"/>
    <w:p w:rsidR="0063098E" w:rsidRPr="0063098E" w:rsidRDefault="0063098E" w:rsidP="0063098E">
      <w:pPr>
        <w:pStyle w:val="Heading10"/>
        <w:keepNext/>
        <w:keepLines/>
        <w:shd w:val="clear" w:color="auto" w:fill="auto"/>
        <w:spacing w:after="0" w:line="240" w:lineRule="auto"/>
        <w:ind w:firstLine="0"/>
        <w:jc w:val="both"/>
        <w:rPr>
          <w:b w:val="0"/>
          <w:sz w:val="24"/>
          <w:szCs w:val="24"/>
        </w:rPr>
      </w:pPr>
      <w:r>
        <w:rPr>
          <w:b w:val="0"/>
        </w:rPr>
        <w:t xml:space="preserve">              </w:t>
      </w:r>
      <w:r w:rsidRPr="0063098E">
        <w:rPr>
          <w:b w:val="0"/>
        </w:rPr>
        <w:t xml:space="preserve">1.1. </w:t>
      </w:r>
      <w:r w:rsidR="0051757F" w:rsidRPr="0063098E">
        <w:rPr>
          <w:b w:val="0"/>
        </w:rPr>
        <w:t xml:space="preserve">Настоящее Положение </w:t>
      </w:r>
      <w:r w:rsidRPr="0063098E">
        <w:rPr>
          <w:b w:val="0"/>
          <w:sz w:val="24"/>
          <w:szCs w:val="24"/>
        </w:rPr>
        <w:t xml:space="preserve">о порядке </w:t>
      </w:r>
      <w:proofErr w:type="gramStart"/>
      <w:r w:rsidRPr="0063098E">
        <w:rPr>
          <w:b w:val="0"/>
          <w:sz w:val="24"/>
          <w:szCs w:val="24"/>
        </w:rPr>
        <w:t>обучения</w:t>
      </w:r>
      <w:proofErr w:type="gramEnd"/>
      <w:r w:rsidRPr="0063098E">
        <w:rPr>
          <w:b w:val="0"/>
          <w:sz w:val="24"/>
          <w:szCs w:val="24"/>
        </w:rPr>
        <w:t xml:space="preserve"> по индивидуальному учебному плану в пределах осваиваемой образовательной </w:t>
      </w:r>
      <w:r w:rsidRPr="00BB43EA">
        <w:rPr>
          <w:b w:val="0"/>
          <w:sz w:val="24"/>
          <w:szCs w:val="24"/>
        </w:rPr>
        <w:t xml:space="preserve">программы </w:t>
      </w:r>
      <w:r w:rsidR="0043014C" w:rsidRPr="00BB43EA">
        <w:rPr>
          <w:b w:val="0"/>
          <w:sz w:val="24"/>
          <w:szCs w:val="24"/>
        </w:rPr>
        <w:t xml:space="preserve">среднего профессионального образования </w:t>
      </w:r>
      <w:r w:rsidRPr="00BB43EA">
        <w:rPr>
          <w:b w:val="0"/>
          <w:sz w:val="24"/>
          <w:szCs w:val="24"/>
        </w:rPr>
        <w:t>в БУ</w:t>
      </w:r>
      <w:r w:rsidRPr="0063098E">
        <w:rPr>
          <w:b w:val="0"/>
          <w:sz w:val="24"/>
          <w:szCs w:val="24"/>
        </w:rPr>
        <w:t xml:space="preserve"> «Сургутский колледж русской культуры им. А.С. Знаменского» </w:t>
      </w:r>
      <w:r w:rsidR="0043014C">
        <w:rPr>
          <w:b w:val="0"/>
          <w:sz w:val="24"/>
          <w:szCs w:val="24"/>
        </w:rPr>
        <w:t xml:space="preserve">(далее – Положение) </w:t>
      </w:r>
      <w:r w:rsidR="0051757F" w:rsidRPr="0063098E">
        <w:rPr>
          <w:b w:val="0"/>
          <w:sz w:val="24"/>
          <w:szCs w:val="24"/>
        </w:rPr>
        <w:t xml:space="preserve">разработано </w:t>
      </w:r>
      <w:r>
        <w:rPr>
          <w:b w:val="0"/>
          <w:sz w:val="24"/>
          <w:szCs w:val="24"/>
        </w:rPr>
        <w:t>на основании</w:t>
      </w:r>
      <w:r w:rsidRPr="0063098E">
        <w:rPr>
          <w:b w:val="0"/>
          <w:sz w:val="24"/>
          <w:szCs w:val="24"/>
        </w:rPr>
        <w:t>:</w:t>
      </w:r>
    </w:p>
    <w:p w:rsidR="0063098E" w:rsidRDefault="0063098E" w:rsidP="0086324A">
      <w:pPr>
        <w:tabs>
          <w:tab w:val="left" w:pos="525"/>
        </w:tabs>
        <w:ind w:right="40" w:firstLine="567"/>
        <w:jc w:val="both"/>
        <w:rPr>
          <w:rFonts w:ascii="Times New Roman" w:eastAsia="Times New Roman" w:hAnsi="Times New Roman" w:cs="Times New Roman"/>
        </w:rPr>
      </w:pPr>
      <w:r>
        <w:rPr>
          <w:rFonts w:ascii="Times New Roman" w:hAnsi="Times New Roman" w:cs="Times New Roman"/>
        </w:rPr>
        <w:t xml:space="preserve">- </w:t>
      </w:r>
      <w:bookmarkStart w:id="2" w:name="bookmark4"/>
      <w:r w:rsidR="00E17356" w:rsidRPr="00CE51B7">
        <w:rPr>
          <w:rFonts w:ascii="Times New Roman" w:eastAsia="Times New Roman" w:hAnsi="Times New Roman" w:cs="Times New Roman"/>
        </w:rPr>
        <w:t>Закон</w:t>
      </w:r>
      <w:r>
        <w:rPr>
          <w:rFonts w:ascii="Times New Roman" w:eastAsia="Times New Roman" w:hAnsi="Times New Roman" w:cs="Times New Roman"/>
        </w:rPr>
        <w:t>а</w:t>
      </w:r>
      <w:r w:rsidR="00E17356" w:rsidRPr="00CE51B7">
        <w:rPr>
          <w:rFonts w:ascii="Times New Roman" w:eastAsia="Times New Roman" w:hAnsi="Times New Roman" w:cs="Times New Roman"/>
        </w:rPr>
        <w:t xml:space="preserve"> Р</w:t>
      </w:r>
      <w:r>
        <w:rPr>
          <w:rFonts w:ascii="Times New Roman" w:eastAsia="Times New Roman" w:hAnsi="Times New Roman" w:cs="Times New Roman"/>
        </w:rPr>
        <w:t>Ф</w:t>
      </w:r>
      <w:r w:rsidR="00E17356" w:rsidRPr="00CE51B7">
        <w:rPr>
          <w:rFonts w:ascii="Times New Roman" w:eastAsia="Times New Roman" w:hAnsi="Times New Roman" w:cs="Times New Roman"/>
        </w:rPr>
        <w:t xml:space="preserve"> «Об образовании в Российской Федерации» от 29.12.2012 №273-ФЗ; </w:t>
      </w:r>
    </w:p>
    <w:p w:rsidR="0063098E" w:rsidRDefault="0063098E" w:rsidP="0086324A">
      <w:pPr>
        <w:tabs>
          <w:tab w:val="left" w:pos="525"/>
        </w:tabs>
        <w:ind w:right="40" w:firstLine="567"/>
        <w:jc w:val="both"/>
        <w:rPr>
          <w:rFonts w:ascii="Times New Roman" w:eastAsia="Times New Roman" w:hAnsi="Times New Roman" w:cs="Times New Roman"/>
        </w:rPr>
      </w:pPr>
      <w:r>
        <w:rPr>
          <w:rFonts w:ascii="Times New Roman" w:eastAsia="Times New Roman" w:hAnsi="Times New Roman" w:cs="Times New Roman"/>
        </w:rPr>
        <w:t>-</w:t>
      </w:r>
      <w:r w:rsidR="00E17356" w:rsidRPr="00CE51B7">
        <w:rPr>
          <w:rFonts w:ascii="Times New Roman" w:eastAsia="Times New Roman" w:hAnsi="Times New Roman" w:cs="Times New Roman"/>
        </w:rPr>
        <w:t>Приказ</w:t>
      </w:r>
      <w:r>
        <w:rPr>
          <w:rFonts w:ascii="Times New Roman" w:eastAsia="Times New Roman" w:hAnsi="Times New Roman" w:cs="Times New Roman"/>
        </w:rPr>
        <w:t xml:space="preserve">а </w:t>
      </w:r>
      <w:proofErr w:type="spellStart"/>
      <w:r w:rsidR="00E17356" w:rsidRPr="00CE51B7">
        <w:rPr>
          <w:rFonts w:ascii="Times New Roman" w:eastAsia="Times New Roman" w:hAnsi="Times New Roman" w:cs="Times New Roman"/>
        </w:rPr>
        <w:t>Минобрнауки</w:t>
      </w:r>
      <w:proofErr w:type="spellEnd"/>
      <w:r w:rsidR="00E17356" w:rsidRPr="00CE51B7">
        <w:rPr>
          <w:rFonts w:ascii="Times New Roman" w:eastAsia="Times New Roman" w:hAnsi="Times New Roman" w:cs="Times New Roman"/>
        </w:rPr>
        <w:t xml:space="preserve"> Р</w:t>
      </w:r>
      <w:r w:rsidR="005B4C53" w:rsidRPr="00CE51B7">
        <w:rPr>
          <w:rFonts w:ascii="Times New Roman" w:eastAsia="Times New Roman" w:hAnsi="Times New Roman" w:cs="Times New Roman"/>
        </w:rPr>
        <w:t>Ф</w:t>
      </w:r>
      <w:r w:rsidR="00E17356" w:rsidRPr="00CE51B7">
        <w:rPr>
          <w:rFonts w:ascii="Times New Roman" w:eastAsia="Times New Roman" w:hAnsi="Times New Roman" w:cs="Times New Roman"/>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14.06.2013г. №464; </w:t>
      </w:r>
    </w:p>
    <w:p w:rsidR="0063098E" w:rsidRDefault="0063098E" w:rsidP="0086324A">
      <w:pPr>
        <w:tabs>
          <w:tab w:val="left" w:pos="525"/>
        </w:tabs>
        <w:ind w:right="40" w:firstLine="567"/>
        <w:jc w:val="both"/>
        <w:rPr>
          <w:rFonts w:ascii="Times New Roman" w:eastAsia="Times New Roman" w:hAnsi="Times New Roman" w:cs="Times New Roman"/>
        </w:rPr>
      </w:pPr>
      <w:r>
        <w:rPr>
          <w:rFonts w:ascii="Times New Roman" w:eastAsia="Times New Roman" w:hAnsi="Times New Roman" w:cs="Times New Roman"/>
        </w:rPr>
        <w:t>-</w:t>
      </w:r>
      <w:r w:rsidR="004D174F" w:rsidRPr="00CE51B7">
        <w:rPr>
          <w:rFonts w:ascii="Times New Roman" w:eastAsia="Times New Roman" w:hAnsi="Times New Roman" w:cs="Times New Roman"/>
        </w:rPr>
        <w:t>Федеральны</w:t>
      </w:r>
      <w:r>
        <w:rPr>
          <w:rFonts w:ascii="Times New Roman" w:eastAsia="Times New Roman" w:hAnsi="Times New Roman" w:cs="Times New Roman"/>
        </w:rPr>
        <w:t xml:space="preserve">х </w:t>
      </w:r>
      <w:r w:rsidR="004D174F" w:rsidRPr="00CE51B7">
        <w:rPr>
          <w:rFonts w:ascii="Times New Roman" w:eastAsia="Times New Roman" w:hAnsi="Times New Roman" w:cs="Times New Roman"/>
        </w:rPr>
        <w:t xml:space="preserve"> государственны</w:t>
      </w:r>
      <w:r>
        <w:rPr>
          <w:rFonts w:ascii="Times New Roman" w:eastAsia="Times New Roman" w:hAnsi="Times New Roman" w:cs="Times New Roman"/>
        </w:rPr>
        <w:t>х</w:t>
      </w:r>
      <w:r w:rsidR="004D174F" w:rsidRPr="00CE51B7">
        <w:rPr>
          <w:rFonts w:ascii="Times New Roman" w:eastAsia="Times New Roman" w:hAnsi="Times New Roman" w:cs="Times New Roman"/>
        </w:rPr>
        <w:t xml:space="preserve"> стандарт</w:t>
      </w:r>
      <w:r>
        <w:rPr>
          <w:rFonts w:ascii="Times New Roman" w:eastAsia="Times New Roman" w:hAnsi="Times New Roman" w:cs="Times New Roman"/>
        </w:rPr>
        <w:t>ов</w:t>
      </w:r>
      <w:r w:rsidR="004D174F" w:rsidRPr="00CE51B7">
        <w:rPr>
          <w:rFonts w:ascii="Times New Roman" w:eastAsia="Times New Roman" w:hAnsi="Times New Roman" w:cs="Times New Roman"/>
        </w:rPr>
        <w:t xml:space="preserve"> по специальностям среднего профессионального образования</w:t>
      </w:r>
      <w:r>
        <w:rPr>
          <w:rFonts w:ascii="Times New Roman" w:eastAsia="Times New Roman" w:hAnsi="Times New Roman" w:cs="Times New Roman"/>
        </w:rPr>
        <w:t xml:space="preserve"> (</w:t>
      </w:r>
      <w:r w:rsidR="004D174F" w:rsidRPr="00CE51B7">
        <w:rPr>
          <w:rFonts w:ascii="Times New Roman" w:eastAsia="Times New Roman" w:hAnsi="Times New Roman" w:cs="Times New Roman"/>
        </w:rPr>
        <w:t>реализуемых в БУ «Сургутский колледж русской культуры им. А.С. Знаменского»</w:t>
      </w:r>
      <w:r>
        <w:rPr>
          <w:rFonts w:ascii="Times New Roman" w:eastAsia="Times New Roman" w:hAnsi="Times New Roman" w:cs="Times New Roman"/>
        </w:rPr>
        <w:t>);</w:t>
      </w:r>
      <w:r w:rsidR="004D174F" w:rsidRPr="00CE51B7">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E17356" w:rsidRPr="00CE51B7" w:rsidRDefault="0063098E" w:rsidP="0086324A">
      <w:pPr>
        <w:tabs>
          <w:tab w:val="left" w:pos="525"/>
        </w:tabs>
        <w:ind w:right="40"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E17356" w:rsidRPr="00CE51B7">
        <w:rPr>
          <w:rFonts w:ascii="Times New Roman" w:eastAsia="Times New Roman" w:hAnsi="Times New Roman" w:cs="Times New Roman"/>
        </w:rPr>
        <w:t>Устав</w:t>
      </w:r>
      <w:r>
        <w:rPr>
          <w:rFonts w:ascii="Times New Roman" w:eastAsia="Times New Roman" w:hAnsi="Times New Roman" w:cs="Times New Roman"/>
        </w:rPr>
        <w:t xml:space="preserve">а </w:t>
      </w:r>
      <w:r w:rsidR="00E17356" w:rsidRPr="00CE51B7">
        <w:rPr>
          <w:rFonts w:ascii="Times New Roman" w:eastAsia="Times New Roman" w:hAnsi="Times New Roman" w:cs="Times New Roman"/>
        </w:rPr>
        <w:t>БУ «Сургутский колледж русской культуры им. А.С. Знаменского и иными локальными актами учреждения</w:t>
      </w:r>
      <w:r>
        <w:rPr>
          <w:rFonts w:ascii="Times New Roman" w:eastAsia="Times New Roman" w:hAnsi="Times New Roman" w:cs="Times New Roman"/>
        </w:rPr>
        <w:t xml:space="preserve"> (далее - Колледж)</w:t>
      </w:r>
      <w:r w:rsidR="00E17356" w:rsidRPr="00CE51B7">
        <w:rPr>
          <w:rFonts w:ascii="Times New Roman" w:eastAsia="Times New Roman" w:hAnsi="Times New Roman" w:cs="Times New Roman"/>
        </w:rPr>
        <w:t>.</w:t>
      </w:r>
    </w:p>
    <w:p w:rsidR="00CF0557" w:rsidRDefault="0063098E" w:rsidP="0063098E">
      <w:pPr>
        <w:tabs>
          <w:tab w:val="left" w:pos="525"/>
        </w:tabs>
        <w:ind w:right="40"/>
        <w:jc w:val="both"/>
        <w:rPr>
          <w:rFonts w:ascii="Times New Roman" w:eastAsia="Times New Roman" w:hAnsi="Times New Roman" w:cs="Times New Roman"/>
        </w:rPr>
      </w:pPr>
      <w:r>
        <w:rPr>
          <w:rFonts w:ascii="Times New Roman" w:hAnsi="Times New Roman" w:cs="Times New Roman"/>
        </w:rPr>
        <w:t xml:space="preserve">             </w:t>
      </w:r>
      <w:r w:rsidR="0086324A">
        <w:rPr>
          <w:rFonts w:ascii="Times New Roman" w:hAnsi="Times New Roman" w:cs="Times New Roman"/>
        </w:rPr>
        <w:t xml:space="preserve">1.2. </w:t>
      </w:r>
      <w:r>
        <w:rPr>
          <w:rFonts w:ascii="Times New Roman" w:hAnsi="Times New Roman" w:cs="Times New Roman"/>
        </w:rPr>
        <w:t>Положение разработано с целью</w:t>
      </w:r>
      <w:bookmarkStart w:id="3" w:name="bookmark5"/>
      <w:bookmarkEnd w:id="2"/>
      <w:r>
        <w:rPr>
          <w:rFonts w:ascii="Times New Roman" w:hAnsi="Times New Roman" w:cs="Times New Roman"/>
        </w:rPr>
        <w:t xml:space="preserve"> об</w:t>
      </w:r>
      <w:r w:rsidR="005B4C53" w:rsidRPr="00CE51B7">
        <w:rPr>
          <w:rFonts w:ascii="Times New Roman" w:hAnsi="Times New Roman" w:cs="Times New Roman"/>
        </w:rPr>
        <w:t>еспечени</w:t>
      </w:r>
      <w:r>
        <w:rPr>
          <w:rFonts w:ascii="Times New Roman" w:hAnsi="Times New Roman" w:cs="Times New Roman"/>
        </w:rPr>
        <w:t>я</w:t>
      </w:r>
      <w:r w:rsidR="005B4C53" w:rsidRPr="00CE51B7">
        <w:rPr>
          <w:rFonts w:ascii="Times New Roman" w:hAnsi="Times New Roman" w:cs="Times New Roman"/>
        </w:rPr>
        <w:t xml:space="preserve"> </w:t>
      </w:r>
      <w:r w:rsidR="005B4C53" w:rsidRPr="00CE51B7">
        <w:rPr>
          <w:rFonts w:ascii="Times New Roman" w:eastAsia="Times New Roman" w:hAnsi="Times New Roman" w:cs="Times New Roman"/>
        </w:rPr>
        <w:t>прав обучающ</w:t>
      </w:r>
      <w:r w:rsidR="00E830B0" w:rsidRPr="00CE51B7">
        <w:rPr>
          <w:rFonts w:ascii="Times New Roman" w:eastAsia="Times New Roman" w:hAnsi="Times New Roman" w:cs="Times New Roman"/>
        </w:rPr>
        <w:t>ихся</w:t>
      </w:r>
      <w:r w:rsidR="005B4C53" w:rsidRPr="00CE51B7">
        <w:rPr>
          <w:rFonts w:ascii="Times New Roman" w:eastAsia="Times New Roman" w:hAnsi="Times New Roman" w:cs="Times New Roman"/>
        </w:rPr>
        <w:t xml:space="preserve"> на </w:t>
      </w:r>
      <w:proofErr w:type="gramStart"/>
      <w:r w:rsidR="005B4C53" w:rsidRPr="00CE51B7">
        <w:rPr>
          <w:rFonts w:ascii="Times New Roman" w:eastAsia="Times New Roman" w:hAnsi="Times New Roman" w:cs="Times New Roman"/>
        </w:rPr>
        <w:t>обучение</w:t>
      </w:r>
      <w:proofErr w:type="gramEnd"/>
      <w:r w:rsidR="005B4C53" w:rsidRPr="00CE51B7">
        <w:rPr>
          <w:rFonts w:ascii="Times New Roman" w:eastAsia="Times New Roman" w:hAnsi="Times New Roman" w:cs="Times New Roman"/>
        </w:rPr>
        <w:t xml:space="preserve"> по индивидуальному учебному плану, в том числе ускоренное обучение, в пределах осваиваемой образовательной программы </w:t>
      </w:r>
      <w:r w:rsidR="00CB43ED" w:rsidRPr="00CB43ED">
        <w:rPr>
          <w:rFonts w:ascii="Times New Roman" w:hAnsi="Times New Roman" w:cs="Times New Roman"/>
        </w:rPr>
        <w:t>среднего профессионального образования</w:t>
      </w:r>
      <w:r w:rsidR="00CB43ED">
        <w:t xml:space="preserve"> </w:t>
      </w:r>
      <w:r w:rsidR="00E830B0" w:rsidRPr="00CE51B7">
        <w:rPr>
          <w:rFonts w:ascii="Times New Roman" w:eastAsia="Times New Roman" w:hAnsi="Times New Roman" w:cs="Times New Roman"/>
        </w:rPr>
        <w:t xml:space="preserve">в соответствии </w:t>
      </w:r>
      <w:r>
        <w:rPr>
          <w:rFonts w:ascii="Times New Roman" w:eastAsia="Times New Roman" w:hAnsi="Times New Roman" w:cs="Times New Roman"/>
        </w:rPr>
        <w:t xml:space="preserve">законодательством   </w:t>
      </w:r>
      <w:r w:rsidR="00E830B0" w:rsidRPr="00CE51B7">
        <w:rPr>
          <w:rFonts w:ascii="Times New Roman" w:eastAsia="Times New Roman" w:hAnsi="Times New Roman" w:cs="Times New Roman"/>
        </w:rPr>
        <w:t>«Об образовании в Р</w:t>
      </w:r>
      <w:r>
        <w:rPr>
          <w:rFonts w:ascii="Times New Roman" w:eastAsia="Times New Roman" w:hAnsi="Times New Roman" w:cs="Times New Roman"/>
        </w:rPr>
        <w:t>Ф</w:t>
      </w:r>
      <w:r w:rsidR="00E830B0" w:rsidRPr="00CE51B7">
        <w:rPr>
          <w:rFonts w:ascii="Times New Roman" w:eastAsia="Times New Roman" w:hAnsi="Times New Roman" w:cs="Times New Roman"/>
        </w:rPr>
        <w:t>»</w:t>
      </w:r>
      <w:r w:rsidR="005B4C53" w:rsidRPr="00CE51B7">
        <w:rPr>
          <w:rFonts w:ascii="Times New Roman" w:eastAsia="Times New Roman" w:hAnsi="Times New Roman" w:cs="Times New Roman"/>
        </w:rPr>
        <w:t>.</w:t>
      </w:r>
    </w:p>
    <w:p w:rsidR="00E830B0" w:rsidRPr="00CF0557" w:rsidRDefault="00CF0557" w:rsidP="00CF0557">
      <w:pPr>
        <w:tabs>
          <w:tab w:val="left" w:pos="525"/>
        </w:tabs>
        <w:ind w:right="40" w:firstLine="567"/>
        <w:jc w:val="both"/>
        <w:rPr>
          <w:rFonts w:ascii="Times New Roman" w:eastAsia="Times New Roman" w:hAnsi="Times New Roman" w:cs="Times New Roman"/>
        </w:rPr>
      </w:pPr>
      <w:r w:rsidRPr="00CF0557">
        <w:rPr>
          <w:rFonts w:ascii="Times New Roman" w:eastAsia="Times New Roman" w:hAnsi="Times New Roman" w:cs="Times New Roman"/>
        </w:rPr>
        <w:t xml:space="preserve">Индивидуальный учебный план </w:t>
      </w:r>
      <w:r>
        <w:rPr>
          <w:rFonts w:ascii="Times New Roman" w:eastAsia="Times New Roman" w:hAnsi="Times New Roman" w:cs="Times New Roman"/>
        </w:rPr>
        <w:t xml:space="preserve">(далее – ИУП) </w:t>
      </w:r>
      <w:r w:rsidRPr="00CF0557">
        <w:rPr>
          <w:rFonts w:ascii="Times New Roman" w:eastAsia="Times New Roman" w:hAnsi="Times New Roman" w:cs="Times New Roman"/>
        </w:rPr>
        <w:t xml:space="preserve">обеспечивает освоение основной профессиональной образовательной программы </w:t>
      </w:r>
      <w:r>
        <w:rPr>
          <w:rFonts w:ascii="Times New Roman" w:eastAsia="Times New Roman" w:hAnsi="Times New Roman" w:cs="Times New Roman"/>
        </w:rPr>
        <w:t>среднего профессионального образования</w:t>
      </w:r>
      <w:r w:rsidRPr="00CF0557">
        <w:rPr>
          <w:rFonts w:ascii="Times New Roman" w:eastAsia="Times New Roman" w:hAnsi="Times New Roman" w:cs="Times New Roman"/>
        </w:rPr>
        <w:t xml:space="preserve"> на основе индивидуализации ее содержания с учетом особенностей и образовательных потребностей конкретного обучающегося (группы обучающихся), а также путём выбора темпов и сроков освоения образовательной программы. </w:t>
      </w:r>
      <w:r>
        <w:rPr>
          <w:rFonts w:ascii="Times New Roman" w:eastAsia="Times New Roman" w:hAnsi="Times New Roman" w:cs="Times New Roman"/>
        </w:rPr>
        <w:t>И</w:t>
      </w:r>
      <w:r w:rsidRPr="00CF0557">
        <w:rPr>
          <w:rFonts w:ascii="Times New Roman" w:eastAsia="Times New Roman" w:hAnsi="Times New Roman" w:cs="Times New Roman"/>
        </w:rPr>
        <w:t xml:space="preserve">УП обеспечивает организацию образовательной деятельности, при которой часть учебных дисциплин либо комплекс учебных дисциплин основной образовательной программы может осваиваться </w:t>
      </w:r>
      <w:proofErr w:type="gramStart"/>
      <w:r w:rsidRPr="00CF0557">
        <w:rPr>
          <w:rFonts w:ascii="Times New Roman" w:eastAsia="Times New Roman" w:hAnsi="Times New Roman" w:cs="Times New Roman"/>
        </w:rPr>
        <w:t>обучающимся</w:t>
      </w:r>
      <w:proofErr w:type="gramEnd"/>
      <w:r w:rsidRPr="00CF0557">
        <w:rPr>
          <w:rFonts w:ascii="Times New Roman" w:eastAsia="Times New Roman" w:hAnsi="Times New Roman" w:cs="Times New Roman"/>
        </w:rPr>
        <w:t xml:space="preserve"> самостоятельно.</w:t>
      </w:r>
    </w:p>
    <w:p w:rsidR="00A74688" w:rsidRPr="00CE51B7" w:rsidRDefault="0063098E" w:rsidP="0063098E">
      <w:pPr>
        <w:tabs>
          <w:tab w:val="left" w:pos="525"/>
        </w:tabs>
        <w:ind w:right="40"/>
        <w:jc w:val="both"/>
        <w:rPr>
          <w:rFonts w:ascii="Times New Roman" w:eastAsia="Times New Roman" w:hAnsi="Times New Roman" w:cs="Times New Roman"/>
        </w:rPr>
      </w:pPr>
      <w:r>
        <w:rPr>
          <w:rFonts w:ascii="Times New Roman" w:hAnsi="Times New Roman" w:cs="Times New Roman"/>
        </w:rPr>
        <w:t xml:space="preserve">          </w:t>
      </w:r>
      <w:r w:rsidR="0086324A">
        <w:rPr>
          <w:rFonts w:ascii="Times New Roman" w:hAnsi="Times New Roman" w:cs="Times New Roman"/>
        </w:rPr>
        <w:t xml:space="preserve">1.3. </w:t>
      </w:r>
      <w:bookmarkStart w:id="4" w:name="bookmark6"/>
      <w:bookmarkEnd w:id="3"/>
      <w:r w:rsidR="00E17356" w:rsidRPr="00CE51B7">
        <w:rPr>
          <w:rFonts w:ascii="Times New Roman" w:eastAsia="Times New Roman" w:hAnsi="Times New Roman" w:cs="Times New Roman"/>
        </w:rPr>
        <w:t xml:space="preserve">Настоящее Положение определяет условия и порядок </w:t>
      </w:r>
      <w:proofErr w:type="gramStart"/>
      <w:r w:rsidR="00E17356" w:rsidRPr="00CE51B7">
        <w:rPr>
          <w:rFonts w:ascii="Times New Roman" w:eastAsia="Times New Roman" w:hAnsi="Times New Roman" w:cs="Times New Roman"/>
        </w:rPr>
        <w:t>обучения</w:t>
      </w:r>
      <w:proofErr w:type="gramEnd"/>
      <w:r w:rsidR="00E17356" w:rsidRPr="00CE51B7">
        <w:rPr>
          <w:rFonts w:ascii="Times New Roman" w:eastAsia="Times New Roman" w:hAnsi="Times New Roman" w:cs="Times New Roman"/>
        </w:rPr>
        <w:t xml:space="preserve"> по индивидуальному учебному плану, в том числе ускоренного обучения лиц, осваивающих основные профессиональные образовательные программы среднего профессионального образования </w:t>
      </w:r>
      <w:r>
        <w:rPr>
          <w:rFonts w:ascii="Times New Roman" w:eastAsia="Times New Roman" w:hAnsi="Times New Roman" w:cs="Times New Roman"/>
        </w:rPr>
        <w:t>в К</w:t>
      </w:r>
      <w:r w:rsidR="00E17356" w:rsidRPr="00CE51B7">
        <w:rPr>
          <w:rFonts w:ascii="Times New Roman" w:eastAsia="Times New Roman" w:hAnsi="Times New Roman" w:cs="Times New Roman"/>
        </w:rPr>
        <w:t>олледж</w:t>
      </w:r>
      <w:r>
        <w:rPr>
          <w:rFonts w:ascii="Times New Roman" w:eastAsia="Times New Roman" w:hAnsi="Times New Roman" w:cs="Times New Roman"/>
        </w:rPr>
        <w:t>е</w:t>
      </w:r>
      <w:r w:rsidR="00E17356" w:rsidRPr="00CE51B7">
        <w:rPr>
          <w:rFonts w:ascii="Times New Roman" w:eastAsia="Times New Roman" w:hAnsi="Times New Roman" w:cs="Times New Roman"/>
        </w:rPr>
        <w:t xml:space="preserve">, порядок </w:t>
      </w:r>
      <w:proofErr w:type="spellStart"/>
      <w:r w:rsidR="00E17356" w:rsidRPr="00CE51B7">
        <w:rPr>
          <w:rFonts w:ascii="Times New Roman" w:eastAsia="Times New Roman" w:hAnsi="Times New Roman" w:cs="Times New Roman"/>
        </w:rPr>
        <w:t>перезачета</w:t>
      </w:r>
      <w:proofErr w:type="spellEnd"/>
      <w:r w:rsidR="00E17356" w:rsidRPr="00CE51B7">
        <w:rPr>
          <w:rFonts w:ascii="Times New Roman" w:eastAsia="Times New Roman" w:hAnsi="Times New Roman" w:cs="Times New Roman"/>
        </w:rPr>
        <w:t xml:space="preserve"> и переаттестации студентам результатов освоения учебных дисциплин, МДК, профессиональных модулей и практик, полученных в других образовательных организациях.</w:t>
      </w:r>
      <w:bookmarkEnd w:id="4"/>
    </w:p>
    <w:p w:rsidR="00EE227E" w:rsidRDefault="00EE227E" w:rsidP="00CE51B7">
      <w:pPr>
        <w:tabs>
          <w:tab w:val="left" w:pos="686"/>
        </w:tabs>
        <w:ind w:right="140" w:firstLine="709"/>
        <w:jc w:val="both"/>
        <w:rPr>
          <w:rFonts w:ascii="Times New Roman" w:eastAsia="Times New Roman" w:hAnsi="Times New Roman" w:cs="Times New Roman"/>
        </w:rPr>
      </w:pPr>
    </w:p>
    <w:p w:rsidR="00EE227E" w:rsidRDefault="00EE227E" w:rsidP="00EE227E">
      <w:pPr>
        <w:tabs>
          <w:tab w:val="left" w:pos="686"/>
        </w:tabs>
        <w:ind w:right="140"/>
        <w:jc w:val="center"/>
        <w:rPr>
          <w:rFonts w:ascii="Times New Roman" w:eastAsia="Times New Roman" w:hAnsi="Times New Roman" w:cs="Times New Roman"/>
          <w:b/>
        </w:rPr>
      </w:pPr>
    </w:p>
    <w:p w:rsidR="00EE227E" w:rsidRDefault="00A74688" w:rsidP="00EE227E">
      <w:pPr>
        <w:tabs>
          <w:tab w:val="left" w:pos="686"/>
        </w:tabs>
        <w:ind w:right="140"/>
        <w:jc w:val="center"/>
        <w:rPr>
          <w:rFonts w:ascii="Times New Roman" w:eastAsia="Times New Roman" w:hAnsi="Times New Roman" w:cs="Times New Roman"/>
          <w:b/>
        </w:rPr>
      </w:pPr>
      <w:r w:rsidRPr="00EE227E">
        <w:rPr>
          <w:rFonts w:ascii="Times New Roman" w:eastAsia="Times New Roman" w:hAnsi="Times New Roman" w:cs="Times New Roman"/>
          <w:b/>
        </w:rPr>
        <w:t>2. Термины, обозначения, определения и сокращения</w:t>
      </w:r>
    </w:p>
    <w:p w:rsidR="00EE227E" w:rsidRDefault="00EE227E" w:rsidP="00EE227E">
      <w:pPr>
        <w:tabs>
          <w:tab w:val="left" w:pos="686"/>
        </w:tabs>
        <w:ind w:right="140"/>
        <w:jc w:val="center"/>
        <w:rPr>
          <w:rFonts w:ascii="Times New Roman" w:eastAsia="Times New Roman" w:hAnsi="Times New Roman" w:cs="Times New Roman"/>
          <w:b/>
        </w:rPr>
      </w:pPr>
    </w:p>
    <w:p w:rsidR="00A74688" w:rsidRPr="00235160" w:rsidRDefault="0063098E" w:rsidP="0063098E">
      <w:pPr>
        <w:pStyle w:val="a5"/>
        <w:tabs>
          <w:tab w:val="left" w:pos="0"/>
          <w:tab w:val="left" w:pos="709"/>
        </w:tabs>
        <w:ind w:left="0" w:right="140"/>
        <w:jc w:val="both"/>
        <w:rPr>
          <w:rFonts w:ascii="Times New Roman" w:eastAsia="Times New Roman" w:hAnsi="Times New Roman" w:cs="Times New Roman"/>
          <w:b/>
        </w:rPr>
      </w:pPr>
      <w:r>
        <w:rPr>
          <w:rFonts w:ascii="Times New Roman" w:eastAsia="Times New Roman" w:hAnsi="Times New Roman" w:cs="Times New Roman"/>
        </w:rPr>
        <w:t xml:space="preserve">          2.1. </w:t>
      </w:r>
      <w:r w:rsidR="00A74688" w:rsidRPr="00235160">
        <w:rPr>
          <w:rFonts w:ascii="Times New Roman" w:eastAsia="Times New Roman" w:hAnsi="Times New Roman" w:cs="Times New Roman"/>
        </w:rPr>
        <w:t>ФГОС СПО - Федеральный государственный образовательный стандарт среднего профессионального образования.</w:t>
      </w:r>
    </w:p>
    <w:p w:rsidR="00EE227E" w:rsidRPr="00235160" w:rsidRDefault="00A74688" w:rsidP="00235160">
      <w:pPr>
        <w:pStyle w:val="a5"/>
        <w:numPr>
          <w:ilvl w:val="0"/>
          <w:numId w:val="23"/>
        </w:numPr>
        <w:tabs>
          <w:tab w:val="left" w:pos="709"/>
          <w:tab w:val="left" w:pos="1070"/>
        </w:tabs>
        <w:ind w:left="0" w:right="60" w:firstLine="0"/>
        <w:jc w:val="both"/>
        <w:rPr>
          <w:rFonts w:ascii="Times New Roman" w:eastAsia="Times New Roman" w:hAnsi="Times New Roman" w:cs="Times New Roman"/>
        </w:rPr>
      </w:pPr>
      <w:r w:rsidRPr="00235160">
        <w:rPr>
          <w:rFonts w:ascii="Times New Roman" w:eastAsia="Times New Roman" w:hAnsi="Times New Roman" w:cs="Times New Roman"/>
        </w:rPr>
        <w:t xml:space="preserve">Профессиональный модуль (ПМ) — часть ОПОП, имеющая определенную логическую завершенность по отношению к результатам образования, заданным ФГОС, и предназначенная для освоения профессиональных компетенций в рамках каждого вида профессиональной </w:t>
      </w:r>
      <w:r w:rsidRPr="00235160">
        <w:rPr>
          <w:rFonts w:ascii="Times New Roman" w:eastAsia="Times New Roman" w:hAnsi="Times New Roman" w:cs="Times New Roman"/>
        </w:rPr>
        <w:lastRenderedPageBreak/>
        <w:t>деятельности. Один вид профессиональной деятельности равен одному профессиональному модулю. Состав профессионального модуля: междисциплинарный курс (МДК) (один или несколько в зависимости от количества ПК), учебная и/или производственная практика.</w:t>
      </w:r>
    </w:p>
    <w:p w:rsidR="00A74688" w:rsidRPr="00235160" w:rsidRDefault="00A74688" w:rsidP="00235160">
      <w:pPr>
        <w:pStyle w:val="a5"/>
        <w:numPr>
          <w:ilvl w:val="0"/>
          <w:numId w:val="23"/>
        </w:numPr>
        <w:tabs>
          <w:tab w:val="left" w:pos="709"/>
          <w:tab w:val="left" w:pos="1070"/>
        </w:tabs>
        <w:ind w:left="0" w:right="60" w:firstLine="0"/>
        <w:jc w:val="both"/>
        <w:rPr>
          <w:rFonts w:ascii="Times New Roman" w:eastAsia="Times New Roman" w:hAnsi="Times New Roman" w:cs="Times New Roman"/>
        </w:rPr>
      </w:pPr>
      <w:proofErr w:type="gramStart"/>
      <w:r w:rsidRPr="00235160">
        <w:rPr>
          <w:rFonts w:ascii="Times New Roman" w:eastAsia="Times New Roman" w:hAnsi="Times New Roman" w:cs="Times New Roman"/>
        </w:rPr>
        <w:t>Учебная дисциплина (УД) - часть ОПОП, имеющая определенную логическую завершенность по отношению к результатам образования, заданным ФГОС, и предназначенная для освоения умений, знаний, элементов профессиональных и общих компетенций, представляющая совокупность взаимосвязанных разделов информации, раскрывающих общие и специфические свойства объекта (предмета) изучения, особенности его строения и функционирования, методы и способы его исследования, преобразования, создания или применения.</w:t>
      </w:r>
      <w:proofErr w:type="gramEnd"/>
    </w:p>
    <w:p w:rsidR="00A74688" w:rsidRPr="00CE51B7" w:rsidRDefault="00A74688" w:rsidP="00235160">
      <w:pPr>
        <w:tabs>
          <w:tab w:val="left" w:pos="709"/>
        </w:tabs>
        <w:jc w:val="both"/>
        <w:rPr>
          <w:rFonts w:ascii="Times New Roman" w:eastAsia="Times New Roman" w:hAnsi="Times New Roman" w:cs="Times New Roman"/>
        </w:rPr>
      </w:pPr>
    </w:p>
    <w:p w:rsidR="00BD1F0D" w:rsidRPr="00235160" w:rsidRDefault="00A74688" w:rsidP="00235160">
      <w:pPr>
        <w:pStyle w:val="a5"/>
        <w:numPr>
          <w:ilvl w:val="0"/>
          <w:numId w:val="23"/>
        </w:numPr>
        <w:tabs>
          <w:tab w:val="left" w:pos="709"/>
          <w:tab w:val="left" w:pos="2560"/>
        </w:tabs>
        <w:ind w:left="0" w:firstLine="0"/>
        <w:jc w:val="both"/>
        <w:rPr>
          <w:rFonts w:ascii="Times New Roman" w:eastAsia="Times New Roman" w:hAnsi="Times New Roman" w:cs="Times New Roman"/>
        </w:rPr>
      </w:pPr>
      <w:proofErr w:type="gramStart"/>
      <w:r w:rsidRPr="00235160">
        <w:rPr>
          <w:rFonts w:ascii="Times New Roman" w:eastAsia="Times New Roman" w:hAnsi="Times New Roman" w:cs="Times New Roman"/>
        </w:rPr>
        <w:t>Основная</w:t>
      </w:r>
      <w:r w:rsidRPr="00235160">
        <w:rPr>
          <w:rFonts w:ascii="Times New Roman" w:eastAsia="Times New Roman" w:hAnsi="Times New Roman" w:cs="Times New Roman"/>
        </w:rPr>
        <w:tab/>
        <w:t>профессиональная  образовательная  программа  (далее</w:t>
      </w:r>
      <w:r w:rsidR="00CB7442" w:rsidRPr="00235160">
        <w:rPr>
          <w:rFonts w:ascii="Times New Roman" w:eastAsia="Times New Roman" w:hAnsi="Times New Roman" w:cs="Times New Roman"/>
        </w:rPr>
        <w:t xml:space="preserve"> </w:t>
      </w:r>
      <w:r w:rsidRPr="00235160">
        <w:rPr>
          <w:rFonts w:ascii="Times New Roman" w:eastAsia="Times New Roman" w:hAnsi="Times New Roman" w:cs="Times New Roman"/>
        </w:rPr>
        <w:t>ОПОП) - система документов, разработанная педагогическими работниками колледжа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(ФГОС СПО), регламентирующая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рабочие программы дисциплин, профессиональных</w:t>
      </w:r>
      <w:r w:rsidRPr="00235160">
        <w:rPr>
          <w:rFonts w:ascii="Times New Roman" w:eastAsia="Times New Roman" w:hAnsi="Times New Roman" w:cs="Times New Roman"/>
        </w:rPr>
        <w:tab/>
        <w:t>модулей,</w:t>
      </w:r>
      <w:r w:rsidRPr="00235160">
        <w:rPr>
          <w:rFonts w:ascii="Times New Roman" w:eastAsia="Times New Roman" w:hAnsi="Times New Roman" w:cs="Times New Roman"/>
        </w:rPr>
        <w:tab/>
        <w:t>учебной</w:t>
      </w:r>
      <w:proofErr w:type="gramEnd"/>
      <w:r w:rsidRPr="00235160">
        <w:rPr>
          <w:rFonts w:ascii="Times New Roman" w:eastAsia="Times New Roman" w:hAnsi="Times New Roman" w:cs="Times New Roman"/>
        </w:rPr>
        <w:tab/>
        <w:t>и</w:t>
      </w:r>
      <w:r w:rsidR="00A60133">
        <w:rPr>
          <w:rFonts w:ascii="Times New Roman" w:eastAsia="Times New Roman" w:hAnsi="Times New Roman" w:cs="Times New Roman"/>
        </w:rPr>
        <w:t xml:space="preserve"> </w:t>
      </w:r>
      <w:r w:rsidRPr="00235160">
        <w:rPr>
          <w:rFonts w:ascii="Times New Roman" w:eastAsia="Times New Roman" w:hAnsi="Times New Roman" w:cs="Times New Roman"/>
        </w:rPr>
        <w:t>производственной практик, преддипломной практики и другие методические материалы, обеспечивающие качественную подготовку студентов.</w:t>
      </w:r>
    </w:p>
    <w:p w:rsidR="00BD1F0D" w:rsidRPr="00235160" w:rsidRDefault="00A74688" w:rsidP="00235160">
      <w:pPr>
        <w:pStyle w:val="a5"/>
        <w:numPr>
          <w:ilvl w:val="0"/>
          <w:numId w:val="23"/>
        </w:numPr>
        <w:tabs>
          <w:tab w:val="left" w:pos="709"/>
        </w:tabs>
        <w:ind w:left="0" w:firstLine="0"/>
        <w:jc w:val="both"/>
        <w:rPr>
          <w:rFonts w:ascii="Times New Roman" w:eastAsia="Times New Roman" w:hAnsi="Times New Roman" w:cs="Times New Roman"/>
        </w:rPr>
      </w:pPr>
      <w:r w:rsidRPr="00235160">
        <w:rPr>
          <w:rFonts w:ascii="Times New Roman" w:eastAsia="Times New Roman" w:hAnsi="Times New Roman" w:cs="Times New Roman"/>
        </w:rPr>
        <w:t>Индивидуальный учебный план - учебный план, обеспечивающий освоение ОПОП СПО на основе индивидуализации ее содержания с учетом особенностей и образовательных потребностей конкретного студента.</w:t>
      </w:r>
    </w:p>
    <w:p w:rsidR="00BD1F0D" w:rsidRPr="00235160" w:rsidRDefault="00A74688" w:rsidP="00235160">
      <w:pPr>
        <w:pStyle w:val="a5"/>
        <w:numPr>
          <w:ilvl w:val="0"/>
          <w:numId w:val="23"/>
        </w:numPr>
        <w:tabs>
          <w:tab w:val="left" w:pos="709"/>
        </w:tabs>
        <w:ind w:left="0" w:firstLine="0"/>
        <w:jc w:val="both"/>
        <w:rPr>
          <w:rFonts w:ascii="Times New Roman" w:eastAsia="Times New Roman" w:hAnsi="Times New Roman" w:cs="Times New Roman"/>
        </w:rPr>
      </w:pPr>
      <w:proofErr w:type="gramStart"/>
      <w:r w:rsidRPr="00235160">
        <w:rPr>
          <w:rFonts w:ascii="Times New Roman" w:eastAsia="Times New Roman" w:hAnsi="Times New Roman" w:cs="Times New Roman"/>
        </w:rPr>
        <w:t>Ускоренное обучение - процесс освоения ОПОП СПО в сокращенный по сравнению с нормативным сроком освоения ОПОП СПО с учетом особенностей и образовательных потребностей конкретного студента на основе индивидуального учебного плана.</w:t>
      </w:r>
      <w:proofErr w:type="gramEnd"/>
    </w:p>
    <w:p w:rsidR="00BD1F0D" w:rsidRPr="00235160" w:rsidRDefault="00A74688" w:rsidP="00235160">
      <w:pPr>
        <w:pStyle w:val="a5"/>
        <w:numPr>
          <w:ilvl w:val="0"/>
          <w:numId w:val="23"/>
        </w:numPr>
        <w:tabs>
          <w:tab w:val="left" w:pos="709"/>
        </w:tabs>
        <w:ind w:left="0" w:firstLine="0"/>
        <w:jc w:val="both"/>
        <w:rPr>
          <w:rFonts w:ascii="Times New Roman" w:eastAsia="Times New Roman" w:hAnsi="Times New Roman" w:cs="Times New Roman"/>
        </w:rPr>
      </w:pPr>
      <w:proofErr w:type="gramStart"/>
      <w:r w:rsidRPr="00235160">
        <w:rPr>
          <w:rFonts w:ascii="Times New Roman" w:eastAsia="Times New Roman" w:hAnsi="Times New Roman" w:cs="Times New Roman"/>
        </w:rPr>
        <w:t>Переаттестация - процедура, проводимая для подтверждения качества, объема знаний, сформированных общих и профессиональных компетенций у студента по учебным дисциплинам, МДК, профессиональным модулям и практикам, пройденных (изученных) им при получении предыдущего среднего профессионального образования (СПО) по программам подготовки специалистов среднего звена, по программам подготовки квалифицированных рабочих, служащих или высшего профессионального образования при несовпадении профиля ранее полученной специальности или при наличии разницы в</w:t>
      </w:r>
      <w:proofErr w:type="gramEnd"/>
      <w:r w:rsidRPr="00235160">
        <w:rPr>
          <w:rFonts w:ascii="Times New Roman" w:eastAsia="Times New Roman" w:hAnsi="Times New Roman" w:cs="Times New Roman"/>
        </w:rPr>
        <w:t xml:space="preserve"> основных образовательных </w:t>
      </w:r>
      <w:proofErr w:type="gramStart"/>
      <w:r w:rsidRPr="00235160">
        <w:rPr>
          <w:rFonts w:ascii="Times New Roman" w:eastAsia="Times New Roman" w:hAnsi="Times New Roman" w:cs="Times New Roman"/>
        </w:rPr>
        <w:t>программах</w:t>
      </w:r>
      <w:proofErr w:type="gramEnd"/>
      <w:r w:rsidRPr="00235160">
        <w:rPr>
          <w:rFonts w:ascii="Times New Roman" w:eastAsia="Times New Roman" w:hAnsi="Times New Roman" w:cs="Times New Roman"/>
        </w:rPr>
        <w:t>.</w:t>
      </w:r>
    </w:p>
    <w:p w:rsidR="00BD1F0D" w:rsidRPr="00235160" w:rsidRDefault="00A74688" w:rsidP="00235160">
      <w:pPr>
        <w:pStyle w:val="a5"/>
        <w:numPr>
          <w:ilvl w:val="0"/>
          <w:numId w:val="23"/>
        </w:numPr>
        <w:tabs>
          <w:tab w:val="left" w:pos="709"/>
        </w:tabs>
        <w:ind w:left="0" w:firstLine="0"/>
        <w:jc w:val="both"/>
        <w:rPr>
          <w:rFonts w:ascii="Times New Roman" w:eastAsia="Times New Roman" w:hAnsi="Times New Roman" w:cs="Times New Roman"/>
        </w:rPr>
      </w:pPr>
      <w:proofErr w:type="spellStart"/>
      <w:r w:rsidRPr="00235160">
        <w:rPr>
          <w:rFonts w:ascii="Times New Roman" w:eastAsia="Times New Roman" w:hAnsi="Times New Roman" w:cs="Times New Roman"/>
        </w:rPr>
        <w:t>Перезачет</w:t>
      </w:r>
      <w:proofErr w:type="spellEnd"/>
      <w:r w:rsidRPr="00235160">
        <w:rPr>
          <w:rFonts w:ascii="Times New Roman" w:eastAsia="Times New Roman" w:hAnsi="Times New Roman" w:cs="Times New Roman"/>
        </w:rPr>
        <w:t xml:space="preserve"> - зачет колледжем отдельных учебных дисциплин/ профессиональных модулей и (или) отдельных практик, освоенных в других образовательных организациях и соответствующих выбранному профилю</w:t>
      </w:r>
      <w:r w:rsidR="00BD1F0D" w:rsidRPr="00235160">
        <w:rPr>
          <w:rFonts w:ascii="Times New Roman" w:eastAsia="Times New Roman" w:hAnsi="Times New Roman" w:cs="Times New Roman"/>
        </w:rPr>
        <w:t>.</w:t>
      </w:r>
    </w:p>
    <w:p w:rsidR="00BD1F0D" w:rsidRPr="00235160" w:rsidRDefault="0051757F" w:rsidP="00235160">
      <w:pPr>
        <w:pStyle w:val="a5"/>
        <w:numPr>
          <w:ilvl w:val="0"/>
          <w:numId w:val="23"/>
        </w:numPr>
        <w:tabs>
          <w:tab w:val="left" w:pos="709"/>
        </w:tabs>
        <w:ind w:left="0" w:firstLine="0"/>
        <w:jc w:val="both"/>
        <w:rPr>
          <w:rFonts w:ascii="Times New Roman" w:hAnsi="Times New Roman" w:cs="Times New Roman"/>
        </w:rPr>
      </w:pPr>
      <w:r w:rsidRPr="00235160">
        <w:rPr>
          <w:rFonts w:ascii="Times New Roman" w:hAnsi="Times New Roman" w:cs="Times New Roman"/>
        </w:rPr>
        <w:t>Свободное посещение - официально согласованное с администрацией колледжа действие,</w:t>
      </w:r>
      <w:r w:rsidR="00BD1F0D" w:rsidRPr="00235160">
        <w:rPr>
          <w:rFonts w:ascii="Times New Roman" w:hAnsi="Times New Roman" w:cs="Times New Roman"/>
        </w:rPr>
        <w:t xml:space="preserve"> </w:t>
      </w:r>
      <w:r w:rsidRPr="00235160">
        <w:rPr>
          <w:rFonts w:ascii="Times New Roman" w:hAnsi="Times New Roman" w:cs="Times New Roman"/>
        </w:rPr>
        <w:t>согласно которому студент имеет право свободного посещения занятий в связи с определенной причиной.</w:t>
      </w:r>
    </w:p>
    <w:p w:rsidR="00D75A09" w:rsidRPr="00235160" w:rsidRDefault="0051757F" w:rsidP="00235160">
      <w:pPr>
        <w:pStyle w:val="a5"/>
        <w:numPr>
          <w:ilvl w:val="0"/>
          <w:numId w:val="23"/>
        </w:numPr>
        <w:tabs>
          <w:tab w:val="left" w:pos="709"/>
        </w:tabs>
        <w:ind w:left="0" w:firstLine="0"/>
        <w:jc w:val="both"/>
        <w:rPr>
          <w:rFonts w:ascii="Times New Roman" w:hAnsi="Times New Roman" w:cs="Times New Roman"/>
        </w:rPr>
      </w:pPr>
      <w:r w:rsidRPr="00235160">
        <w:rPr>
          <w:rFonts w:ascii="Times New Roman" w:hAnsi="Times New Roman" w:cs="Times New Roman"/>
        </w:rPr>
        <w:t>Индивидуальный график</w:t>
      </w:r>
      <w:r w:rsidR="00EE227E" w:rsidRPr="00235160">
        <w:rPr>
          <w:rFonts w:ascii="Times New Roman" w:hAnsi="Times New Roman" w:cs="Times New Roman"/>
        </w:rPr>
        <w:t xml:space="preserve"> обучения</w:t>
      </w:r>
      <w:r w:rsidRPr="00235160">
        <w:rPr>
          <w:rFonts w:ascii="Times New Roman" w:hAnsi="Times New Roman" w:cs="Times New Roman"/>
        </w:rPr>
        <w:t xml:space="preserve"> - форма организации обучения студента, при которой дисциплины учебного плана</w:t>
      </w:r>
      <w:r w:rsidR="00EE227E" w:rsidRPr="00235160">
        <w:rPr>
          <w:rFonts w:ascii="Times New Roman" w:hAnsi="Times New Roman" w:cs="Times New Roman"/>
        </w:rPr>
        <w:t xml:space="preserve"> частично</w:t>
      </w:r>
      <w:r w:rsidRPr="00235160">
        <w:rPr>
          <w:rFonts w:ascii="Times New Roman" w:hAnsi="Times New Roman" w:cs="Times New Roman"/>
        </w:rPr>
        <w:t xml:space="preserve"> осваиваются студентом самостоятельно.</w:t>
      </w:r>
    </w:p>
    <w:p w:rsidR="00EE227E" w:rsidRDefault="00EE227E" w:rsidP="00CE51B7">
      <w:pPr>
        <w:tabs>
          <w:tab w:val="left" w:pos="3940"/>
        </w:tabs>
        <w:jc w:val="both"/>
        <w:rPr>
          <w:rFonts w:ascii="Times New Roman" w:eastAsia="Times New Roman" w:hAnsi="Times New Roman" w:cs="Times New Roman"/>
        </w:rPr>
      </w:pPr>
    </w:p>
    <w:p w:rsidR="00EE227E" w:rsidRDefault="00EE227E" w:rsidP="00CE51B7">
      <w:pPr>
        <w:tabs>
          <w:tab w:val="left" w:pos="3940"/>
        </w:tabs>
        <w:jc w:val="both"/>
        <w:rPr>
          <w:rFonts w:ascii="Times New Roman" w:eastAsia="Times New Roman" w:hAnsi="Times New Roman" w:cs="Times New Roman"/>
        </w:rPr>
      </w:pPr>
    </w:p>
    <w:p w:rsidR="004A1B64" w:rsidRPr="00A60133" w:rsidRDefault="00B977C6" w:rsidP="00A60133">
      <w:pPr>
        <w:tabs>
          <w:tab w:val="left" w:pos="3940"/>
        </w:tabs>
        <w:jc w:val="center"/>
        <w:rPr>
          <w:rFonts w:ascii="Times New Roman" w:eastAsia="Times New Roman" w:hAnsi="Times New Roman" w:cs="Times New Roman"/>
          <w:b/>
        </w:rPr>
      </w:pPr>
      <w:r w:rsidRPr="00A60133">
        <w:rPr>
          <w:rFonts w:ascii="Times New Roman" w:eastAsia="Times New Roman" w:hAnsi="Times New Roman" w:cs="Times New Roman"/>
          <w:b/>
        </w:rPr>
        <w:t xml:space="preserve">3. </w:t>
      </w:r>
      <w:r w:rsidR="004A1B64" w:rsidRPr="00A60133">
        <w:rPr>
          <w:rFonts w:ascii="Times New Roman" w:eastAsia="Times New Roman" w:hAnsi="Times New Roman" w:cs="Times New Roman"/>
          <w:b/>
        </w:rPr>
        <w:t>Общие положения</w:t>
      </w:r>
    </w:p>
    <w:p w:rsidR="004A1B64" w:rsidRPr="00CE51B7" w:rsidRDefault="004A1B64" w:rsidP="00CE51B7">
      <w:pPr>
        <w:rPr>
          <w:rFonts w:ascii="Times New Roman" w:eastAsia="Times New Roman" w:hAnsi="Times New Roman" w:cs="Times New Roman"/>
        </w:rPr>
      </w:pPr>
    </w:p>
    <w:p w:rsidR="00A60133" w:rsidRDefault="0063098E" w:rsidP="00A60133">
      <w:pPr>
        <w:tabs>
          <w:tab w:val="left" w:pos="1507"/>
        </w:tabs>
        <w:ind w:left="6" w:right="80"/>
        <w:jc w:val="both"/>
        <w:rPr>
          <w:rFonts w:ascii="Times New Roman" w:eastAsia="Times New Roman" w:hAnsi="Times New Roman" w:cs="Times New Roman"/>
        </w:rPr>
      </w:pPr>
      <w:r>
        <w:rPr>
          <w:rFonts w:ascii="Times New Roman" w:eastAsia="Times New Roman" w:hAnsi="Times New Roman" w:cs="Times New Roman"/>
        </w:rPr>
        <w:t xml:space="preserve">           </w:t>
      </w:r>
      <w:r w:rsidR="00A60133">
        <w:rPr>
          <w:rFonts w:ascii="Times New Roman" w:eastAsia="Times New Roman" w:hAnsi="Times New Roman" w:cs="Times New Roman"/>
        </w:rPr>
        <w:t xml:space="preserve">3.1. </w:t>
      </w:r>
      <w:r w:rsidR="004A1B64" w:rsidRPr="00CE51B7">
        <w:rPr>
          <w:rFonts w:ascii="Times New Roman" w:eastAsia="Times New Roman" w:hAnsi="Times New Roman" w:cs="Times New Roman"/>
        </w:rPr>
        <w:t xml:space="preserve">Лица, осваивающие в колледже </w:t>
      </w:r>
      <w:r w:rsidR="00CF0557">
        <w:rPr>
          <w:rFonts w:ascii="Times New Roman" w:eastAsia="Times New Roman" w:hAnsi="Times New Roman" w:cs="Times New Roman"/>
        </w:rPr>
        <w:t>ОПОП</w:t>
      </w:r>
      <w:r w:rsidR="004A1B64" w:rsidRPr="00CE51B7">
        <w:rPr>
          <w:rFonts w:ascii="Times New Roman" w:eastAsia="Times New Roman" w:hAnsi="Times New Roman" w:cs="Times New Roman"/>
        </w:rPr>
        <w:t xml:space="preserve"> СПО, имеют право на </w:t>
      </w:r>
      <w:proofErr w:type="gramStart"/>
      <w:r w:rsidR="004A1B64" w:rsidRPr="00CE51B7">
        <w:rPr>
          <w:rFonts w:ascii="Times New Roman" w:eastAsia="Times New Roman" w:hAnsi="Times New Roman" w:cs="Times New Roman"/>
        </w:rPr>
        <w:t>обучение</w:t>
      </w:r>
      <w:proofErr w:type="gramEnd"/>
      <w:r w:rsidR="004A1B64" w:rsidRPr="00CE51B7">
        <w:rPr>
          <w:rFonts w:ascii="Times New Roman" w:eastAsia="Times New Roman" w:hAnsi="Times New Roman" w:cs="Times New Roman"/>
        </w:rPr>
        <w:t xml:space="preserve"> по индивидуальному учебному плану, в том числе, на ускоренное обучение, в пределах осваиваемой ОПОП, сформированной на основе федеральных государственных образовательных стандартов (далее - ФГОС)</w:t>
      </w:r>
      <w:r w:rsidR="00B977C6" w:rsidRPr="00CE51B7">
        <w:rPr>
          <w:rFonts w:ascii="Times New Roman" w:eastAsia="Times New Roman" w:hAnsi="Times New Roman" w:cs="Times New Roman"/>
        </w:rPr>
        <w:t xml:space="preserve"> </w:t>
      </w:r>
      <w:r w:rsidR="004A1B64" w:rsidRPr="00CE51B7">
        <w:rPr>
          <w:rFonts w:ascii="Times New Roman" w:eastAsia="Times New Roman" w:hAnsi="Times New Roman" w:cs="Times New Roman"/>
        </w:rPr>
        <w:t>среднего профессионального образования по программам подготовки специалистов среднего звена.</w:t>
      </w:r>
    </w:p>
    <w:p w:rsidR="00A60133" w:rsidRDefault="0063098E" w:rsidP="00A60133">
      <w:pPr>
        <w:tabs>
          <w:tab w:val="left" w:pos="1507"/>
        </w:tabs>
        <w:ind w:left="6" w:right="8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A60133">
        <w:rPr>
          <w:rFonts w:ascii="Times New Roman" w:eastAsia="Times New Roman" w:hAnsi="Times New Roman" w:cs="Times New Roman"/>
        </w:rPr>
        <w:t>3</w:t>
      </w:r>
      <w:r w:rsidR="004A1B64" w:rsidRPr="00CE51B7">
        <w:rPr>
          <w:rFonts w:ascii="Times New Roman" w:eastAsia="Times New Roman" w:hAnsi="Times New Roman" w:cs="Times New Roman"/>
        </w:rPr>
        <w:t xml:space="preserve">.2. </w:t>
      </w:r>
      <w:proofErr w:type="gramStart"/>
      <w:r w:rsidR="004A1B64" w:rsidRPr="00CE51B7">
        <w:rPr>
          <w:rFonts w:ascii="Times New Roman" w:eastAsia="Times New Roman" w:hAnsi="Times New Roman" w:cs="Times New Roman"/>
        </w:rPr>
        <w:t>Обучение</w:t>
      </w:r>
      <w:proofErr w:type="gramEnd"/>
      <w:r w:rsidR="004A1B64" w:rsidRPr="00CE51B7">
        <w:rPr>
          <w:rFonts w:ascii="Times New Roman" w:eastAsia="Times New Roman" w:hAnsi="Times New Roman" w:cs="Times New Roman"/>
        </w:rPr>
        <w:t xml:space="preserve"> по индивидуальному учебному плану </w:t>
      </w:r>
      <w:r w:rsidR="00CF0557">
        <w:rPr>
          <w:rFonts w:ascii="Times New Roman" w:eastAsia="Times New Roman" w:hAnsi="Times New Roman" w:cs="Times New Roman"/>
        </w:rPr>
        <w:t xml:space="preserve">в Колледже </w:t>
      </w:r>
      <w:r w:rsidR="004A1B64" w:rsidRPr="00CE51B7">
        <w:rPr>
          <w:rFonts w:ascii="Times New Roman" w:eastAsia="Times New Roman" w:hAnsi="Times New Roman" w:cs="Times New Roman"/>
        </w:rPr>
        <w:t xml:space="preserve">осуществляется в очной форме. В качестве рабочих программ учебных дисциплин, профессиональных модулей, практик и государственной итоговой аттестации при </w:t>
      </w:r>
      <w:proofErr w:type="gramStart"/>
      <w:r w:rsidR="004A1B64" w:rsidRPr="00CE51B7">
        <w:rPr>
          <w:rFonts w:ascii="Times New Roman" w:eastAsia="Times New Roman" w:hAnsi="Times New Roman" w:cs="Times New Roman"/>
        </w:rPr>
        <w:t>обучении по</w:t>
      </w:r>
      <w:proofErr w:type="gramEnd"/>
      <w:r w:rsidR="004A1B64" w:rsidRPr="00CE51B7">
        <w:rPr>
          <w:rFonts w:ascii="Times New Roman" w:eastAsia="Times New Roman" w:hAnsi="Times New Roman" w:cs="Times New Roman"/>
        </w:rPr>
        <w:t xml:space="preserve"> индивидуальному плану используются соответствующие документы колледжа, разработанные для реализации основных образовательных программ с полным сроком обучения.</w:t>
      </w:r>
    </w:p>
    <w:p w:rsidR="00A60133" w:rsidRDefault="0063098E" w:rsidP="00A60133">
      <w:pPr>
        <w:tabs>
          <w:tab w:val="left" w:pos="1507"/>
        </w:tabs>
        <w:ind w:left="6" w:right="80"/>
        <w:jc w:val="both"/>
        <w:rPr>
          <w:rFonts w:ascii="Times New Roman" w:eastAsia="Times New Roman" w:hAnsi="Times New Roman" w:cs="Times New Roman"/>
        </w:rPr>
      </w:pPr>
      <w:r>
        <w:rPr>
          <w:rFonts w:ascii="Times New Roman" w:eastAsia="Times New Roman" w:hAnsi="Times New Roman" w:cs="Times New Roman"/>
        </w:rPr>
        <w:t xml:space="preserve">      </w:t>
      </w:r>
      <w:r w:rsidR="004A1B64" w:rsidRPr="00CE51B7">
        <w:rPr>
          <w:rFonts w:ascii="Times New Roman" w:eastAsia="Times New Roman" w:hAnsi="Times New Roman" w:cs="Times New Roman"/>
        </w:rPr>
        <w:t>3.</w:t>
      </w:r>
      <w:r w:rsidR="00A60133">
        <w:rPr>
          <w:rFonts w:ascii="Times New Roman" w:eastAsia="Times New Roman" w:hAnsi="Times New Roman" w:cs="Times New Roman"/>
        </w:rPr>
        <w:t>3.</w:t>
      </w:r>
      <w:r w:rsidR="004A1B64" w:rsidRPr="00CE51B7">
        <w:rPr>
          <w:rFonts w:ascii="Times New Roman" w:eastAsia="Times New Roman" w:hAnsi="Times New Roman" w:cs="Times New Roman"/>
        </w:rPr>
        <w:t xml:space="preserve"> </w:t>
      </w:r>
      <w:proofErr w:type="gramStart"/>
      <w:r w:rsidR="004A1B64" w:rsidRPr="00CE51B7">
        <w:rPr>
          <w:rFonts w:ascii="Times New Roman" w:eastAsia="Times New Roman" w:hAnsi="Times New Roman" w:cs="Times New Roman"/>
        </w:rPr>
        <w:t>Обучение</w:t>
      </w:r>
      <w:proofErr w:type="gramEnd"/>
      <w:r w:rsidR="004A1B64" w:rsidRPr="00CE51B7">
        <w:rPr>
          <w:rFonts w:ascii="Times New Roman" w:eastAsia="Times New Roman" w:hAnsi="Times New Roman" w:cs="Times New Roman"/>
        </w:rPr>
        <w:t xml:space="preserve"> по индивидуальному учебному плану, в том числе ускоренное обучение, осуществляется на основании личного заявления лица (выразившего желание обучаться по индивидуальному учебному плану) на имя директора колледжа.</w:t>
      </w:r>
    </w:p>
    <w:p w:rsidR="00A60133" w:rsidRDefault="0063098E" w:rsidP="00A60133">
      <w:pPr>
        <w:tabs>
          <w:tab w:val="left" w:pos="1507"/>
        </w:tabs>
        <w:ind w:left="6" w:right="80"/>
        <w:jc w:val="both"/>
        <w:rPr>
          <w:rFonts w:ascii="Times New Roman" w:eastAsia="Times New Roman" w:hAnsi="Times New Roman" w:cs="Times New Roman"/>
        </w:rPr>
      </w:pPr>
      <w:r>
        <w:rPr>
          <w:rFonts w:ascii="Times New Roman" w:eastAsia="Times New Roman" w:hAnsi="Times New Roman" w:cs="Times New Roman"/>
        </w:rPr>
        <w:t xml:space="preserve">       </w:t>
      </w:r>
      <w:r w:rsidR="00A60133">
        <w:rPr>
          <w:rFonts w:ascii="Times New Roman" w:eastAsia="Times New Roman" w:hAnsi="Times New Roman" w:cs="Times New Roman"/>
        </w:rPr>
        <w:t>3</w:t>
      </w:r>
      <w:r w:rsidR="004A1B64" w:rsidRPr="00CE51B7">
        <w:rPr>
          <w:rFonts w:ascii="Times New Roman" w:eastAsia="Times New Roman" w:hAnsi="Times New Roman" w:cs="Times New Roman"/>
        </w:rPr>
        <w:t xml:space="preserve">.4. Студентам, переведенным на </w:t>
      </w:r>
      <w:proofErr w:type="gramStart"/>
      <w:r w:rsidR="004A1B64" w:rsidRPr="00CE51B7">
        <w:rPr>
          <w:rFonts w:ascii="Times New Roman" w:eastAsia="Times New Roman" w:hAnsi="Times New Roman" w:cs="Times New Roman"/>
        </w:rPr>
        <w:t>обучение</w:t>
      </w:r>
      <w:proofErr w:type="gramEnd"/>
      <w:r w:rsidR="004A1B64" w:rsidRPr="00CE51B7">
        <w:rPr>
          <w:rFonts w:ascii="Times New Roman" w:eastAsia="Times New Roman" w:hAnsi="Times New Roman" w:cs="Times New Roman"/>
        </w:rPr>
        <w:t xml:space="preserve"> по индивидуальному учебному плану, назначается и выплачивается стипендия в установленном порядке.</w:t>
      </w:r>
    </w:p>
    <w:p w:rsidR="00A60133" w:rsidRDefault="0063098E" w:rsidP="00A60133">
      <w:pPr>
        <w:tabs>
          <w:tab w:val="left" w:pos="1507"/>
        </w:tabs>
        <w:ind w:left="6" w:right="80"/>
        <w:jc w:val="both"/>
        <w:rPr>
          <w:rFonts w:ascii="Times New Roman" w:eastAsia="Times New Roman" w:hAnsi="Times New Roman" w:cs="Times New Roman"/>
        </w:rPr>
      </w:pPr>
      <w:r>
        <w:rPr>
          <w:rFonts w:ascii="Times New Roman" w:eastAsia="Times New Roman" w:hAnsi="Times New Roman" w:cs="Times New Roman"/>
        </w:rPr>
        <w:t xml:space="preserve">      </w:t>
      </w:r>
      <w:r w:rsidR="00A60133">
        <w:rPr>
          <w:rFonts w:ascii="Times New Roman" w:eastAsia="Times New Roman" w:hAnsi="Times New Roman" w:cs="Times New Roman"/>
        </w:rPr>
        <w:t xml:space="preserve">3.5. </w:t>
      </w:r>
      <w:r w:rsidR="004A1B64" w:rsidRPr="00CE51B7">
        <w:rPr>
          <w:rFonts w:ascii="Times New Roman" w:eastAsia="Times New Roman" w:hAnsi="Times New Roman" w:cs="Times New Roman"/>
        </w:rPr>
        <w:t xml:space="preserve">Заявление на </w:t>
      </w:r>
      <w:proofErr w:type="gramStart"/>
      <w:r w:rsidR="004A1B64" w:rsidRPr="00CE51B7">
        <w:rPr>
          <w:rFonts w:ascii="Times New Roman" w:eastAsia="Times New Roman" w:hAnsi="Times New Roman" w:cs="Times New Roman"/>
        </w:rPr>
        <w:t>обучение</w:t>
      </w:r>
      <w:proofErr w:type="gramEnd"/>
      <w:r w:rsidR="004A1B64" w:rsidRPr="00CE51B7">
        <w:rPr>
          <w:rFonts w:ascii="Times New Roman" w:eastAsia="Times New Roman" w:hAnsi="Times New Roman" w:cs="Times New Roman"/>
        </w:rPr>
        <w:t xml:space="preserve"> по индивидуальному учебному плану может быть подано не ранее окончания первого </w:t>
      </w:r>
      <w:r w:rsidR="00B977C6" w:rsidRPr="00CE51B7">
        <w:rPr>
          <w:rFonts w:ascii="Times New Roman" w:eastAsia="Times New Roman" w:hAnsi="Times New Roman" w:cs="Times New Roman"/>
        </w:rPr>
        <w:t xml:space="preserve">семестра первого </w:t>
      </w:r>
      <w:r w:rsidR="004A1B64" w:rsidRPr="00CE51B7">
        <w:rPr>
          <w:rFonts w:ascii="Times New Roman" w:eastAsia="Times New Roman" w:hAnsi="Times New Roman" w:cs="Times New Roman"/>
        </w:rPr>
        <w:t>курса, после прохождения промежуточной аттестации.</w:t>
      </w:r>
    </w:p>
    <w:p w:rsidR="00CF0557" w:rsidRDefault="0063098E" w:rsidP="00CF0557">
      <w:pPr>
        <w:pStyle w:val="ConsPlusNormal"/>
        <w:jc w:val="both"/>
      </w:pPr>
      <w:r>
        <w:rPr>
          <w:rFonts w:eastAsia="Times New Roman"/>
        </w:rPr>
        <w:t xml:space="preserve">       </w:t>
      </w:r>
      <w:r w:rsidR="00A60133">
        <w:rPr>
          <w:rFonts w:eastAsia="Times New Roman"/>
        </w:rPr>
        <w:t xml:space="preserve">3.6. </w:t>
      </w:r>
      <w:r w:rsidR="00CF0557">
        <w:t>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CF0557" w:rsidRDefault="0063098E" w:rsidP="00CF0557">
      <w:pPr>
        <w:pStyle w:val="ConsPlusNormal"/>
        <w:jc w:val="both"/>
      </w:pPr>
      <w:r>
        <w:t xml:space="preserve">     </w:t>
      </w:r>
      <w:r w:rsidR="00CF0557">
        <w:t xml:space="preserve">3.7. Лица, имеющие квалификацию по профессии среднего профессионального образования и принятые на </w:t>
      </w:r>
      <w:proofErr w:type="gramStart"/>
      <w:r w:rsidR="00CF0557">
        <w:t>обучение по программам</w:t>
      </w:r>
      <w:proofErr w:type="gramEnd"/>
      <w:r w:rsidR="00CF0557">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CF0557" w:rsidRDefault="0063098E" w:rsidP="00CF0557">
      <w:pPr>
        <w:pStyle w:val="ConsPlusNormal"/>
        <w:jc w:val="both"/>
        <w:rPr>
          <w:rFonts w:eastAsia="Times New Roman"/>
        </w:rPr>
      </w:pPr>
      <w:r>
        <w:t xml:space="preserve">      </w:t>
      </w:r>
      <w:r w:rsidR="00CF0557">
        <w:t xml:space="preserve">3.8. </w:t>
      </w:r>
      <w:r w:rsidR="00CF0557">
        <w:rPr>
          <w:rFonts w:eastAsia="Times New Roman"/>
        </w:rPr>
        <w:t>Изменение</w:t>
      </w:r>
      <w:r w:rsidR="004A1B64" w:rsidRPr="00CE51B7">
        <w:rPr>
          <w:rFonts w:eastAsia="Times New Roman"/>
        </w:rPr>
        <w:t xml:space="preserve"> срока получения образования при ускоренном обучении осуществляется посредством переаттестации и (или) </w:t>
      </w:r>
      <w:proofErr w:type="spellStart"/>
      <w:r w:rsidR="004A1B64" w:rsidRPr="00CE51B7">
        <w:rPr>
          <w:rFonts w:eastAsia="Times New Roman"/>
        </w:rPr>
        <w:t>перезачета</w:t>
      </w:r>
      <w:proofErr w:type="spellEnd"/>
      <w:r w:rsidR="004A1B64" w:rsidRPr="00CE51B7">
        <w:rPr>
          <w:rFonts w:eastAsia="Times New Roman"/>
        </w:rPr>
        <w:t xml:space="preserve"> отдельных учебных дисциплин /профессиональных модулей и (или) отдельных практик (далее — переаттестация, </w:t>
      </w:r>
      <w:proofErr w:type="spellStart"/>
      <w:r w:rsidR="004A1B64" w:rsidRPr="00CE51B7">
        <w:rPr>
          <w:rFonts w:eastAsia="Times New Roman"/>
        </w:rPr>
        <w:t>перезачет</w:t>
      </w:r>
      <w:proofErr w:type="spellEnd"/>
      <w:r w:rsidR="004A1B64" w:rsidRPr="00CE51B7">
        <w:rPr>
          <w:rFonts w:eastAsia="Times New Roman"/>
        </w:rPr>
        <w:t>), освоенных в других образовательных организациях в порядке, установленном настоящим Положением.</w:t>
      </w:r>
    </w:p>
    <w:p w:rsidR="00B65A76" w:rsidRPr="00A60133" w:rsidRDefault="0063098E" w:rsidP="00CF0557">
      <w:pPr>
        <w:pStyle w:val="ConsPlusNormal"/>
        <w:jc w:val="both"/>
      </w:pPr>
      <w:r>
        <w:t xml:space="preserve">      </w:t>
      </w:r>
      <w:r w:rsidR="00A60133">
        <w:t>3.</w:t>
      </w:r>
      <w:r w:rsidR="00CF0557">
        <w:t>9</w:t>
      </w:r>
      <w:r w:rsidR="00A60133">
        <w:t xml:space="preserve">. </w:t>
      </w:r>
      <w:r w:rsidR="001104FF" w:rsidRPr="00A60133">
        <w:t xml:space="preserve">При </w:t>
      </w:r>
      <w:r w:rsidR="00B65A76" w:rsidRPr="00A60133">
        <w:t>согласован</w:t>
      </w:r>
      <w:r w:rsidR="001104FF" w:rsidRPr="00A60133">
        <w:t>ии</w:t>
      </w:r>
      <w:r w:rsidR="00B65A76" w:rsidRPr="00A60133">
        <w:t xml:space="preserve"> с администрацией колледжа </w:t>
      </w:r>
      <w:proofErr w:type="gramStart"/>
      <w:r w:rsidR="004937F6" w:rsidRPr="00A60133">
        <w:t>обучающийся</w:t>
      </w:r>
      <w:proofErr w:type="gramEnd"/>
      <w:r w:rsidR="00B65A76" w:rsidRPr="00A60133">
        <w:t xml:space="preserve"> имеет право свободного посещения занятий в связи с определенной причиной</w:t>
      </w:r>
      <w:r w:rsidR="00A60133">
        <w:t>, по индивидуальному графику обучения</w:t>
      </w:r>
      <w:r w:rsidR="00CF0557">
        <w:t xml:space="preserve"> при условии соблюдения требований Федеральных государственных образовательных стандартов</w:t>
      </w:r>
      <w:r w:rsidR="00B65A76" w:rsidRPr="00A60133">
        <w:t>.</w:t>
      </w:r>
      <w:r w:rsidR="001104FF" w:rsidRPr="00A60133">
        <w:t xml:space="preserve"> </w:t>
      </w:r>
    </w:p>
    <w:p w:rsidR="004A1B64" w:rsidRPr="00CE51B7" w:rsidRDefault="004A1B64" w:rsidP="00CE51B7">
      <w:pPr>
        <w:rPr>
          <w:rFonts w:ascii="Times New Roman" w:eastAsia="Times New Roman" w:hAnsi="Times New Roman" w:cs="Times New Roman"/>
        </w:rPr>
      </w:pPr>
    </w:p>
    <w:p w:rsidR="004A1B64" w:rsidRPr="00A60133" w:rsidRDefault="00B977C6" w:rsidP="00A60133">
      <w:pPr>
        <w:jc w:val="center"/>
        <w:rPr>
          <w:rFonts w:ascii="Times New Roman" w:eastAsia="Times New Roman" w:hAnsi="Times New Roman" w:cs="Times New Roman"/>
          <w:b/>
        </w:rPr>
      </w:pPr>
      <w:r w:rsidRPr="00A60133">
        <w:rPr>
          <w:rFonts w:ascii="Times New Roman" w:eastAsia="Times New Roman" w:hAnsi="Times New Roman" w:cs="Times New Roman"/>
          <w:b/>
        </w:rPr>
        <w:t>4</w:t>
      </w:r>
      <w:r w:rsidR="004A1B64" w:rsidRPr="00A60133">
        <w:rPr>
          <w:rFonts w:ascii="Times New Roman" w:eastAsia="Times New Roman" w:hAnsi="Times New Roman" w:cs="Times New Roman"/>
          <w:b/>
        </w:rPr>
        <w:t>.</w:t>
      </w:r>
      <w:r w:rsidRPr="00A60133">
        <w:rPr>
          <w:rFonts w:ascii="Times New Roman" w:eastAsia="Times New Roman" w:hAnsi="Times New Roman" w:cs="Times New Roman"/>
          <w:b/>
        </w:rPr>
        <w:t xml:space="preserve"> </w:t>
      </w:r>
      <w:r w:rsidR="004A1B64" w:rsidRPr="00A60133">
        <w:rPr>
          <w:rFonts w:ascii="Times New Roman" w:eastAsia="Times New Roman" w:hAnsi="Times New Roman" w:cs="Times New Roman"/>
          <w:b/>
        </w:rPr>
        <w:t>Условия и основания перевода</w:t>
      </w:r>
      <w:r w:rsidR="00A60133" w:rsidRPr="00A60133">
        <w:rPr>
          <w:rFonts w:ascii="Times New Roman" w:eastAsia="Times New Roman" w:hAnsi="Times New Roman" w:cs="Times New Roman"/>
          <w:b/>
        </w:rPr>
        <w:t xml:space="preserve"> на обучение по индивидуальному учебному плану, индивидуальному учебному графику обучения.</w:t>
      </w:r>
    </w:p>
    <w:p w:rsidR="004A1B64" w:rsidRPr="00CE51B7" w:rsidRDefault="004A1B64" w:rsidP="00CE51B7">
      <w:pPr>
        <w:rPr>
          <w:rFonts w:ascii="Times New Roman" w:eastAsia="Times New Roman" w:hAnsi="Times New Roman" w:cs="Times New Roman"/>
        </w:rPr>
      </w:pPr>
    </w:p>
    <w:p w:rsidR="004A1B64" w:rsidRPr="00CE51B7" w:rsidRDefault="0063098E" w:rsidP="00A60133">
      <w:pPr>
        <w:tabs>
          <w:tab w:val="left" w:pos="1300"/>
        </w:tabs>
        <w:jc w:val="both"/>
        <w:rPr>
          <w:rFonts w:ascii="Times New Roman" w:eastAsia="Times New Roman" w:hAnsi="Times New Roman" w:cs="Times New Roman"/>
        </w:rPr>
      </w:pPr>
      <w:r>
        <w:rPr>
          <w:rFonts w:ascii="Times New Roman" w:eastAsia="Times New Roman" w:hAnsi="Times New Roman" w:cs="Times New Roman"/>
        </w:rPr>
        <w:t xml:space="preserve">       </w:t>
      </w:r>
      <w:r w:rsidR="00727195">
        <w:rPr>
          <w:rFonts w:ascii="Times New Roman" w:eastAsia="Times New Roman" w:hAnsi="Times New Roman" w:cs="Times New Roman"/>
        </w:rPr>
        <w:t xml:space="preserve">4.1. </w:t>
      </w:r>
      <w:r w:rsidR="004A1B64" w:rsidRPr="00CE51B7">
        <w:rPr>
          <w:rFonts w:ascii="Times New Roman" w:eastAsia="Times New Roman" w:hAnsi="Times New Roman" w:cs="Times New Roman"/>
        </w:rPr>
        <w:t>Обучение по индивидуальному плану может быть предоставлено:</w:t>
      </w:r>
    </w:p>
    <w:p w:rsidR="00727195" w:rsidRPr="00727195" w:rsidRDefault="004A1B64" w:rsidP="00727195">
      <w:pPr>
        <w:pStyle w:val="a5"/>
        <w:numPr>
          <w:ilvl w:val="0"/>
          <w:numId w:val="25"/>
        </w:numPr>
        <w:tabs>
          <w:tab w:val="left" w:pos="0"/>
          <w:tab w:val="left" w:pos="426"/>
        </w:tabs>
        <w:ind w:left="0" w:right="100" w:firstLine="0"/>
        <w:jc w:val="both"/>
        <w:rPr>
          <w:rFonts w:ascii="Times New Roman" w:eastAsia="Times New Roman" w:hAnsi="Times New Roman" w:cs="Times New Roman"/>
        </w:rPr>
      </w:pPr>
      <w:r w:rsidRPr="00727195">
        <w:rPr>
          <w:rFonts w:ascii="Times New Roman" w:eastAsia="Times New Roman" w:hAnsi="Times New Roman" w:cs="Times New Roman"/>
        </w:rPr>
        <w:t>студентам, переведенным из других образовательных организаций среднего</w:t>
      </w:r>
      <w:r w:rsidR="00E74D60" w:rsidRPr="00727195">
        <w:rPr>
          <w:rFonts w:ascii="Times New Roman" w:eastAsia="Times New Roman" w:hAnsi="Times New Roman" w:cs="Times New Roman"/>
        </w:rPr>
        <w:t xml:space="preserve"> </w:t>
      </w:r>
      <w:r w:rsidRPr="00727195">
        <w:rPr>
          <w:rFonts w:ascii="Times New Roman" w:eastAsia="Times New Roman" w:hAnsi="Times New Roman" w:cs="Times New Roman"/>
        </w:rPr>
        <w:t>профессионального образования на основании справки об обучении, при наличии разницы в основных образовательных программах;</w:t>
      </w:r>
    </w:p>
    <w:p w:rsidR="004A1B64" w:rsidRPr="00727195" w:rsidRDefault="004A1B64" w:rsidP="00727195">
      <w:pPr>
        <w:pStyle w:val="a5"/>
        <w:numPr>
          <w:ilvl w:val="0"/>
          <w:numId w:val="25"/>
        </w:numPr>
        <w:tabs>
          <w:tab w:val="left" w:pos="0"/>
          <w:tab w:val="left" w:pos="426"/>
        </w:tabs>
        <w:ind w:left="0" w:right="100" w:firstLine="0"/>
        <w:jc w:val="both"/>
        <w:rPr>
          <w:rFonts w:ascii="Times New Roman" w:eastAsia="Times New Roman" w:hAnsi="Times New Roman" w:cs="Times New Roman"/>
        </w:rPr>
      </w:pPr>
      <w:r w:rsidRPr="00727195">
        <w:rPr>
          <w:rFonts w:ascii="Times New Roman" w:eastAsia="Times New Roman" w:hAnsi="Times New Roman" w:cs="Times New Roman"/>
        </w:rPr>
        <w:t>студентам, имеющим среднее профессиональное образование по программам подготовки квалифицированных рабочих (служащих), специалистов среднего звена</w:t>
      </w:r>
      <w:r w:rsidR="00BB3B6D" w:rsidRPr="00727195">
        <w:rPr>
          <w:rFonts w:ascii="Times New Roman" w:eastAsia="Times New Roman" w:hAnsi="Times New Roman" w:cs="Times New Roman"/>
        </w:rPr>
        <w:t>,</w:t>
      </w:r>
      <w:r w:rsidRPr="00727195">
        <w:rPr>
          <w:rFonts w:ascii="Times New Roman" w:eastAsia="Times New Roman" w:hAnsi="Times New Roman" w:cs="Times New Roman"/>
        </w:rPr>
        <w:t xml:space="preserve">  высшее профессиональное образование соответствующего профиля</w:t>
      </w:r>
      <w:r w:rsidR="00BB3B6D" w:rsidRPr="00727195">
        <w:rPr>
          <w:rFonts w:ascii="Times New Roman" w:eastAsia="Times New Roman" w:hAnsi="Times New Roman" w:cs="Times New Roman"/>
        </w:rPr>
        <w:t>, трудоустройство по профилю специальности, получаемой в колледже</w:t>
      </w:r>
      <w:r w:rsidRPr="00727195">
        <w:rPr>
          <w:rFonts w:ascii="Times New Roman" w:eastAsia="Times New Roman" w:hAnsi="Times New Roman" w:cs="Times New Roman"/>
        </w:rPr>
        <w:t>;</w:t>
      </w:r>
    </w:p>
    <w:p w:rsidR="004A1B64" w:rsidRPr="00727195" w:rsidRDefault="004A1B64" w:rsidP="00727195">
      <w:pPr>
        <w:pStyle w:val="a5"/>
        <w:numPr>
          <w:ilvl w:val="0"/>
          <w:numId w:val="25"/>
        </w:numPr>
        <w:tabs>
          <w:tab w:val="left" w:pos="0"/>
          <w:tab w:val="left" w:pos="426"/>
          <w:tab w:val="left" w:pos="720"/>
        </w:tabs>
        <w:ind w:left="0" w:right="80" w:firstLine="0"/>
        <w:jc w:val="both"/>
        <w:rPr>
          <w:rFonts w:ascii="Times New Roman" w:eastAsia="Times New Roman" w:hAnsi="Times New Roman" w:cs="Times New Roman"/>
        </w:rPr>
      </w:pPr>
      <w:r w:rsidRPr="00727195">
        <w:rPr>
          <w:rFonts w:ascii="Times New Roman" w:eastAsia="Times New Roman" w:hAnsi="Times New Roman" w:cs="Times New Roman"/>
        </w:rPr>
        <w:t>студентам, проявляющим незаурядные (выдающиеся) способности в изучении дисциплин профессионального цикла, научно-исследовательской работе;</w:t>
      </w:r>
    </w:p>
    <w:p w:rsidR="004A1B64" w:rsidRPr="00727195" w:rsidRDefault="004A1B64" w:rsidP="00727195">
      <w:pPr>
        <w:pStyle w:val="a5"/>
        <w:numPr>
          <w:ilvl w:val="0"/>
          <w:numId w:val="25"/>
        </w:numPr>
        <w:tabs>
          <w:tab w:val="left" w:pos="0"/>
          <w:tab w:val="left" w:pos="426"/>
          <w:tab w:val="left" w:pos="1440"/>
        </w:tabs>
        <w:ind w:left="0" w:firstLine="0"/>
        <w:jc w:val="both"/>
        <w:rPr>
          <w:rFonts w:ascii="Times New Roman" w:eastAsia="Times New Roman" w:hAnsi="Times New Roman" w:cs="Times New Roman"/>
        </w:rPr>
      </w:pPr>
      <w:r w:rsidRPr="00727195">
        <w:rPr>
          <w:rFonts w:ascii="Times New Roman" w:eastAsia="Times New Roman" w:hAnsi="Times New Roman" w:cs="Times New Roman"/>
        </w:rPr>
        <w:t>студентам-инвалидам и студентам по состоянию здоровья не имеющим возможности посещать учебные занятия по расписанию</w:t>
      </w:r>
      <w:r w:rsidR="00A9784E" w:rsidRPr="00727195">
        <w:rPr>
          <w:rFonts w:ascii="Times New Roman" w:eastAsia="Times New Roman" w:hAnsi="Times New Roman" w:cs="Times New Roman"/>
        </w:rPr>
        <w:t xml:space="preserve"> (</w:t>
      </w:r>
      <w:r w:rsidR="004A3BD5" w:rsidRPr="00727195">
        <w:rPr>
          <w:rFonts w:ascii="Times New Roman" w:eastAsia="Times New Roman" w:hAnsi="Times New Roman" w:cs="Times New Roman"/>
        </w:rPr>
        <w:t>обострение хронических заболеваний, беременность, необходимость длительного лечения амбулаторно или в стационаре)</w:t>
      </w:r>
      <w:r w:rsidRPr="00727195">
        <w:rPr>
          <w:rFonts w:ascii="Times New Roman" w:eastAsia="Times New Roman" w:hAnsi="Times New Roman" w:cs="Times New Roman"/>
        </w:rPr>
        <w:t>;</w:t>
      </w:r>
    </w:p>
    <w:p w:rsidR="004A3BD5" w:rsidRPr="00727195" w:rsidRDefault="004A1B64" w:rsidP="00727195">
      <w:pPr>
        <w:pStyle w:val="a5"/>
        <w:numPr>
          <w:ilvl w:val="0"/>
          <w:numId w:val="25"/>
        </w:numPr>
        <w:tabs>
          <w:tab w:val="left" w:pos="0"/>
          <w:tab w:val="left" w:pos="426"/>
          <w:tab w:val="left" w:pos="612"/>
        </w:tabs>
        <w:ind w:left="0" w:right="40" w:firstLine="0"/>
        <w:jc w:val="both"/>
        <w:rPr>
          <w:rFonts w:ascii="Times New Roman" w:eastAsia="Times New Roman" w:hAnsi="Times New Roman" w:cs="Times New Roman"/>
        </w:rPr>
      </w:pPr>
      <w:r w:rsidRPr="00727195">
        <w:rPr>
          <w:rFonts w:ascii="Times New Roman" w:eastAsia="Times New Roman" w:hAnsi="Times New Roman" w:cs="Times New Roman"/>
        </w:rPr>
        <w:t xml:space="preserve">студентам, являющимися членами сборной спортивной команды города, округа, график спортивно-тренировочных </w:t>
      </w:r>
      <w:proofErr w:type="gramStart"/>
      <w:r w:rsidRPr="00727195">
        <w:rPr>
          <w:rFonts w:ascii="Times New Roman" w:eastAsia="Times New Roman" w:hAnsi="Times New Roman" w:cs="Times New Roman"/>
        </w:rPr>
        <w:t>сборов</w:t>
      </w:r>
      <w:proofErr w:type="gramEnd"/>
      <w:r w:rsidRPr="00727195">
        <w:rPr>
          <w:rFonts w:ascii="Times New Roman" w:eastAsia="Times New Roman" w:hAnsi="Times New Roman" w:cs="Times New Roman"/>
        </w:rPr>
        <w:t xml:space="preserve"> которых совпадает с образовательным процессом;</w:t>
      </w:r>
    </w:p>
    <w:p w:rsidR="004A3BD5" w:rsidRPr="00727195" w:rsidRDefault="004A1B64" w:rsidP="00727195">
      <w:pPr>
        <w:pStyle w:val="a5"/>
        <w:numPr>
          <w:ilvl w:val="0"/>
          <w:numId w:val="25"/>
        </w:numPr>
        <w:tabs>
          <w:tab w:val="left" w:pos="0"/>
          <w:tab w:val="left" w:pos="426"/>
          <w:tab w:val="left" w:pos="612"/>
        </w:tabs>
        <w:ind w:left="0" w:right="40" w:firstLine="0"/>
        <w:jc w:val="both"/>
        <w:rPr>
          <w:rFonts w:ascii="Times New Roman" w:eastAsia="Times New Roman" w:hAnsi="Times New Roman" w:cs="Times New Roman"/>
        </w:rPr>
      </w:pPr>
      <w:r w:rsidRPr="00727195">
        <w:rPr>
          <w:rFonts w:ascii="Times New Roman" w:eastAsia="Times New Roman" w:hAnsi="Times New Roman" w:cs="Times New Roman"/>
        </w:rPr>
        <w:lastRenderedPageBreak/>
        <w:t>студентам, имеющим личные или семейные обстоятельства, не позволяющие осваивать образовательную программу в общем порядке</w:t>
      </w:r>
      <w:r w:rsidR="004A3BD5" w:rsidRPr="00727195">
        <w:rPr>
          <w:rFonts w:ascii="Times New Roman" w:eastAsia="Times New Roman" w:hAnsi="Times New Roman" w:cs="Times New Roman"/>
        </w:rPr>
        <w:t xml:space="preserve"> (уход за детьми  в возрасте до 3-х  лет, за  больными и нуждающимся в опеке членами семьи);</w:t>
      </w:r>
    </w:p>
    <w:p w:rsidR="00D63A71" w:rsidRPr="00727195" w:rsidRDefault="00A9784E" w:rsidP="00727195">
      <w:pPr>
        <w:pStyle w:val="a5"/>
        <w:numPr>
          <w:ilvl w:val="0"/>
          <w:numId w:val="25"/>
        </w:numPr>
        <w:tabs>
          <w:tab w:val="left" w:pos="0"/>
          <w:tab w:val="left" w:pos="426"/>
          <w:tab w:val="left" w:pos="612"/>
        </w:tabs>
        <w:ind w:left="0" w:right="40" w:firstLine="0"/>
        <w:jc w:val="both"/>
        <w:rPr>
          <w:rFonts w:ascii="Times New Roman" w:eastAsia="Times New Roman" w:hAnsi="Times New Roman" w:cs="Times New Roman"/>
        </w:rPr>
      </w:pPr>
      <w:r w:rsidRPr="00727195">
        <w:rPr>
          <w:rFonts w:ascii="Times New Roman" w:eastAsia="Times New Roman" w:hAnsi="Times New Roman" w:cs="Times New Roman"/>
        </w:rPr>
        <w:t>перевод с одной образовательной программы на другую</w:t>
      </w:r>
      <w:r w:rsidR="00D63A71" w:rsidRPr="00727195">
        <w:rPr>
          <w:rFonts w:ascii="Times New Roman" w:eastAsia="Times New Roman" w:hAnsi="Times New Roman" w:cs="Times New Roman"/>
        </w:rPr>
        <w:t>;</w:t>
      </w:r>
    </w:p>
    <w:p w:rsidR="001104FF" w:rsidRPr="00727195" w:rsidRDefault="00A9784E" w:rsidP="00727195">
      <w:pPr>
        <w:pStyle w:val="a5"/>
        <w:numPr>
          <w:ilvl w:val="0"/>
          <w:numId w:val="25"/>
        </w:numPr>
        <w:tabs>
          <w:tab w:val="left" w:pos="0"/>
          <w:tab w:val="left" w:pos="426"/>
          <w:tab w:val="left" w:pos="612"/>
        </w:tabs>
        <w:ind w:left="0" w:right="40" w:firstLine="0"/>
        <w:jc w:val="both"/>
        <w:rPr>
          <w:rFonts w:ascii="Times New Roman" w:eastAsia="Times New Roman" w:hAnsi="Times New Roman" w:cs="Times New Roman"/>
        </w:rPr>
      </w:pPr>
      <w:r w:rsidRPr="00727195">
        <w:rPr>
          <w:rFonts w:ascii="Times New Roman" w:eastAsia="Times New Roman" w:hAnsi="Times New Roman" w:cs="Times New Roman"/>
        </w:rPr>
        <w:t>восстановление ранее отчисленных из Колледжа для продолжения обучения, при</w:t>
      </w:r>
      <w:r w:rsidR="00F8300F" w:rsidRPr="00727195">
        <w:rPr>
          <w:rFonts w:ascii="Times New Roman" w:eastAsia="Times New Roman" w:hAnsi="Times New Roman" w:cs="Times New Roman"/>
        </w:rPr>
        <w:t xml:space="preserve"> </w:t>
      </w:r>
      <w:r w:rsidRPr="00727195">
        <w:rPr>
          <w:rFonts w:ascii="Times New Roman" w:eastAsia="Times New Roman" w:hAnsi="Times New Roman" w:cs="Times New Roman"/>
        </w:rPr>
        <w:t>наличии расхождений в учебных планах в основных профессиональных образовательных программах;</w:t>
      </w:r>
    </w:p>
    <w:p w:rsidR="001104FF" w:rsidRPr="00CE51B7" w:rsidRDefault="001104FF" w:rsidP="00727195">
      <w:pPr>
        <w:tabs>
          <w:tab w:val="left" w:pos="612"/>
        </w:tabs>
        <w:ind w:right="40"/>
        <w:jc w:val="both"/>
        <w:rPr>
          <w:rFonts w:ascii="Times New Roman" w:eastAsia="Times New Roman" w:hAnsi="Times New Roman" w:cs="Times New Roman"/>
        </w:rPr>
      </w:pPr>
    </w:p>
    <w:p w:rsidR="001104FF" w:rsidRPr="00CE51B7" w:rsidRDefault="001104FF" w:rsidP="00CE51B7">
      <w:pPr>
        <w:tabs>
          <w:tab w:val="left" w:pos="612"/>
        </w:tabs>
        <w:ind w:right="40"/>
        <w:jc w:val="both"/>
        <w:rPr>
          <w:rFonts w:ascii="Times New Roman" w:eastAsia="Times New Roman" w:hAnsi="Times New Roman" w:cs="Times New Roman"/>
        </w:rPr>
      </w:pPr>
      <w:proofErr w:type="gramStart"/>
      <w:r w:rsidRPr="00CE51B7">
        <w:rPr>
          <w:rFonts w:ascii="Times New Roman" w:hAnsi="Times New Roman" w:cs="Times New Roman"/>
        </w:rPr>
        <w:t>Свободное посещение занятий предоставляется обучающимся колледжа по следующим основаниям:</w:t>
      </w:r>
      <w:proofErr w:type="gramEnd"/>
    </w:p>
    <w:p w:rsidR="001104FF" w:rsidRPr="00CE51B7" w:rsidRDefault="001104FF" w:rsidP="00727195">
      <w:pPr>
        <w:pStyle w:val="Bodytext0"/>
        <w:numPr>
          <w:ilvl w:val="0"/>
          <w:numId w:val="26"/>
        </w:numPr>
        <w:shd w:val="clear" w:color="auto" w:fill="auto"/>
        <w:tabs>
          <w:tab w:val="left" w:pos="710"/>
        </w:tabs>
        <w:spacing w:line="240" w:lineRule="auto"/>
        <w:ind w:right="20"/>
        <w:jc w:val="left"/>
        <w:rPr>
          <w:sz w:val="24"/>
          <w:szCs w:val="24"/>
        </w:rPr>
      </w:pPr>
      <w:r w:rsidRPr="00CE51B7">
        <w:rPr>
          <w:sz w:val="24"/>
          <w:szCs w:val="24"/>
        </w:rPr>
        <w:t>по состоянию здоровья, в том числе по беременности (на основании медицинских документов);</w:t>
      </w:r>
    </w:p>
    <w:p w:rsidR="001104FF" w:rsidRPr="00CE51B7" w:rsidRDefault="001104FF" w:rsidP="00727195">
      <w:pPr>
        <w:pStyle w:val="Bodytext0"/>
        <w:numPr>
          <w:ilvl w:val="0"/>
          <w:numId w:val="26"/>
        </w:numPr>
        <w:shd w:val="clear" w:color="auto" w:fill="auto"/>
        <w:tabs>
          <w:tab w:val="left" w:pos="715"/>
        </w:tabs>
        <w:spacing w:line="240" w:lineRule="auto"/>
        <w:ind w:right="20"/>
        <w:jc w:val="left"/>
        <w:rPr>
          <w:sz w:val="24"/>
          <w:szCs w:val="24"/>
        </w:rPr>
      </w:pPr>
      <w:r w:rsidRPr="00CE51B7">
        <w:rPr>
          <w:sz w:val="24"/>
          <w:szCs w:val="24"/>
        </w:rPr>
        <w:t>студентам, являющимся родителями, воспитывающими детей до 3-х лет;</w:t>
      </w:r>
    </w:p>
    <w:p w:rsidR="00727195" w:rsidRDefault="001104FF" w:rsidP="00032383">
      <w:pPr>
        <w:pStyle w:val="Bodytext0"/>
        <w:numPr>
          <w:ilvl w:val="0"/>
          <w:numId w:val="26"/>
        </w:numPr>
        <w:shd w:val="clear" w:color="auto" w:fill="auto"/>
        <w:tabs>
          <w:tab w:val="left" w:pos="710"/>
        </w:tabs>
        <w:spacing w:line="240" w:lineRule="auto"/>
        <w:ind w:right="20"/>
        <w:jc w:val="both"/>
        <w:rPr>
          <w:sz w:val="24"/>
          <w:szCs w:val="24"/>
        </w:rPr>
      </w:pPr>
      <w:r w:rsidRPr="00CE51B7">
        <w:rPr>
          <w:sz w:val="24"/>
          <w:szCs w:val="24"/>
        </w:rPr>
        <w:t xml:space="preserve">в исключительных случаях, по иным основаниям, признанными </w:t>
      </w:r>
      <w:r w:rsidR="004937F6" w:rsidRPr="00CE51B7">
        <w:rPr>
          <w:sz w:val="24"/>
          <w:szCs w:val="24"/>
        </w:rPr>
        <w:t>администрацией</w:t>
      </w:r>
      <w:r w:rsidR="00EF378E">
        <w:rPr>
          <w:sz w:val="24"/>
          <w:szCs w:val="24"/>
        </w:rPr>
        <w:t xml:space="preserve"> </w:t>
      </w:r>
      <w:r w:rsidRPr="00CE51B7">
        <w:rPr>
          <w:sz w:val="24"/>
          <w:szCs w:val="24"/>
        </w:rPr>
        <w:t>достаточными.</w:t>
      </w:r>
    </w:p>
    <w:p w:rsidR="0079500C" w:rsidRDefault="0063098E" w:rsidP="0079500C">
      <w:pPr>
        <w:pStyle w:val="Bodytext0"/>
        <w:shd w:val="clear" w:color="auto" w:fill="auto"/>
        <w:tabs>
          <w:tab w:val="left" w:pos="710"/>
        </w:tabs>
        <w:spacing w:line="240" w:lineRule="auto"/>
        <w:ind w:right="20" w:firstLine="0"/>
        <w:jc w:val="both"/>
        <w:rPr>
          <w:sz w:val="24"/>
          <w:szCs w:val="24"/>
        </w:rPr>
      </w:pPr>
      <w:r>
        <w:rPr>
          <w:sz w:val="24"/>
          <w:szCs w:val="24"/>
        </w:rPr>
        <w:t xml:space="preserve">          </w:t>
      </w:r>
      <w:r w:rsidR="00727195">
        <w:rPr>
          <w:sz w:val="24"/>
          <w:szCs w:val="24"/>
        </w:rPr>
        <w:t xml:space="preserve">4.2. </w:t>
      </w:r>
      <w:r w:rsidR="004A1B64" w:rsidRPr="00727195">
        <w:rPr>
          <w:sz w:val="24"/>
          <w:szCs w:val="24"/>
        </w:rPr>
        <w:t xml:space="preserve">Перевод на </w:t>
      </w:r>
      <w:proofErr w:type="gramStart"/>
      <w:r w:rsidR="004A1B64" w:rsidRPr="00727195">
        <w:rPr>
          <w:sz w:val="24"/>
          <w:szCs w:val="24"/>
        </w:rPr>
        <w:t>обучение по</w:t>
      </w:r>
      <w:proofErr w:type="gramEnd"/>
      <w:r w:rsidR="004A1B64" w:rsidRPr="00727195">
        <w:rPr>
          <w:sz w:val="24"/>
          <w:szCs w:val="24"/>
        </w:rPr>
        <w:t xml:space="preserve"> индивидуальным планам</w:t>
      </w:r>
      <w:r w:rsidR="00727195">
        <w:rPr>
          <w:sz w:val="24"/>
          <w:szCs w:val="24"/>
        </w:rPr>
        <w:t>, индивидуальному учебному графику</w:t>
      </w:r>
      <w:r w:rsidR="00032383">
        <w:rPr>
          <w:sz w:val="24"/>
          <w:szCs w:val="24"/>
        </w:rPr>
        <w:t>, в том числе по ускоренному обучению,</w:t>
      </w:r>
      <w:r w:rsidR="00727195">
        <w:rPr>
          <w:sz w:val="24"/>
          <w:szCs w:val="24"/>
        </w:rPr>
        <w:t xml:space="preserve"> </w:t>
      </w:r>
      <w:r w:rsidR="004A1B64" w:rsidRPr="00727195">
        <w:rPr>
          <w:sz w:val="24"/>
          <w:szCs w:val="24"/>
        </w:rPr>
        <w:t>осуществляется по личному заявлению</w:t>
      </w:r>
      <w:r w:rsidR="00727195">
        <w:rPr>
          <w:sz w:val="24"/>
          <w:szCs w:val="24"/>
        </w:rPr>
        <w:t xml:space="preserve"> </w:t>
      </w:r>
      <w:r w:rsidR="004A1B64" w:rsidRPr="00727195">
        <w:rPr>
          <w:sz w:val="24"/>
          <w:szCs w:val="24"/>
        </w:rPr>
        <w:t xml:space="preserve">студента на имя директора колледжа. </w:t>
      </w:r>
    </w:p>
    <w:p w:rsidR="0079500C" w:rsidRDefault="0063098E" w:rsidP="0079500C">
      <w:pPr>
        <w:pStyle w:val="Bodytext0"/>
        <w:shd w:val="clear" w:color="auto" w:fill="auto"/>
        <w:tabs>
          <w:tab w:val="left" w:pos="710"/>
        </w:tabs>
        <w:spacing w:line="240" w:lineRule="auto"/>
        <w:ind w:right="20" w:firstLine="0"/>
        <w:jc w:val="both"/>
        <w:rPr>
          <w:sz w:val="24"/>
          <w:szCs w:val="24"/>
        </w:rPr>
      </w:pPr>
      <w:r>
        <w:rPr>
          <w:sz w:val="24"/>
          <w:szCs w:val="24"/>
        </w:rPr>
        <w:t xml:space="preserve">         </w:t>
      </w:r>
      <w:r w:rsidR="0079500C">
        <w:rPr>
          <w:sz w:val="24"/>
          <w:szCs w:val="24"/>
        </w:rPr>
        <w:t xml:space="preserve">4.3. </w:t>
      </w:r>
      <w:proofErr w:type="gramStart"/>
      <w:r w:rsidR="004A1B64" w:rsidRPr="00CE51B7">
        <w:rPr>
          <w:sz w:val="24"/>
          <w:szCs w:val="24"/>
        </w:rPr>
        <w:t xml:space="preserve">К заявлению студент обязан приложить документы, подтверждающие обстоятельства, указанные в пункте </w:t>
      </w:r>
      <w:r w:rsidR="00BF4302" w:rsidRPr="00CE51B7">
        <w:rPr>
          <w:sz w:val="24"/>
          <w:szCs w:val="24"/>
        </w:rPr>
        <w:t>4</w:t>
      </w:r>
      <w:r w:rsidR="004A1B64" w:rsidRPr="00CE51B7">
        <w:rPr>
          <w:sz w:val="24"/>
          <w:szCs w:val="24"/>
        </w:rPr>
        <w:t>.1 настоящего Положения (справки (заключения) лечебных учреждений, свидетельство о рождении ребенка,</w:t>
      </w:r>
      <w:r w:rsidR="00032383">
        <w:rPr>
          <w:sz w:val="24"/>
          <w:szCs w:val="24"/>
        </w:rPr>
        <w:t xml:space="preserve"> документы об образовании,</w:t>
      </w:r>
      <w:r w:rsidR="004A1B64" w:rsidRPr="00CE51B7">
        <w:rPr>
          <w:sz w:val="24"/>
          <w:szCs w:val="24"/>
        </w:rPr>
        <w:t xml:space="preserve"> ходатайство руководителя</w:t>
      </w:r>
      <w:r w:rsidR="00BF4302" w:rsidRPr="00CE51B7">
        <w:rPr>
          <w:sz w:val="24"/>
          <w:szCs w:val="24"/>
        </w:rPr>
        <w:t xml:space="preserve"> структурного подразделения </w:t>
      </w:r>
      <w:r w:rsidR="004A1B64" w:rsidRPr="00CE51B7">
        <w:rPr>
          <w:sz w:val="24"/>
          <w:szCs w:val="24"/>
        </w:rPr>
        <w:t>о научно-исследовательской деятельности студента, ходатайство руководителей</w:t>
      </w:r>
      <w:r w:rsidR="00BF4302" w:rsidRPr="00CE51B7">
        <w:rPr>
          <w:sz w:val="24"/>
          <w:szCs w:val="24"/>
        </w:rPr>
        <w:t xml:space="preserve"> учреждений</w:t>
      </w:r>
      <w:r w:rsidR="004A1B64" w:rsidRPr="00CE51B7">
        <w:rPr>
          <w:sz w:val="24"/>
          <w:szCs w:val="24"/>
        </w:rPr>
        <w:t xml:space="preserve"> физического воспитания, осуществляющих спортивно-тренировочные сборы, справку с места работы, в случае трудоустройства по специальности (профессии), получаемой в колледже и</w:t>
      </w:r>
      <w:r w:rsidR="00F8300F" w:rsidRPr="00CE51B7">
        <w:rPr>
          <w:sz w:val="24"/>
          <w:szCs w:val="24"/>
        </w:rPr>
        <w:t xml:space="preserve"> </w:t>
      </w:r>
      <w:r w:rsidR="004A1B64" w:rsidRPr="00CE51B7">
        <w:rPr>
          <w:sz w:val="24"/>
          <w:szCs w:val="24"/>
        </w:rPr>
        <w:t>другое</w:t>
      </w:r>
      <w:r w:rsidR="00032383">
        <w:rPr>
          <w:sz w:val="24"/>
          <w:szCs w:val="24"/>
        </w:rPr>
        <w:t>)</w:t>
      </w:r>
      <w:r w:rsidR="004A1B64" w:rsidRPr="00CE51B7">
        <w:rPr>
          <w:sz w:val="24"/>
          <w:szCs w:val="24"/>
        </w:rPr>
        <w:t>.</w:t>
      </w:r>
      <w:proofErr w:type="gramEnd"/>
    </w:p>
    <w:p w:rsidR="0079500C" w:rsidRDefault="0063098E" w:rsidP="0079500C">
      <w:pPr>
        <w:pStyle w:val="Bodytext0"/>
        <w:shd w:val="clear" w:color="auto" w:fill="auto"/>
        <w:tabs>
          <w:tab w:val="left" w:pos="710"/>
        </w:tabs>
        <w:spacing w:line="240" w:lineRule="auto"/>
        <w:ind w:right="20" w:firstLine="0"/>
        <w:jc w:val="both"/>
        <w:rPr>
          <w:sz w:val="24"/>
          <w:szCs w:val="24"/>
        </w:rPr>
      </w:pPr>
      <w:r>
        <w:rPr>
          <w:sz w:val="24"/>
          <w:szCs w:val="24"/>
        </w:rPr>
        <w:t xml:space="preserve">        </w:t>
      </w:r>
      <w:r w:rsidR="0079500C">
        <w:rPr>
          <w:sz w:val="24"/>
          <w:szCs w:val="24"/>
        </w:rPr>
        <w:t>4.</w:t>
      </w:r>
      <w:r w:rsidR="00032383">
        <w:rPr>
          <w:sz w:val="24"/>
          <w:szCs w:val="24"/>
        </w:rPr>
        <w:t>4</w:t>
      </w:r>
      <w:r w:rsidR="004A1B64" w:rsidRPr="00CE51B7">
        <w:rPr>
          <w:sz w:val="24"/>
          <w:szCs w:val="24"/>
        </w:rPr>
        <w:t xml:space="preserve">. </w:t>
      </w:r>
      <w:proofErr w:type="gramStart"/>
      <w:r w:rsidR="004A1B64" w:rsidRPr="00CE51B7">
        <w:rPr>
          <w:sz w:val="24"/>
          <w:szCs w:val="24"/>
        </w:rPr>
        <w:t>Колледж имеет право на отказ в переводе студента на обучение по индивидуальному учебному плану</w:t>
      </w:r>
      <w:r w:rsidR="006D1404" w:rsidRPr="00CE51B7">
        <w:rPr>
          <w:sz w:val="24"/>
          <w:szCs w:val="24"/>
        </w:rPr>
        <w:t xml:space="preserve"> и (или) </w:t>
      </w:r>
      <w:r w:rsidR="004937F6" w:rsidRPr="00CE51B7">
        <w:rPr>
          <w:sz w:val="24"/>
          <w:szCs w:val="24"/>
        </w:rPr>
        <w:t>свободном посещении занятий</w:t>
      </w:r>
      <w:r w:rsidR="004A1B64" w:rsidRPr="00CE51B7">
        <w:rPr>
          <w:sz w:val="24"/>
          <w:szCs w:val="24"/>
        </w:rPr>
        <w:t xml:space="preserve"> по причине, низкой успеваемости за предыдущие семестры, </w:t>
      </w:r>
      <w:r w:rsidR="00F24324" w:rsidRPr="00CE51B7">
        <w:rPr>
          <w:sz w:val="24"/>
          <w:szCs w:val="24"/>
        </w:rPr>
        <w:t xml:space="preserve">наличия дисциплинарных взысканий, </w:t>
      </w:r>
      <w:r w:rsidR="006E588C" w:rsidRPr="00CE51B7">
        <w:rPr>
          <w:sz w:val="24"/>
          <w:szCs w:val="24"/>
        </w:rPr>
        <w:t xml:space="preserve">сомнений в </w:t>
      </w:r>
      <w:r w:rsidR="004A3F37" w:rsidRPr="00CE51B7">
        <w:rPr>
          <w:sz w:val="24"/>
          <w:szCs w:val="24"/>
        </w:rPr>
        <w:t>способностях</w:t>
      </w:r>
      <w:r w:rsidR="006E588C" w:rsidRPr="00CE51B7">
        <w:rPr>
          <w:sz w:val="24"/>
          <w:szCs w:val="24"/>
        </w:rPr>
        <w:t xml:space="preserve"> обучающегося </w:t>
      </w:r>
      <w:r w:rsidR="004A3F37" w:rsidRPr="00CE51B7">
        <w:rPr>
          <w:sz w:val="24"/>
          <w:szCs w:val="24"/>
        </w:rPr>
        <w:t>к освоению учебной программы по индивидуальному учебному плану и (или) при свободном посещении занятий</w:t>
      </w:r>
      <w:r w:rsidR="006E588C" w:rsidRPr="00CE51B7">
        <w:rPr>
          <w:sz w:val="24"/>
          <w:szCs w:val="24"/>
        </w:rPr>
        <w:t xml:space="preserve">, </w:t>
      </w:r>
      <w:r w:rsidR="004E5366" w:rsidRPr="00CE51B7">
        <w:rPr>
          <w:sz w:val="24"/>
          <w:szCs w:val="24"/>
        </w:rPr>
        <w:t xml:space="preserve">при обоснованных сомнениях в подлинности представленных документов, </w:t>
      </w:r>
      <w:r w:rsidR="004A1B64" w:rsidRPr="00CE51B7">
        <w:rPr>
          <w:sz w:val="24"/>
          <w:szCs w:val="24"/>
        </w:rPr>
        <w:t>задержк</w:t>
      </w:r>
      <w:r w:rsidR="004E5366" w:rsidRPr="00CE51B7">
        <w:rPr>
          <w:sz w:val="24"/>
          <w:szCs w:val="24"/>
        </w:rPr>
        <w:t>е</w:t>
      </w:r>
      <w:r w:rsidR="004A1B64" w:rsidRPr="00CE51B7">
        <w:rPr>
          <w:sz w:val="24"/>
          <w:szCs w:val="24"/>
        </w:rPr>
        <w:t xml:space="preserve"> или отказ</w:t>
      </w:r>
      <w:r w:rsidR="004E5366" w:rsidRPr="00CE51B7">
        <w:rPr>
          <w:sz w:val="24"/>
          <w:szCs w:val="24"/>
        </w:rPr>
        <w:t>е</w:t>
      </w:r>
      <w:r w:rsidR="004A1B64" w:rsidRPr="00CE51B7">
        <w:rPr>
          <w:sz w:val="24"/>
          <w:szCs w:val="24"/>
        </w:rPr>
        <w:t xml:space="preserve"> в представлении документов</w:t>
      </w:r>
      <w:proofErr w:type="gramEnd"/>
      <w:r w:rsidR="004A1B64" w:rsidRPr="00CE51B7">
        <w:rPr>
          <w:sz w:val="24"/>
          <w:szCs w:val="24"/>
        </w:rPr>
        <w:t xml:space="preserve">, </w:t>
      </w:r>
      <w:proofErr w:type="gramStart"/>
      <w:r w:rsidR="004A1B64" w:rsidRPr="00CE51B7">
        <w:rPr>
          <w:sz w:val="24"/>
          <w:szCs w:val="24"/>
        </w:rPr>
        <w:t>подтверждающих</w:t>
      </w:r>
      <w:proofErr w:type="gramEnd"/>
      <w:r w:rsidR="004A1B64" w:rsidRPr="00CE51B7">
        <w:rPr>
          <w:sz w:val="24"/>
          <w:szCs w:val="24"/>
        </w:rPr>
        <w:t xml:space="preserve"> обоснованность перевода на обучение по индивидуальному учебному плану.</w:t>
      </w:r>
    </w:p>
    <w:p w:rsidR="0079500C" w:rsidRDefault="0063098E" w:rsidP="0079500C">
      <w:pPr>
        <w:pStyle w:val="Bodytext0"/>
        <w:shd w:val="clear" w:color="auto" w:fill="auto"/>
        <w:tabs>
          <w:tab w:val="left" w:pos="710"/>
        </w:tabs>
        <w:spacing w:line="240" w:lineRule="auto"/>
        <w:ind w:right="20" w:firstLine="0"/>
        <w:jc w:val="both"/>
        <w:rPr>
          <w:sz w:val="24"/>
          <w:szCs w:val="24"/>
        </w:rPr>
      </w:pPr>
      <w:r>
        <w:rPr>
          <w:sz w:val="24"/>
          <w:szCs w:val="24"/>
        </w:rPr>
        <w:t xml:space="preserve">      </w:t>
      </w:r>
      <w:r w:rsidR="0079500C">
        <w:rPr>
          <w:sz w:val="24"/>
          <w:szCs w:val="24"/>
        </w:rPr>
        <w:t>4</w:t>
      </w:r>
      <w:r w:rsidR="004A1B64" w:rsidRPr="00CE51B7">
        <w:rPr>
          <w:sz w:val="24"/>
          <w:szCs w:val="24"/>
        </w:rPr>
        <w:t>.</w:t>
      </w:r>
      <w:r>
        <w:rPr>
          <w:sz w:val="24"/>
          <w:szCs w:val="24"/>
        </w:rPr>
        <w:t>5</w:t>
      </w:r>
      <w:r w:rsidR="004A1B64" w:rsidRPr="00CE51B7">
        <w:rPr>
          <w:sz w:val="24"/>
          <w:szCs w:val="24"/>
        </w:rPr>
        <w:t xml:space="preserve">. Заведующие </w:t>
      </w:r>
      <w:r w:rsidR="00DF1682" w:rsidRPr="00CE51B7">
        <w:rPr>
          <w:sz w:val="24"/>
          <w:szCs w:val="24"/>
        </w:rPr>
        <w:t>отделений, предметно-цикловых комиссий</w:t>
      </w:r>
      <w:r w:rsidR="004A1B64" w:rsidRPr="00CE51B7">
        <w:rPr>
          <w:sz w:val="24"/>
          <w:szCs w:val="24"/>
        </w:rPr>
        <w:t xml:space="preserve"> совместно с </w:t>
      </w:r>
      <w:r w:rsidR="00DF1682" w:rsidRPr="00CE51B7">
        <w:rPr>
          <w:sz w:val="24"/>
          <w:szCs w:val="24"/>
        </w:rPr>
        <w:t xml:space="preserve">кураторами групп </w:t>
      </w:r>
      <w:r w:rsidR="004A1B64" w:rsidRPr="00CE51B7">
        <w:rPr>
          <w:sz w:val="24"/>
          <w:szCs w:val="24"/>
        </w:rPr>
        <w:t>в течение 2-х недель со дня подачи заявления о переводе на обучение по индивидуальному учебному плану</w:t>
      </w:r>
      <w:r w:rsidR="001946DF" w:rsidRPr="00CE51B7">
        <w:rPr>
          <w:sz w:val="24"/>
          <w:szCs w:val="24"/>
        </w:rPr>
        <w:t>/свободном посещении занятий</w:t>
      </w:r>
      <w:r w:rsidR="004A1B64" w:rsidRPr="00CE51B7">
        <w:rPr>
          <w:sz w:val="24"/>
          <w:szCs w:val="24"/>
        </w:rPr>
        <w:t xml:space="preserve"> разрабатывают индивидуальный учебный план</w:t>
      </w:r>
      <w:r w:rsidR="0036065B" w:rsidRPr="00CE51B7">
        <w:rPr>
          <w:sz w:val="24"/>
          <w:szCs w:val="24"/>
        </w:rPr>
        <w:t>/учебный график обучения</w:t>
      </w:r>
      <w:r w:rsidR="004A1B64" w:rsidRPr="00CE51B7">
        <w:rPr>
          <w:sz w:val="24"/>
          <w:szCs w:val="24"/>
        </w:rPr>
        <w:t xml:space="preserve"> по форме, установленной в колледже, который утверждается директором и согласовывается </w:t>
      </w:r>
      <w:proofErr w:type="gramStart"/>
      <w:r w:rsidR="004A1B64" w:rsidRPr="00CE51B7">
        <w:rPr>
          <w:sz w:val="24"/>
          <w:szCs w:val="24"/>
        </w:rPr>
        <w:t>с</w:t>
      </w:r>
      <w:proofErr w:type="gramEnd"/>
      <w:r w:rsidR="004A1B64" w:rsidRPr="00CE51B7">
        <w:rPr>
          <w:sz w:val="24"/>
          <w:szCs w:val="24"/>
        </w:rPr>
        <w:t xml:space="preserve"> обучающимся.</w:t>
      </w:r>
    </w:p>
    <w:p w:rsidR="0079500C" w:rsidRDefault="0063098E" w:rsidP="0079500C">
      <w:pPr>
        <w:pStyle w:val="Bodytext0"/>
        <w:shd w:val="clear" w:color="auto" w:fill="auto"/>
        <w:tabs>
          <w:tab w:val="left" w:pos="710"/>
        </w:tabs>
        <w:spacing w:line="240" w:lineRule="auto"/>
        <w:ind w:right="20" w:firstLine="0"/>
        <w:jc w:val="both"/>
        <w:rPr>
          <w:sz w:val="24"/>
          <w:szCs w:val="24"/>
        </w:rPr>
      </w:pPr>
      <w:r>
        <w:rPr>
          <w:sz w:val="24"/>
          <w:szCs w:val="24"/>
        </w:rPr>
        <w:t xml:space="preserve">     </w:t>
      </w:r>
      <w:r w:rsidR="00DF1682" w:rsidRPr="00CE51B7">
        <w:rPr>
          <w:sz w:val="24"/>
          <w:szCs w:val="24"/>
        </w:rPr>
        <w:t>4.</w:t>
      </w:r>
      <w:r>
        <w:rPr>
          <w:sz w:val="24"/>
          <w:szCs w:val="24"/>
        </w:rPr>
        <w:t>6</w:t>
      </w:r>
      <w:r w:rsidR="00DF1682" w:rsidRPr="00CE51B7">
        <w:rPr>
          <w:sz w:val="24"/>
          <w:szCs w:val="24"/>
        </w:rPr>
        <w:t xml:space="preserve">. </w:t>
      </w:r>
      <w:r w:rsidR="004A1B64" w:rsidRPr="00CE51B7">
        <w:rPr>
          <w:sz w:val="24"/>
          <w:szCs w:val="24"/>
        </w:rPr>
        <w:t xml:space="preserve">Индивидуальный учебный план составляется на семестр, учебный год или до окончания нормативного срока обучения по </w:t>
      </w:r>
      <w:proofErr w:type="gramStart"/>
      <w:r w:rsidR="004A1B64" w:rsidRPr="00CE51B7">
        <w:rPr>
          <w:sz w:val="24"/>
          <w:szCs w:val="24"/>
        </w:rPr>
        <w:t>соответствующей</w:t>
      </w:r>
      <w:proofErr w:type="gramEnd"/>
      <w:r w:rsidR="004A1B64" w:rsidRPr="00CE51B7">
        <w:rPr>
          <w:sz w:val="24"/>
          <w:szCs w:val="24"/>
        </w:rPr>
        <w:t xml:space="preserve"> ОПОП СПО.</w:t>
      </w:r>
      <w:r w:rsidR="006D2868" w:rsidRPr="00CE51B7">
        <w:rPr>
          <w:sz w:val="24"/>
          <w:szCs w:val="24"/>
        </w:rPr>
        <w:t xml:space="preserve"> </w:t>
      </w:r>
      <w:r w:rsidR="0036065B" w:rsidRPr="00CE51B7">
        <w:rPr>
          <w:sz w:val="24"/>
          <w:szCs w:val="24"/>
        </w:rPr>
        <w:t xml:space="preserve">Право свободного посещения занятий предоставляется на один семестр. </w:t>
      </w:r>
      <w:r w:rsidR="006D2868" w:rsidRPr="00CE51B7">
        <w:rPr>
          <w:sz w:val="24"/>
          <w:szCs w:val="24"/>
        </w:rPr>
        <w:t>Перевод на индивидуальный учебный план и предоставление права на свободное посещение занятий может оформляться как по отдельно взятой дисциплине, так и по всему комплексу дисциплин учебного плана.</w:t>
      </w:r>
    </w:p>
    <w:p w:rsidR="0079500C" w:rsidRDefault="0063098E" w:rsidP="0079500C">
      <w:pPr>
        <w:pStyle w:val="Bodytext0"/>
        <w:shd w:val="clear" w:color="auto" w:fill="auto"/>
        <w:tabs>
          <w:tab w:val="left" w:pos="710"/>
        </w:tabs>
        <w:spacing w:line="240" w:lineRule="auto"/>
        <w:ind w:right="20" w:firstLine="0"/>
        <w:jc w:val="both"/>
        <w:rPr>
          <w:sz w:val="24"/>
          <w:szCs w:val="24"/>
        </w:rPr>
      </w:pPr>
      <w:r>
        <w:rPr>
          <w:sz w:val="24"/>
          <w:szCs w:val="24"/>
        </w:rPr>
        <w:t xml:space="preserve">       </w:t>
      </w:r>
      <w:r w:rsidR="0079500C">
        <w:rPr>
          <w:sz w:val="24"/>
          <w:szCs w:val="24"/>
        </w:rPr>
        <w:t>4.</w:t>
      </w:r>
      <w:r>
        <w:rPr>
          <w:sz w:val="24"/>
          <w:szCs w:val="24"/>
        </w:rPr>
        <w:t>7</w:t>
      </w:r>
      <w:r w:rsidR="0079500C">
        <w:rPr>
          <w:sz w:val="24"/>
          <w:szCs w:val="24"/>
        </w:rPr>
        <w:t xml:space="preserve">. </w:t>
      </w:r>
      <w:r w:rsidR="004A1B64" w:rsidRPr="00CE51B7">
        <w:rPr>
          <w:sz w:val="24"/>
          <w:szCs w:val="24"/>
        </w:rPr>
        <w:t xml:space="preserve">Срок  обучения  </w:t>
      </w:r>
      <w:proofErr w:type="gramStart"/>
      <w:r w:rsidR="004A1B64" w:rsidRPr="00CE51B7">
        <w:rPr>
          <w:sz w:val="24"/>
          <w:szCs w:val="24"/>
        </w:rPr>
        <w:t>обучающихся</w:t>
      </w:r>
      <w:proofErr w:type="gramEnd"/>
      <w:r w:rsidR="004A1B64" w:rsidRPr="00CE51B7">
        <w:rPr>
          <w:sz w:val="24"/>
          <w:szCs w:val="24"/>
        </w:rPr>
        <w:t xml:space="preserve">  по  индивидуальному  плану должен</w:t>
      </w:r>
      <w:r w:rsidR="00DF1682" w:rsidRPr="00CE51B7">
        <w:rPr>
          <w:sz w:val="24"/>
          <w:szCs w:val="24"/>
        </w:rPr>
        <w:t xml:space="preserve"> </w:t>
      </w:r>
      <w:r w:rsidR="004A1B64" w:rsidRPr="00CE51B7">
        <w:rPr>
          <w:sz w:val="24"/>
          <w:szCs w:val="24"/>
        </w:rPr>
        <w:t>соответствовать</w:t>
      </w:r>
      <w:r w:rsidR="00DF1682" w:rsidRPr="00CE51B7">
        <w:rPr>
          <w:sz w:val="24"/>
          <w:szCs w:val="24"/>
        </w:rPr>
        <w:t xml:space="preserve"> </w:t>
      </w:r>
      <w:r w:rsidR="004A1B64" w:rsidRPr="00CE51B7">
        <w:rPr>
          <w:sz w:val="24"/>
          <w:szCs w:val="24"/>
        </w:rPr>
        <w:t>установленным</w:t>
      </w:r>
      <w:r w:rsidR="004A1B64" w:rsidRPr="00CE51B7">
        <w:rPr>
          <w:sz w:val="24"/>
          <w:szCs w:val="24"/>
        </w:rPr>
        <w:tab/>
        <w:t>нормативным</w:t>
      </w:r>
      <w:r w:rsidR="004A1B64" w:rsidRPr="00CE51B7">
        <w:rPr>
          <w:sz w:val="24"/>
          <w:szCs w:val="24"/>
        </w:rPr>
        <w:tab/>
      </w:r>
      <w:r w:rsidR="00EF378E">
        <w:rPr>
          <w:sz w:val="24"/>
          <w:szCs w:val="24"/>
        </w:rPr>
        <w:t xml:space="preserve"> </w:t>
      </w:r>
      <w:r w:rsidR="004A1B64" w:rsidRPr="00CE51B7">
        <w:rPr>
          <w:sz w:val="24"/>
          <w:szCs w:val="24"/>
        </w:rPr>
        <w:t>срокам</w:t>
      </w:r>
      <w:r w:rsidR="004A1B64" w:rsidRPr="00CE51B7">
        <w:rPr>
          <w:sz w:val="24"/>
          <w:szCs w:val="24"/>
        </w:rPr>
        <w:tab/>
        <w:t>обучения</w:t>
      </w:r>
      <w:r w:rsidR="004A1B64" w:rsidRPr="00CE51B7">
        <w:rPr>
          <w:sz w:val="24"/>
          <w:szCs w:val="24"/>
        </w:rPr>
        <w:tab/>
        <w:t>по</w:t>
      </w:r>
      <w:r w:rsidR="00DF1682" w:rsidRPr="00CE51B7">
        <w:rPr>
          <w:sz w:val="24"/>
          <w:szCs w:val="24"/>
        </w:rPr>
        <w:t xml:space="preserve"> </w:t>
      </w:r>
      <w:r w:rsidR="004A1B64" w:rsidRPr="00CE51B7">
        <w:rPr>
          <w:sz w:val="24"/>
          <w:szCs w:val="24"/>
        </w:rPr>
        <w:t>соответствующей образовательной программе</w:t>
      </w:r>
      <w:r w:rsidR="0079500C">
        <w:rPr>
          <w:sz w:val="24"/>
          <w:szCs w:val="24"/>
        </w:rPr>
        <w:t>.</w:t>
      </w:r>
    </w:p>
    <w:p w:rsidR="0079500C" w:rsidRDefault="0063098E" w:rsidP="0079500C">
      <w:pPr>
        <w:pStyle w:val="Bodytext0"/>
        <w:shd w:val="clear" w:color="auto" w:fill="auto"/>
        <w:tabs>
          <w:tab w:val="left" w:pos="710"/>
        </w:tabs>
        <w:spacing w:line="240" w:lineRule="auto"/>
        <w:ind w:right="20" w:firstLine="0"/>
        <w:jc w:val="both"/>
        <w:rPr>
          <w:sz w:val="24"/>
          <w:szCs w:val="24"/>
        </w:rPr>
      </w:pPr>
      <w:r>
        <w:rPr>
          <w:sz w:val="24"/>
          <w:szCs w:val="24"/>
        </w:rPr>
        <w:t xml:space="preserve">      </w:t>
      </w:r>
      <w:r w:rsidR="0079500C">
        <w:rPr>
          <w:sz w:val="24"/>
          <w:szCs w:val="24"/>
        </w:rPr>
        <w:t>4.</w:t>
      </w:r>
      <w:r>
        <w:rPr>
          <w:sz w:val="24"/>
          <w:szCs w:val="24"/>
        </w:rPr>
        <w:t>8.</w:t>
      </w:r>
      <w:r w:rsidR="0079500C">
        <w:rPr>
          <w:sz w:val="24"/>
          <w:szCs w:val="24"/>
        </w:rPr>
        <w:t xml:space="preserve"> </w:t>
      </w:r>
      <w:r w:rsidR="004A1B64" w:rsidRPr="00CE51B7">
        <w:rPr>
          <w:sz w:val="24"/>
          <w:szCs w:val="24"/>
        </w:rPr>
        <w:t xml:space="preserve">При формировании ускоренной образовательной программы, сокращение срока </w:t>
      </w:r>
      <w:proofErr w:type="gramStart"/>
      <w:r w:rsidR="004A1B64" w:rsidRPr="00CE51B7">
        <w:rPr>
          <w:sz w:val="24"/>
          <w:szCs w:val="24"/>
        </w:rPr>
        <w:t>обучения</w:t>
      </w:r>
      <w:proofErr w:type="gramEnd"/>
      <w:r w:rsidR="004A1B64" w:rsidRPr="00CE51B7">
        <w:rPr>
          <w:sz w:val="24"/>
          <w:szCs w:val="24"/>
        </w:rPr>
        <w:t xml:space="preserve"> по индивидуальному учебному плану составляет не более 1 года.</w:t>
      </w:r>
    </w:p>
    <w:p w:rsidR="0079500C" w:rsidRDefault="0063098E" w:rsidP="0079500C">
      <w:pPr>
        <w:pStyle w:val="Bodytext0"/>
        <w:shd w:val="clear" w:color="auto" w:fill="auto"/>
        <w:tabs>
          <w:tab w:val="left" w:pos="710"/>
        </w:tabs>
        <w:spacing w:line="240" w:lineRule="auto"/>
        <w:ind w:right="20" w:firstLine="0"/>
        <w:jc w:val="both"/>
        <w:rPr>
          <w:sz w:val="24"/>
          <w:szCs w:val="24"/>
        </w:rPr>
      </w:pPr>
      <w:r>
        <w:rPr>
          <w:sz w:val="24"/>
          <w:szCs w:val="24"/>
        </w:rPr>
        <w:t xml:space="preserve">      </w:t>
      </w:r>
      <w:r w:rsidR="0079500C">
        <w:rPr>
          <w:sz w:val="24"/>
          <w:szCs w:val="24"/>
        </w:rPr>
        <w:t>4.</w:t>
      </w:r>
      <w:r>
        <w:rPr>
          <w:sz w:val="24"/>
          <w:szCs w:val="24"/>
        </w:rPr>
        <w:t>9</w:t>
      </w:r>
      <w:r w:rsidR="0079500C">
        <w:rPr>
          <w:sz w:val="24"/>
          <w:szCs w:val="24"/>
        </w:rPr>
        <w:t xml:space="preserve">. </w:t>
      </w:r>
      <w:r w:rsidR="004A1B64" w:rsidRPr="00CE51B7">
        <w:rPr>
          <w:sz w:val="24"/>
          <w:szCs w:val="24"/>
        </w:rPr>
        <w:t xml:space="preserve">Перевод на </w:t>
      </w:r>
      <w:proofErr w:type="gramStart"/>
      <w:r w:rsidR="004A1B64" w:rsidRPr="00CE51B7">
        <w:rPr>
          <w:sz w:val="24"/>
          <w:szCs w:val="24"/>
        </w:rPr>
        <w:t>обучение</w:t>
      </w:r>
      <w:proofErr w:type="gramEnd"/>
      <w:r w:rsidR="004A1B64" w:rsidRPr="00CE51B7">
        <w:rPr>
          <w:sz w:val="24"/>
          <w:szCs w:val="24"/>
        </w:rPr>
        <w:t xml:space="preserve"> по индивидуальному учебному плану</w:t>
      </w:r>
      <w:r w:rsidR="00EB6632" w:rsidRPr="00CE51B7">
        <w:rPr>
          <w:sz w:val="24"/>
          <w:szCs w:val="24"/>
        </w:rPr>
        <w:t xml:space="preserve"> и (или) свободное посещение </w:t>
      </w:r>
      <w:r>
        <w:rPr>
          <w:sz w:val="24"/>
          <w:szCs w:val="24"/>
        </w:rPr>
        <w:t xml:space="preserve"> </w:t>
      </w:r>
      <w:r w:rsidR="00EB6632" w:rsidRPr="00CE51B7">
        <w:rPr>
          <w:sz w:val="24"/>
          <w:szCs w:val="24"/>
        </w:rPr>
        <w:t>занятий</w:t>
      </w:r>
      <w:r w:rsidR="004A1B64" w:rsidRPr="00CE51B7">
        <w:rPr>
          <w:sz w:val="24"/>
          <w:szCs w:val="24"/>
        </w:rPr>
        <w:t xml:space="preserve"> оформляется приказом директора, копия приказа хранится в личном деле обучающегося.</w:t>
      </w:r>
    </w:p>
    <w:p w:rsidR="00CB299D" w:rsidRPr="00CE51B7" w:rsidRDefault="0063098E" w:rsidP="0079500C">
      <w:pPr>
        <w:pStyle w:val="Bodytext0"/>
        <w:shd w:val="clear" w:color="auto" w:fill="auto"/>
        <w:tabs>
          <w:tab w:val="left" w:pos="710"/>
        </w:tabs>
        <w:spacing w:line="240" w:lineRule="auto"/>
        <w:ind w:right="20" w:firstLine="0"/>
        <w:jc w:val="both"/>
        <w:rPr>
          <w:sz w:val="24"/>
          <w:szCs w:val="24"/>
        </w:rPr>
      </w:pPr>
      <w:r>
        <w:rPr>
          <w:sz w:val="24"/>
          <w:szCs w:val="24"/>
        </w:rPr>
        <w:t xml:space="preserve">      </w:t>
      </w:r>
      <w:r w:rsidR="0079500C">
        <w:rPr>
          <w:sz w:val="24"/>
          <w:szCs w:val="24"/>
        </w:rPr>
        <w:t>4.1</w:t>
      </w:r>
      <w:r>
        <w:rPr>
          <w:sz w:val="24"/>
          <w:szCs w:val="24"/>
        </w:rPr>
        <w:t>0</w:t>
      </w:r>
      <w:r w:rsidR="0079500C">
        <w:rPr>
          <w:sz w:val="24"/>
          <w:szCs w:val="24"/>
        </w:rPr>
        <w:t xml:space="preserve">. </w:t>
      </w:r>
      <w:proofErr w:type="gramStart"/>
      <w:r w:rsidR="00CB299D" w:rsidRPr="00CE51B7">
        <w:rPr>
          <w:sz w:val="24"/>
          <w:szCs w:val="24"/>
        </w:rPr>
        <w:t>Обучение</w:t>
      </w:r>
      <w:proofErr w:type="gramEnd"/>
      <w:r w:rsidR="00CB299D" w:rsidRPr="00CE51B7">
        <w:rPr>
          <w:sz w:val="24"/>
          <w:szCs w:val="24"/>
        </w:rPr>
        <w:t xml:space="preserve"> по индивидуальному учебному плану/свободное посещение занятий частично освобождает обучающегося от необходимости посещения учебных занятий по расписанию, но не отменяет для обучающегося обязанности выполнения основной профессиональной </w:t>
      </w:r>
      <w:r w:rsidR="00CB299D" w:rsidRPr="00CE51B7">
        <w:rPr>
          <w:sz w:val="24"/>
          <w:szCs w:val="24"/>
        </w:rPr>
        <w:lastRenderedPageBreak/>
        <w:t xml:space="preserve">образовательной программы в полном объеме. Непосещение учебных занятий заменяется написанием рефератов, контрольных работ, тестированием, выполнением практических заданий, </w:t>
      </w:r>
      <w:r w:rsidR="0045498A" w:rsidRPr="00CE51B7">
        <w:rPr>
          <w:sz w:val="24"/>
          <w:szCs w:val="24"/>
        </w:rPr>
        <w:t xml:space="preserve">выполнением заданий по исследовательской деятельности, собеседованием с преподавателем по темам пропущенных занятий. </w:t>
      </w:r>
      <w:proofErr w:type="gramStart"/>
      <w:r w:rsidR="004A79CC" w:rsidRPr="00CE51B7">
        <w:rPr>
          <w:sz w:val="24"/>
          <w:szCs w:val="24"/>
        </w:rPr>
        <w:t>Обучающийся</w:t>
      </w:r>
      <w:proofErr w:type="gramEnd"/>
      <w:r w:rsidR="004A79CC" w:rsidRPr="00CE51B7">
        <w:rPr>
          <w:sz w:val="24"/>
          <w:szCs w:val="24"/>
        </w:rPr>
        <w:t xml:space="preserve"> обязан в полном объеме выполнить программу промежуточной и итоговой аттестации, предусмотренных учебным планом. </w:t>
      </w:r>
      <w:r w:rsidR="00CB299D" w:rsidRPr="00CE51B7">
        <w:rPr>
          <w:sz w:val="24"/>
          <w:szCs w:val="24"/>
        </w:rPr>
        <w:t xml:space="preserve"> </w:t>
      </w:r>
    </w:p>
    <w:p w:rsidR="00E04FB6" w:rsidRPr="00CE51B7" w:rsidRDefault="0063098E" w:rsidP="0079500C">
      <w:pPr>
        <w:pStyle w:val="Bodytext0"/>
        <w:shd w:val="clear" w:color="auto" w:fill="auto"/>
        <w:tabs>
          <w:tab w:val="left" w:pos="710"/>
        </w:tabs>
        <w:spacing w:line="240" w:lineRule="auto"/>
        <w:ind w:right="20" w:firstLine="0"/>
        <w:jc w:val="both"/>
        <w:rPr>
          <w:sz w:val="24"/>
          <w:szCs w:val="24"/>
        </w:rPr>
      </w:pPr>
      <w:r>
        <w:rPr>
          <w:sz w:val="24"/>
          <w:szCs w:val="24"/>
        </w:rPr>
        <w:t xml:space="preserve">    4.11</w:t>
      </w:r>
      <w:r w:rsidR="0079500C">
        <w:rPr>
          <w:sz w:val="24"/>
          <w:szCs w:val="24"/>
        </w:rPr>
        <w:t xml:space="preserve">. </w:t>
      </w:r>
      <w:r w:rsidR="004A1B64" w:rsidRPr="00CE51B7">
        <w:rPr>
          <w:sz w:val="24"/>
          <w:szCs w:val="24"/>
        </w:rPr>
        <w:t>Студент обязан добросовестно осваивать образовательную программу, выполнять все требования индивидуального учебного плана</w:t>
      </w:r>
      <w:r w:rsidR="002F2D5B" w:rsidRPr="00CE51B7">
        <w:rPr>
          <w:sz w:val="24"/>
          <w:szCs w:val="24"/>
        </w:rPr>
        <w:t>/индивидуального графика обучения</w:t>
      </w:r>
      <w:r w:rsidR="004A1B64" w:rsidRPr="00CE51B7">
        <w:rPr>
          <w:sz w:val="24"/>
          <w:szCs w:val="24"/>
        </w:rPr>
        <w:t xml:space="preserve"> в полном объеме, в том числе посещать, предусмотренные индивидуальным учебным планом, учебные занятия, осуществлять самостоятельную подготовку по изучению учебных дисциплин, МДК, профессиональных модулей, практик, проходить в установленные сроки промежуточную аттестацию.</w:t>
      </w:r>
      <w:r w:rsidR="00E04FB6" w:rsidRPr="00CE51B7">
        <w:rPr>
          <w:sz w:val="24"/>
          <w:szCs w:val="24"/>
        </w:rPr>
        <w:t xml:space="preserve"> Если студент не справляется с</w:t>
      </w:r>
      <w:r w:rsidR="002F2D5B" w:rsidRPr="00CE51B7">
        <w:rPr>
          <w:sz w:val="24"/>
          <w:szCs w:val="24"/>
        </w:rPr>
        <w:t xml:space="preserve"> освоением индивидуального плана/</w:t>
      </w:r>
      <w:r w:rsidR="00E04FB6" w:rsidRPr="00CE51B7">
        <w:rPr>
          <w:sz w:val="24"/>
          <w:szCs w:val="24"/>
        </w:rPr>
        <w:t>график</w:t>
      </w:r>
      <w:r w:rsidR="002F2D5B" w:rsidRPr="00CE51B7">
        <w:rPr>
          <w:sz w:val="24"/>
          <w:szCs w:val="24"/>
        </w:rPr>
        <w:t>а</w:t>
      </w:r>
      <w:r w:rsidR="00E04FB6" w:rsidRPr="00CE51B7">
        <w:rPr>
          <w:sz w:val="24"/>
          <w:szCs w:val="24"/>
        </w:rPr>
        <w:t xml:space="preserve"> индивидуального плана, </w:t>
      </w:r>
      <w:r w:rsidR="002F2D5B" w:rsidRPr="00CE51B7">
        <w:rPr>
          <w:sz w:val="24"/>
          <w:szCs w:val="24"/>
        </w:rPr>
        <w:t xml:space="preserve">то он лишается права на </w:t>
      </w:r>
      <w:proofErr w:type="gramStart"/>
      <w:r w:rsidR="002F2D5B" w:rsidRPr="00CE51B7">
        <w:rPr>
          <w:sz w:val="24"/>
          <w:szCs w:val="24"/>
        </w:rPr>
        <w:t>обучение по</w:t>
      </w:r>
      <w:proofErr w:type="gramEnd"/>
      <w:r w:rsidR="002F2D5B" w:rsidRPr="00CE51B7">
        <w:rPr>
          <w:sz w:val="24"/>
          <w:szCs w:val="24"/>
        </w:rPr>
        <w:t xml:space="preserve"> индивидуальному плану/свободное посещение занятий</w:t>
      </w:r>
      <w:r w:rsidR="00E04FB6" w:rsidRPr="00CE51B7">
        <w:rPr>
          <w:sz w:val="24"/>
          <w:szCs w:val="24"/>
        </w:rPr>
        <w:t>.</w:t>
      </w:r>
    </w:p>
    <w:p w:rsidR="0079500C" w:rsidRDefault="0063098E" w:rsidP="0079500C">
      <w:pPr>
        <w:pStyle w:val="Bodytext0"/>
        <w:shd w:val="clear" w:color="auto" w:fill="auto"/>
        <w:tabs>
          <w:tab w:val="left" w:pos="710"/>
        </w:tabs>
        <w:spacing w:line="240" w:lineRule="auto"/>
        <w:ind w:right="20" w:firstLine="0"/>
        <w:jc w:val="both"/>
        <w:rPr>
          <w:sz w:val="24"/>
          <w:szCs w:val="24"/>
        </w:rPr>
      </w:pPr>
      <w:r>
        <w:rPr>
          <w:sz w:val="24"/>
          <w:szCs w:val="24"/>
        </w:rPr>
        <w:t xml:space="preserve">      </w:t>
      </w:r>
      <w:r w:rsidR="0079500C">
        <w:rPr>
          <w:sz w:val="24"/>
          <w:szCs w:val="24"/>
        </w:rPr>
        <w:t>4.1</w:t>
      </w:r>
      <w:r>
        <w:rPr>
          <w:sz w:val="24"/>
          <w:szCs w:val="24"/>
        </w:rPr>
        <w:t>2</w:t>
      </w:r>
      <w:r w:rsidR="0079500C">
        <w:rPr>
          <w:sz w:val="24"/>
          <w:szCs w:val="24"/>
        </w:rPr>
        <w:t xml:space="preserve">. </w:t>
      </w:r>
      <w:r w:rsidR="004A79CC" w:rsidRPr="00CE51B7">
        <w:rPr>
          <w:sz w:val="24"/>
          <w:szCs w:val="24"/>
        </w:rPr>
        <w:t xml:space="preserve">Консультирование обучающегося, проверка выполненных заданий, текущий контроль выполнения учебного </w:t>
      </w:r>
      <w:r w:rsidR="00D21D9C" w:rsidRPr="00CE51B7">
        <w:rPr>
          <w:sz w:val="24"/>
          <w:szCs w:val="24"/>
        </w:rPr>
        <w:t xml:space="preserve">плана/учебного графика обучения, прием зачета или экзамена осуществляет преподаватель соответствующей дисциплины, ведущий занятия в учебной группе, согласно расписанию учебных занятий, промежуточной аттестации. </w:t>
      </w:r>
      <w:r w:rsidR="00456287" w:rsidRPr="00CE51B7">
        <w:rPr>
          <w:sz w:val="24"/>
          <w:szCs w:val="24"/>
        </w:rPr>
        <w:t>Преподаватель самостоятельно определяет регулярность встреч со студентом.</w:t>
      </w:r>
    </w:p>
    <w:p w:rsidR="004A1B64" w:rsidRPr="00CE51B7" w:rsidRDefault="0063098E" w:rsidP="0079500C">
      <w:pPr>
        <w:pStyle w:val="Bodytext0"/>
        <w:shd w:val="clear" w:color="auto" w:fill="auto"/>
        <w:tabs>
          <w:tab w:val="left" w:pos="710"/>
        </w:tabs>
        <w:spacing w:line="240" w:lineRule="auto"/>
        <w:ind w:right="20" w:firstLine="0"/>
        <w:jc w:val="both"/>
        <w:rPr>
          <w:sz w:val="24"/>
          <w:szCs w:val="24"/>
        </w:rPr>
      </w:pPr>
      <w:r>
        <w:rPr>
          <w:sz w:val="24"/>
          <w:szCs w:val="24"/>
        </w:rPr>
        <w:t xml:space="preserve">     </w:t>
      </w:r>
      <w:r w:rsidR="0079500C">
        <w:rPr>
          <w:sz w:val="24"/>
          <w:szCs w:val="24"/>
        </w:rPr>
        <w:t>4.1</w:t>
      </w:r>
      <w:r>
        <w:rPr>
          <w:sz w:val="24"/>
          <w:szCs w:val="24"/>
        </w:rPr>
        <w:t>3</w:t>
      </w:r>
      <w:r w:rsidR="0079500C">
        <w:rPr>
          <w:sz w:val="24"/>
          <w:szCs w:val="24"/>
        </w:rPr>
        <w:t xml:space="preserve">. </w:t>
      </w:r>
      <w:r w:rsidR="004A1B64" w:rsidRPr="00CE51B7">
        <w:rPr>
          <w:sz w:val="24"/>
          <w:szCs w:val="24"/>
        </w:rPr>
        <w:t>Контроль выполнения студентом индивидуального учебного плана</w:t>
      </w:r>
      <w:r w:rsidR="00424976" w:rsidRPr="00CE51B7">
        <w:rPr>
          <w:sz w:val="24"/>
          <w:szCs w:val="24"/>
        </w:rPr>
        <w:t xml:space="preserve">/индивидуального графика обучения </w:t>
      </w:r>
      <w:r w:rsidR="004A1B64" w:rsidRPr="00CE51B7">
        <w:rPr>
          <w:sz w:val="24"/>
          <w:szCs w:val="24"/>
        </w:rPr>
        <w:t>осуществляет куратор группы</w:t>
      </w:r>
      <w:r w:rsidR="00424976" w:rsidRPr="00CE51B7">
        <w:rPr>
          <w:sz w:val="24"/>
          <w:szCs w:val="24"/>
        </w:rPr>
        <w:t xml:space="preserve"> и заместитель директора по учебной работе.</w:t>
      </w:r>
    </w:p>
    <w:p w:rsidR="00B331D4" w:rsidRDefault="00B331D4" w:rsidP="0079500C">
      <w:pPr>
        <w:tabs>
          <w:tab w:val="left" w:pos="1500"/>
        </w:tabs>
        <w:jc w:val="both"/>
        <w:rPr>
          <w:rFonts w:ascii="Times New Roman" w:eastAsia="Times New Roman" w:hAnsi="Times New Roman" w:cs="Times New Roman"/>
        </w:rPr>
      </w:pPr>
    </w:p>
    <w:p w:rsidR="00B331D4" w:rsidRDefault="00B331D4" w:rsidP="0079500C">
      <w:pPr>
        <w:tabs>
          <w:tab w:val="left" w:pos="1500"/>
        </w:tabs>
        <w:jc w:val="both"/>
        <w:rPr>
          <w:rFonts w:ascii="Times New Roman" w:eastAsia="Times New Roman" w:hAnsi="Times New Roman" w:cs="Times New Roman"/>
        </w:rPr>
      </w:pPr>
    </w:p>
    <w:p w:rsidR="00473308" w:rsidRDefault="00B331D4" w:rsidP="00473308">
      <w:pPr>
        <w:tabs>
          <w:tab w:val="left" w:pos="1500"/>
        </w:tabs>
        <w:jc w:val="center"/>
        <w:rPr>
          <w:rFonts w:ascii="Times New Roman" w:eastAsia="Times New Roman" w:hAnsi="Times New Roman" w:cs="Times New Roman"/>
          <w:b/>
        </w:rPr>
      </w:pPr>
      <w:r w:rsidRPr="00B331D4">
        <w:rPr>
          <w:rFonts w:ascii="Times New Roman" w:eastAsia="Times New Roman" w:hAnsi="Times New Roman" w:cs="Times New Roman"/>
          <w:b/>
        </w:rPr>
        <w:t xml:space="preserve">5. </w:t>
      </w:r>
      <w:r w:rsidR="004A1B64" w:rsidRPr="00B331D4">
        <w:rPr>
          <w:rFonts w:ascii="Times New Roman" w:eastAsia="Times New Roman" w:hAnsi="Times New Roman" w:cs="Times New Roman"/>
          <w:b/>
        </w:rPr>
        <w:t xml:space="preserve">Организация </w:t>
      </w:r>
      <w:proofErr w:type="gramStart"/>
      <w:r w:rsidR="004A1B64" w:rsidRPr="00B331D4">
        <w:rPr>
          <w:rFonts w:ascii="Times New Roman" w:eastAsia="Times New Roman" w:hAnsi="Times New Roman" w:cs="Times New Roman"/>
          <w:b/>
        </w:rPr>
        <w:t>обучения</w:t>
      </w:r>
      <w:proofErr w:type="gramEnd"/>
      <w:r w:rsidR="004A1B64" w:rsidRPr="00B331D4">
        <w:rPr>
          <w:rFonts w:ascii="Times New Roman" w:eastAsia="Times New Roman" w:hAnsi="Times New Roman" w:cs="Times New Roman"/>
          <w:b/>
        </w:rPr>
        <w:t xml:space="preserve"> по индивидуальному учебному плану</w:t>
      </w:r>
      <w:r w:rsidR="00EB6632" w:rsidRPr="00B331D4">
        <w:rPr>
          <w:rFonts w:ascii="Times New Roman" w:eastAsia="Times New Roman" w:hAnsi="Times New Roman" w:cs="Times New Roman"/>
          <w:b/>
        </w:rPr>
        <w:t xml:space="preserve">, </w:t>
      </w:r>
    </w:p>
    <w:p w:rsidR="004A1B64" w:rsidRPr="00B331D4" w:rsidRDefault="0076525D" w:rsidP="00473308">
      <w:pPr>
        <w:tabs>
          <w:tab w:val="left" w:pos="1500"/>
        </w:tabs>
        <w:jc w:val="center"/>
        <w:rPr>
          <w:rFonts w:ascii="Times New Roman" w:eastAsia="Times New Roman" w:hAnsi="Times New Roman" w:cs="Times New Roman"/>
          <w:b/>
        </w:rPr>
      </w:pPr>
      <w:r>
        <w:rPr>
          <w:rFonts w:ascii="Times New Roman" w:eastAsia="Times New Roman" w:hAnsi="Times New Roman" w:cs="Times New Roman"/>
          <w:b/>
        </w:rPr>
        <w:t>индивидуальному графику обучения</w:t>
      </w:r>
    </w:p>
    <w:p w:rsidR="004A1B64" w:rsidRPr="00CE51B7" w:rsidRDefault="004A1B64" w:rsidP="00473308">
      <w:pPr>
        <w:jc w:val="center"/>
        <w:rPr>
          <w:rFonts w:ascii="Times New Roman" w:eastAsia="Times New Roman" w:hAnsi="Times New Roman" w:cs="Times New Roman"/>
        </w:rPr>
      </w:pPr>
    </w:p>
    <w:p w:rsidR="004A1B64" w:rsidRPr="00CE51B7" w:rsidRDefault="00473308" w:rsidP="00B331D4">
      <w:pPr>
        <w:tabs>
          <w:tab w:val="left" w:pos="980"/>
        </w:tabs>
        <w:jc w:val="both"/>
        <w:rPr>
          <w:rFonts w:ascii="Times New Roman" w:eastAsia="Times New Roman" w:hAnsi="Times New Roman" w:cs="Times New Roman"/>
        </w:rPr>
      </w:pPr>
      <w:r>
        <w:rPr>
          <w:rFonts w:ascii="Times New Roman" w:eastAsia="Times New Roman" w:hAnsi="Times New Roman" w:cs="Times New Roman"/>
        </w:rPr>
        <w:t xml:space="preserve">       </w:t>
      </w:r>
      <w:r w:rsidR="00B331D4">
        <w:rPr>
          <w:rFonts w:ascii="Times New Roman" w:eastAsia="Times New Roman" w:hAnsi="Times New Roman" w:cs="Times New Roman"/>
        </w:rPr>
        <w:t xml:space="preserve">5.1. </w:t>
      </w:r>
      <w:r w:rsidR="004A1B64" w:rsidRPr="00CE51B7">
        <w:rPr>
          <w:rFonts w:ascii="Times New Roman" w:eastAsia="Times New Roman" w:hAnsi="Times New Roman" w:cs="Times New Roman"/>
        </w:rPr>
        <w:t>Основой для разработки индивидуального учебного плана являются:</w:t>
      </w:r>
    </w:p>
    <w:p w:rsidR="004A1B64" w:rsidRPr="00B331D4" w:rsidRDefault="004A1B64" w:rsidP="00B331D4">
      <w:pPr>
        <w:pStyle w:val="a5"/>
        <w:numPr>
          <w:ilvl w:val="0"/>
          <w:numId w:val="27"/>
        </w:numPr>
        <w:tabs>
          <w:tab w:val="left" w:pos="426"/>
        </w:tabs>
        <w:ind w:left="0" w:right="40" w:firstLine="0"/>
        <w:jc w:val="both"/>
        <w:rPr>
          <w:rFonts w:ascii="Times New Roman" w:eastAsia="Times New Roman" w:hAnsi="Times New Roman" w:cs="Times New Roman"/>
        </w:rPr>
      </w:pPr>
      <w:r w:rsidRPr="00B331D4">
        <w:rPr>
          <w:rFonts w:ascii="Times New Roman" w:eastAsia="Times New Roman" w:hAnsi="Times New Roman" w:cs="Times New Roman"/>
        </w:rPr>
        <w:t>учебный план колледжа для студентов с полным сроком обучения для специальности;</w:t>
      </w:r>
    </w:p>
    <w:p w:rsidR="004A1B64" w:rsidRPr="00B331D4" w:rsidRDefault="004A1B64" w:rsidP="00B331D4">
      <w:pPr>
        <w:pStyle w:val="a5"/>
        <w:numPr>
          <w:ilvl w:val="0"/>
          <w:numId w:val="27"/>
        </w:numPr>
        <w:tabs>
          <w:tab w:val="left" w:pos="426"/>
        </w:tabs>
        <w:ind w:left="0" w:right="40" w:firstLine="0"/>
        <w:jc w:val="both"/>
        <w:rPr>
          <w:rFonts w:ascii="Times New Roman" w:eastAsia="Times New Roman" w:hAnsi="Times New Roman" w:cs="Times New Roman"/>
        </w:rPr>
      </w:pPr>
      <w:proofErr w:type="gramStart"/>
      <w:r w:rsidRPr="00B331D4">
        <w:rPr>
          <w:rFonts w:ascii="Times New Roman" w:eastAsia="Times New Roman" w:hAnsi="Times New Roman" w:cs="Times New Roman"/>
        </w:rPr>
        <w:t>Копия диплома с приложением о предшествующем образовании или справка</w:t>
      </w:r>
      <w:r w:rsidR="00032383">
        <w:rPr>
          <w:rFonts w:ascii="Times New Roman" w:eastAsia="Times New Roman" w:hAnsi="Times New Roman" w:cs="Times New Roman"/>
        </w:rPr>
        <w:t xml:space="preserve"> </w:t>
      </w:r>
      <w:r w:rsidRPr="00B331D4">
        <w:rPr>
          <w:rFonts w:ascii="Times New Roman" w:eastAsia="Times New Roman" w:hAnsi="Times New Roman" w:cs="Times New Roman"/>
        </w:rPr>
        <w:t>о</w:t>
      </w:r>
      <w:r w:rsidR="00032383">
        <w:rPr>
          <w:rFonts w:ascii="Times New Roman" w:eastAsia="Times New Roman" w:hAnsi="Times New Roman" w:cs="Times New Roman"/>
        </w:rPr>
        <w:t xml:space="preserve"> периоде</w:t>
      </w:r>
      <w:r w:rsidRPr="00B331D4">
        <w:rPr>
          <w:rFonts w:ascii="Times New Roman" w:eastAsia="Times New Roman" w:hAnsi="Times New Roman" w:cs="Times New Roman"/>
        </w:rPr>
        <w:t xml:space="preserve"> обучении).</w:t>
      </w:r>
      <w:proofErr w:type="gramEnd"/>
    </w:p>
    <w:p w:rsidR="00680794" w:rsidRDefault="00473308" w:rsidP="00032383">
      <w:pPr>
        <w:tabs>
          <w:tab w:val="left" w:pos="1084"/>
        </w:tabs>
        <w:ind w:right="-54"/>
        <w:jc w:val="both"/>
        <w:rPr>
          <w:rFonts w:ascii="Times New Roman" w:eastAsia="Times New Roman" w:hAnsi="Times New Roman" w:cs="Times New Roman"/>
        </w:rPr>
      </w:pPr>
      <w:r>
        <w:rPr>
          <w:rFonts w:ascii="Times New Roman" w:eastAsia="Times New Roman" w:hAnsi="Times New Roman" w:cs="Times New Roman"/>
        </w:rPr>
        <w:t xml:space="preserve">          </w:t>
      </w:r>
      <w:r w:rsidR="00680794">
        <w:rPr>
          <w:rFonts w:ascii="Times New Roman" w:eastAsia="Times New Roman" w:hAnsi="Times New Roman" w:cs="Times New Roman"/>
        </w:rPr>
        <w:t xml:space="preserve">5.2. </w:t>
      </w:r>
      <w:r w:rsidR="004A1B64" w:rsidRPr="00CE51B7">
        <w:rPr>
          <w:rFonts w:ascii="Times New Roman" w:eastAsia="Times New Roman" w:hAnsi="Times New Roman" w:cs="Times New Roman"/>
        </w:rPr>
        <w:t xml:space="preserve">Форма индивидуального учебного плана соответствует установленной форме рабочего учебного плана, принятой в колледже. </w:t>
      </w:r>
      <w:proofErr w:type="gramStart"/>
      <w:r w:rsidR="004A1B64" w:rsidRPr="00CE51B7">
        <w:rPr>
          <w:rFonts w:ascii="Times New Roman" w:eastAsia="Times New Roman" w:hAnsi="Times New Roman" w:cs="Times New Roman"/>
        </w:rPr>
        <w:t>Индивидуальный учебный план включает в себя: график учебного процесса, перечень учебных дисциплин, МДК, профессиональных модулей, практик, курсовых и иных видов учебной деятельности в соответствии с ФГОС СПО по специальности (профессии), последовательность их изучения, максимальную и аудиторную нагрузку студента</w:t>
      </w:r>
      <w:r w:rsidR="008A7B25" w:rsidRPr="00CE51B7">
        <w:rPr>
          <w:rFonts w:ascii="Times New Roman" w:eastAsia="Times New Roman" w:hAnsi="Times New Roman" w:cs="Times New Roman"/>
        </w:rPr>
        <w:t xml:space="preserve"> </w:t>
      </w:r>
      <w:r w:rsidR="004A1B64" w:rsidRPr="00CE51B7">
        <w:rPr>
          <w:rFonts w:ascii="Times New Roman" w:eastAsia="Times New Roman" w:hAnsi="Times New Roman" w:cs="Times New Roman"/>
        </w:rPr>
        <w:t>в часах, форму и срок обучения, форму и сроки промежуточной аттестации студента, государственной итоговой аттестации.</w:t>
      </w:r>
      <w:proofErr w:type="gramEnd"/>
    </w:p>
    <w:p w:rsidR="00680794" w:rsidRDefault="00473308" w:rsidP="00032383">
      <w:pPr>
        <w:tabs>
          <w:tab w:val="left" w:pos="1084"/>
        </w:tabs>
        <w:ind w:right="-54"/>
        <w:jc w:val="both"/>
        <w:rPr>
          <w:rFonts w:ascii="Times New Roman" w:eastAsia="Times New Roman" w:hAnsi="Times New Roman" w:cs="Times New Roman"/>
        </w:rPr>
      </w:pPr>
      <w:r>
        <w:rPr>
          <w:rFonts w:ascii="Times New Roman" w:eastAsia="Times New Roman" w:hAnsi="Times New Roman" w:cs="Times New Roman"/>
        </w:rPr>
        <w:t xml:space="preserve">        </w:t>
      </w:r>
      <w:r w:rsidR="00680794">
        <w:rPr>
          <w:rFonts w:ascii="Times New Roman" w:eastAsia="Times New Roman" w:hAnsi="Times New Roman" w:cs="Times New Roman"/>
        </w:rPr>
        <w:t>5.</w:t>
      </w:r>
      <w:r w:rsidR="004A1B64" w:rsidRPr="00CE51B7">
        <w:rPr>
          <w:rFonts w:ascii="Times New Roman" w:eastAsia="Times New Roman" w:hAnsi="Times New Roman" w:cs="Times New Roman"/>
        </w:rPr>
        <w:t>3. При формировании ИУП возможно сокращение аудиторной нагрузки за счет увеличения доли самостоятельной работы студента, исследовательской и проектной деятельности в лабораториях, индивидуальных консультаций. Программа учебной и производственной практики должна быть выполнена полностью.</w:t>
      </w:r>
    </w:p>
    <w:p w:rsidR="00680794" w:rsidRDefault="00473308" w:rsidP="00032383">
      <w:pPr>
        <w:tabs>
          <w:tab w:val="left" w:pos="1084"/>
        </w:tabs>
        <w:ind w:right="-54"/>
        <w:jc w:val="both"/>
        <w:rPr>
          <w:rFonts w:ascii="Times New Roman" w:eastAsia="Times New Roman" w:hAnsi="Times New Roman" w:cs="Times New Roman"/>
        </w:rPr>
      </w:pPr>
      <w:r>
        <w:rPr>
          <w:rFonts w:ascii="Times New Roman" w:eastAsia="Times New Roman" w:hAnsi="Times New Roman" w:cs="Times New Roman"/>
        </w:rPr>
        <w:t xml:space="preserve">       </w:t>
      </w:r>
      <w:r w:rsidR="00680794">
        <w:rPr>
          <w:rFonts w:ascii="Times New Roman" w:eastAsia="Times New Roman" w:hAnsi="Times New Roman" w:cs="Times New Roman"/>
        </w:rPr>
        <w:t xml:space="preserve">5.4. </w:t>
      </w:r>
      <w:r w:rsidR="004A1B64" w:rsidRPr="00CE51B7">
        <w:rPr>
          <w:rFonts w:ascii="Times New Roman" w:eastAsia="Times New Roman" w:hAnsi="Times New Roman" w:cs="Times New Roman"/>
        </w:rPr>
        <w:t>Для студентов, обучающихся по индивидуальному учебному плану</w:t>
      </w:r>
      <w:r w:rsidR="00E955C8" w:rsidRPr="00CE51B7">
        <w:rPr>
          <w:rFonts w:ascii="Times New Roman" w:eastAsia="Times New Roman" w:hAnsi="Times New Roman" w:cs="Times New Roman"/>
        </w:rPr>
        <w:t xml:space="preserve"> и (или)</w:t>
      </w:r>
      <w:r w:rsidR="00442167" w:rsidRPr="00CE51B7">
        <w:rPr>
          <w:rFonts w:ascii="Times New Roman" w:eastAsia="Times New Roman" w:hAnsi="Times New Roman" w:cs="Times New Roman"/>
        </w:rPr>
        <w:t xml:space="preserve"> получивших право свободного посещения занятий</w:t>
      </w:r>
      <w:r w:rsidR="004A1B64" w:rsidRPr="00CE51B7">
        <w:rPr>
          <w:rFonts w:ascii="Times New Roman" w:eastAsia="Times New Roman" w:hAnsi="Times New Roman" w:cs="Times New Roman"/>
        </w:rPr>
        <w:t xml:space="preserve"> выдается под подпись индивидуальный учебный график, который согласовывается </w:t>
      </w:r>
      <w:proofErr w:type="gramStart"/>
      <w:r w:rsidR="00456287" w:rsidRPr="00CE51B7">
        <w:rPr>
          <w:rFonts w:ascii="Times New Roman" w:eastAsia="Times New Roman" w:hAnsi="Times New Roman" w:cs="Times New Roman"/>
        </w:rPr>
        <w:t>обучающимся</w:t>
      </w:r>
      <w:proofErr w:type="gramEnd"/>
      <w:r w:rsidR="00456287" w:rsidRPr="00CE51B7">
        <w:rPr>
          <w:rFonts w:ascii="Times New Roman" w:eastAsia="Times New Roman" w:hAnsi="Times New Roman" w:cs="Times New Roman"/>
        </w:rPr>
        <w:t xml:space="preserve"> </w:t>
      </w:r>
      <w:r w:rsidR="004A1B64" w:rsidRPr="00CE51B7">
        <w:rPr>
          <w:rFonts w:ascii="Times New Roman" w:eastAsia="Times New Roman" w:hAnsi="Times New Roman" w:cs="Times New Roman"/>
        </w:rPr>
        <w:t>с преподавателями</w:t>
      </w:r>
      <w:r w:rsidR="00427BCF" w:rsidRPr="00CE51B7">
        <w:rPr>
          <w:rFonts w:ascii="Times New Roman" w:eastAsia="Times New Roman" w:hAnsi="Times New Roman" w:cs="Times New Roman"/>
        </w:rPr>
        <w:t xml:space="preserve">, </w:t>
      </w:r>
      <w:r w:rsidR="004A1B64" w:rsidRPr="00CE51B7">
        <w:rPr>
          <w:rFonts w:ascii="Times New Roman" w:eastAsia="Times New Roman" w:hAnsi="Times New Roman" w:cs="Times New Roman"/>
        </w:rPr>
        <w:t xml:space="preserve">кураторами группы (Приложение </w:t>
      </w:r>
      <w:r w:rsidR="00427BCF" w:rsidRPr="00CE51B7">
        <w:rPr>
          <w:rFonts w:ascii="Times New Roman" w:eastAsia="Times New Roman" w:hAnsi="Times New Roman" w:cs="Times New Roman"/>
        </w:rPr>
        <w:t>1</w:t>
      </w:r>
      <w:r w:rsidR="004A1B64" w:rsidRPr="00CE51B7">
        <w:rPr>
          <w:rFonts w:ascii="Times New Roman" w:eastAsia="Times New Roman" w:hAnsi="Times New Roman" w:cs="Times New Roman"/>
        </w:rPr>
        <w:t>).</w:t>
      </w:r>
    </w:p>
    <w:p w:rsidR="00680794" w:rsidRDefault="00473308" w:rsidP="00032383">
      <w:pPr>
        <w:tabs>
          <w:tab w:val="left" w:pos="1084"/>
        </w:tabs>
        <w:ind w:right="-54"/>
        <w:jc w:val="both"/>
        <w:rPr>
          <w:rFonts w:ascii="Times New Roman" w:eastAsia="Times New Roman" w:hAnsi="Times New Roman" w:cs="Times New Roman"/>
        </w:rPr>
      </w:pPr>
      <w:r>
        <w:rPr>
          <w:rFonts w:ascii="Times New Roman" w:eastAsia="Times New Roman" w:hAnsi="Times New Roman" w:cs="Times New Roman"/>
        </w:rPr>
        <w:t xml:space="preserve">       </w:t>
      </w:r>
      <w:r w:rsidR="00680794">
        <w:rPr>
          <w:rFonts w:ascii="Times New Roman" w:eastAsia="Times New Roman" w:hAnsi="Times New Roman" w:cs="Times New Roman"/>
        </w:rPr>
        <w:t xml:space="preserve">5.5 </w:t>
      </w:r>
      <w:r w:rsidR="004A1B64" w:rsidRPr="00CE51B7">
        <w:rPr>
          <w:rFonts w:ascii="Times New Roman" w:eastAsia="Times New Roman" w:hAnsi="Times New Roman" w:cs="Times New Roman"/>
        </w:rPr>
        <w:t>Фамилия, имя, отчество студента обучающегося по индивидуальному учебному плану заносится в журнал учебной группы, в которую зачислен студент по приказу, с пометкой в журнале, что студент обучается по ИУП.</w:t>
      </w:r>
    </w:p>
    <w:p w:rsidR="00680794" w:rsidRDefault="00473308" w:rsidP="00032383">
      <w:pPr>
        <w:tabs>
          <w:tab w:val="left" w:pos="1084"/>
        </w:tabs>
        <w:ind w:right="-54"/>
        <w:jc w:val="both"/>
        <w:rPr>
          <w:rFonts w:ascii="Times New Roman" w:eastAsia="Times New Roman" w:hAnsi="Times New Roman" w:cs="Times New Roman"/>
        </w:rPr>
      </w:pPr>
      <w:r>
        <w:rPr>
          <w:rFonts w:ascii="Times New Roman" w:eastAsia="Times New Roman" w:hAnsi="Times New Roman" w:cs="Times New Roman"/>
        </w:rPr>
        <w:t xml:space="preserve">      </w:t>
      </w:r>
      <w:r w:rsidR="00680794">
        <w:rPr>
          <w:rFonts w:ascii="Times New Roman" w:eastAsia="Times New Roman" w:hAnsi="Times New Roman" w:cs="Times New Roman"/>
        </w:rPr>
        <w:t xml:space="preserve">5.6. </w:t>
      </w:r>
      <w:r w:rsidR="004A1B64" w:rsidRPr="00CE51B7">
        <w:rPr>
          <w:rFonts w:ascii="Times New Roman" w:eastAsia="Times New Roman" w:hAnsi="Times New Roman" w:cs="Times New Roman"/>
        </w:rPr>
        <w:t>Студент в соответствии с индивидуальным планом</w:t>
      </w:r>
      <w:r w:rsidR="00F867CD" w:rsidRPr="00CE51B7">
        <w:rPr>
          <w:rFonts w:ascii="Times New Roman" w:eastAsia="Times New Roman" w:hAnsi="Times New Roman" w:cs="Times New Roman"/>
        </w:rPr>
        <w:t>/индивидуальным графиком обучения</w:t>
      </w:r>
      <w:r w:rsidR="004A1B64" w:rsidRPr="00CE51B7">
        <w:rPr>
          <w:rFonts w:ascii="Times New Roman" w:eastAsia="Times New Roman" w:hAnsi="Times New Roman" w:cs="Times New Roman"/>
        </w:rPr>
        <w:t xml:space="preserve"> имеет право посещать учебные занятия и проходить промежуточную аттестацию с учебной группой, в которую он был зачислен при поступлении в колледж.</w:t>
      </w:r>
    </w:p>
    <w:p w:rsidR="004A1B64" w:rsidRPr="00CE51B7" w:rsidRDefault="00473308" w:rsidP="00032383">
      <w:pPr>
        <w:tabs>
          <w:tab w:val="left" w:pos="1084"/>
        </w:tabs>
        <w:ind w:right="-54"/>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680794">
        <w:rPr>
          <w:rFonts w:ascii="Times New Roman" w:eastAsia="Times New Roman" w:hAnsi="Times New Roman" w:cs="Times New Roman"/>
        </w:rPr>
        <w:t xml:space="preserve">5.7. </w:t>
      </w:r>
      <w:r w:rsidR="004A1B64" w:rsidRPr="00CE51B7">
        <w:rPr>
          <w:rFonts w:ascii="Times New Roman" w:eastAsia="Times New Roman" w:hAnsi="Times New Roman" w:cs="Times New Roman"/>
        </w:rPr>
        <w:t xml:space="preserve">Проверка качества обучения по ИУП проводится в форме текущего контроля успеваемости, промежуточной аттестации и государственной итоговой аттестации в порядке, установленном в колледже, а также </w:t>
      </w:r>
      <w:proofErr w:type="gramStart"/>
      <w:r w:rsidR="004A1B64" w:rsidRPr="00CE51B7">
        <w:rPr>
          <w:rFonts w:ascii="Times New Roman" w:eastAsia="Times New Roman" w:hAnsi="Times New Roman" w:cs="Times New Roman"/>
        </w:rPr>
        <w:t>согласно</w:t>
      </w:r>
      <w:proofErr w:type="gramEnd"/>
      <w:r w:rsidR="004A1B64" w:rsidRPr="00CE51B7">
        <w:rPr>
          <w:rFonts w:ascii="Times New Roman" w:eastAsia="Times New Roman" w:hAnsi="Times New Roman" w:cs="Times New Roman"/>
        </w:rPr>
        <w:t xml:space="preserve"> индивидуального учебного графика.</w:t>
      </w:r>
    </w:p>
    <w:p w:rsidR="004A1B64" w:rsidRPr="00CE51B7" w:rsidRDefault="00473308" w:rsidP="00032383">
      <w:pPr>
        <w:tabs>
          <w:tab w:val="left" w:pos="1560"/>
        </w:tabs>
        <w:jc w:val="both"/>
        <w:rPr>
          <w:rFonts w:ascii="Times New Roman" w:eastAsia="Times New Roman" w:hAnsi="Times New Roman" w:cs="Times New Roman"/>
        </w:rPr>
      </w:pPr>
      <w:r>
        <w:rPr>
          <w:rFonts w:ascii="Times New Roman" w:eastAsia="Times New Roman" w:hAnsi="Times New Roman" w:cs="Times New Roman"/>
        </w:rPr>
        <w:t xml:space="preserve">      </w:t>
      </w:r>
      <w:r w:rsidR="00680794">
        <w:rPr>
          <w:rFonts w:ascii="Times New Roman" w:eastAsia="Times New Roman" w:hAnsi="Times New Roman" w:cs="Times New Roman"/>
        </w:rPr>
        <w:t xml:space="preserve">5.8. </w:t>
      </w:r>
      <w:r w:rsidR="00BA0AC7" w:rsidRPr="00CE51B7">
        <w:rPr>
          <w:rFonts w:ascii="Times New Roman" w:eastAsia="Times New Roman" w:hAnsi="Times New Roman" w:cs="Times New Roman"/>
        </w:rPr>
        <w:t xml:space="preserve">Студенты, имеют право на досрочную сдачу промежуточной аттестации по личному заявлению на имя директора, при отсутствии замечаний по выполнению учебного плана/учебного графика обучения. </w:t>
      </w:r>
      <w:r w:rsidR="004A1B64" w:rsidRPr="00CE51B7">
        <w:rPr>
          <w:rFonts w:ascii="Times New Roman" w:eastAsia="Times New Roman" w:hAnsi="Times New Roman" w:cs="Times New Roman"/>
        </w:rPr>
        <w:t xml:space="preserve">В случае досрочной сдачи </w:t>
      </w:r>
      <w:proofErr w:type="gramStart"/>
      <w:r w:rsidR="004A1B64" w:rsidRPr="00CE51B7">
        <w:rPr>
          <w:rFonts w:ascii="Times New Roman" w:eastAsia="Times New Roman" w:hAnsi="Times New Roman" w:cs="Times New Roman"/>
        </w:rPr>
        <w:t>обучающимся</w:t>
      </w:r>
      <w:proofErr w:type="gramEnd"/>
      <w:r w:rsidR="004A1B64" w:rsidRPr="00CE51B7">
        <w:rPr>
          <w:rFonts w:ascii="Times New Roman" w:eastAsia="Times New Roman" w:hAnsi="Times New Roman" w:cs="Times New Roman"/>
        </w:rPr>
        <w:t xml:space="preserve"> промежуточной аттестации</w:t>
      </w:r>
      <w:r w:rsidR="00650BC3" w:rsidRPr="00CE51B7">
        <w:rPr>
          <w:rFonts w:ascii="Times New Roman" w:eastAsia="Times New Roman" w:hAnsi="Times New Roman" w:cs="Times New Roman"/>
        </w:rPr>
        <w:t xml:space="preserve"> </w:t>
      </w:r>
      <w:r w:rsidR="004A1B64" w:rsidRPr="00CE51B7">
        <w:rPr>
          <w:rFonts w:ascii="Times New Roman" w:eastAsia="Times New Roman" w:hAnsi="Times New Roman" w:cs="Times New Roman"/>
        </w:rPr>
        <w:t>обучающийся обязан получить</w:t>
      </w:r>
      <w:r w:rsidR="008830D0" w:rsidRPr="00CE51B7">
        <w:rPr>
          <w:rFonts w:ascii="Times New Roman" w:eastAsia="Times New Roman" w:hAnsi="Times New Roman" w:cs="Times New Roman"/>
        </w:rPr>
        <w:t xml:space="preserve"> зачетную/экзаменационную</w:t>
      </w:r>
      <w:r w:rsidR="004A1B64" w:rsidRPr="00CE51B7">
        <w:rPr>
          <w:rFonts w:ascii="Times New Roman" w:eastAsia="Times New Roman" w:hAnsi="Times New Roman" w:cs="Times New Roman"/>
        </w:rPr>
        <w:t xml:space="preserve"> </w:t>
      </w:r>
      <w:r w:rsidR="008830D0" w:rsidRPr="00CE51B7">
        <w:rPr>
          <w:rFonts w:ascii="Times New Roman" w:eastAsia="Times New Roman" w:hAnsi="Times New Roman" w:cs="Times New Roman"/>
        </w:rPr>
        <w:t>ведомость</w:t>
      </w:r>
      <w:r w:rsidR="004A1B64" w:rsidRPr="00CE51B7">
        <w:rPr>
          <w:rFonts w:ascii="Times New Roman" w:eastAsia="Times New Roman" w:hAnsi="Times New Roman" w:cs="Times New Roman"/>
        </w:rPr>
        <w:t xml:space="preserve"> в учебной части.</w:t>
      </w:r>
      <w:r w:rsidR="00032383">
        <w:rPr>
          <w:rFonts w:ascii="Times New Roman" w:eastAsia="Times New Roman" w:hAnsi="Times New Roman" w:cs="Times New Roman"/>
        </w:rPr>
        <w:t xml:space="preserve"> </w:t>
      </w:r>
      <w:r w:rsidR="004A1B64" w:rsidRPr="00CE51B7">
        <w:rPr>
          <w:rFonts w:ascii="Times New Roman" w:eastAsia="Times New Roman" w:hAnsi="Times New Roman" w:cs="Times New Roman"/>
        </w:rPr>
        <w:t xml:space="preserve">После сдачи студентом промежуточной аттестации преподаватель вносит соответствующую запись о сдаче дисциплины, МДК, профессионального модуля в </w:t>
      </w:r>
      <w:r w:rsidR="008830D0" w:rsidRPr="00CE51B7">
        <w:rPr>
          <w:rFonts w:ascii="Times New Roman" w:eastAsia="Times New Roman" w:hAnsi="Times New Roman" w:cs="Times New Roman"/>
        </w:rPr>
        <w:t>зачетную/экзаменационную ведомость</w:t>
      </w:r>
      <w:r w:rsidR="004A1B64" w:rsidRPr="00CE51B7">
        <w:rPr>
          <w:rFonts w:ascii="Times New Roman" w:eastAsia="Times New Roman" w:hAnsi="Times New Roman" w:cs="Times New Roman"/>
        </w:rPr>
        <w:t>, в зачетную книжку студента, в индивидуальный учебный график. Если студент, обучающийся по ИУП, проходит промежуточную аттестацию в одно время с учебной группой, в которую он зачислен, преподаватель вносит его фамилию в экзаменационную и (или) зачетную ведомость учебной группы.</w:t>
      </w:r>
    </w:p>
    <w:p w:rsidR="003D5BF5" w:rsidRPr="00CE51B7" w:rsidRDefault="00473308" w:rsidP="00680794">
      <w:pPr>
        <w:pStyle w:val="Bodytext0"/>
        <w:shd w:val="clear" w:color="auto" w:fill="auto"/>
        <w:tabs>
          <w:tab w:val="left" w:pos="720"/>
        </w:tabs>
        <w:spacing w:line="240" w:lineRule="auto"/>
        <w:ind w:right="20" w:firstLine="0"/>
        <w:jc w:val="both"/>
        <w:rPr>
          <w:sz w:val="24"/>
          <w:szCs w:val="24"/>
        </w:rPr>
      </w:pPr>
      <w:r>
        <w:rPr>
          <w:sz w:val="24"/>
          <w:szCs w:val="24"/>
        </w:rPr>
        <w:t xml:space="preserve">       </w:t>
      </w:r>
      <w:r w:rsidR="002417C1">
        <w:rPr>
          <w:sz w:val="24"/>
          <w:szCs w:val="24"/>
        </w:rPr>
        <w:t xml:space="preserve">5.9. </w:t>
      </w:r>
      <w:r w:rsidR="003D5BF5" w:rsidRPr="00CE51B7">
        <w:rPr>
          <w:sz w:val="24"/>
          <w:szCs w:val="24"/>
        </w:rPr>
        <w:t>В течение семестра студент</w:t>
      </w:r>
      <w:r w:rsidR="00C60FC2" w:rsidRPr="00CE51B7">
        <w:rPr>
          <w:sz w:val="24"/>
          <w:szCs w:val="24"/>
        </w:rPr>
        <w:t>, получившие право свободного посещения занятий,</w:t>
      </w:r>
      <w:r w:rsidR="003D5BF5" w:rsidRPr="00CE51B7">
        <w:rPr>
          <w:sz w:val="24"/>
          <w:szCs w:val="24"/>
        </w:rPr>
        <w:t xml:space="preserve"> должен получить не менее трех положительных текущих отметок по каждой дисциплине и сдать все работы (выполнить все задания), необходимые для выставления семестровых отметок.</w:t>
      </w:r>
      <w:r w:rsidR="00C60FC2" w:rsidRPr="00CE51B7">
        <w:rPr>
          <w:sz w:val="24"/>
          <w:szCs w:val="24"/>
        </w:rPr>
        <w:t xml:space="preserve"> </w:t>
      </w:r>
      <w:r w:rsidR="003D5BF5" w:rsidRPr="00CE51B7">
        <w:rPr>
          <w:sz w:val="24"/>
          <w:szCs w:val="24"/>
        </w:rPr>
        <w:t xml:space="preserve">За одну неделю до окончания семестра студент обязан </w:t>
      </w:r>
      <w:proofErr w:type="gramStart"/>
      <w:r w:rsidR="003D5BF5" w:rsidRPr="00CE51B7">
        <w:rPr>
          <w:sz w:val="24"/>
          <w:szCs w:val="24"/>
        </w:rPr>
        <w:t>отчитаться о выполнени</w:t>
      </w:r>
      <w:r w:rsidR="002417C1">
        <w:rPr>
          <w:sz w:val="24"/>
          <w:szCs w:val="24"/>
        </w:rPr>
        <w:t>и</w:t>
      </w:r>
      <w:proofErr w:type="gramEnd"/>
      <w:r w:rsidR="003D5BF5" w:rsidRPr="00CE51B7">
        <w:rPr>
          <w:sz w:val="24"/>
          <w:szCs w:val="24"/>
        </w:rPr>
        <w:t xml:space="preserve"> индивидуального графика работы перед заместителем директора по учебной работе. Только при условии наличия положительных результатов по всем дисциплинам семестра студент допускается к </w:t>
      </w:r>
      <w:r w:rsidR="00032383">
        <w:rPr>
          <w:sz w:val="24"/>
          <w:szCs w:val="24"/>
        </w:rPr>
        <w:t>прохождению промежуточной аттестации</w:t>
      </w:r>
      <w:r w:rsidR="003D5BF5" w:rsidRPr="00CE51B7">
        <w:rPr>
          <w:sz w:val="24"/>
          <w:szCs w:val="24"/>
        </w:rPr>
        <w:t>.</w:t>
      </w:r>
    </w:p>
    <w:p w:rsidR="003D5BF5" w:rsidRPr="00CE51B7" w:rsidRDefault="00473308" w:rsidP="002417C1">
      <w:pPr>
        <w:pStyle w:val="Bodytext0"/>
        <w:shd w:val="clear" w:color="auto" w:fill="auto"/>
        <w:tabs>
          <w:tab w:val="left" w:pos="720"/>
        </w:tabs>
        <w:spacing w:line="240" w:lineRule="auto"/>
        <w:ind w:right="20" w:firstLine="0"/>
        <w:jc w:val="both"/>
        <w:rPr>
          <w:sz w:val="24"/>
          <w:szCs w:val="24"/>
        </w:rPr>
      </w:pPr>
      <w:r>
        <w:rPr>
          <w:sz w:val="24"/>
          <w:szCs w:val="24"/>
        </w:rPr>
        <w:t xml:space="preserve">      </w:t>
      </w:r>
      <w:r w:rsidR="002417C1">
        <w:rPr>
          <w:sz w:val="24"/>
          <w:szCs w:val="24"/>
        </w:rPr>
        <w:t xml:space="preserve">5.10. </w:t>
      </w:r>
      <w:proofErr w:type="gramStart"/>
      <w:r w:rsidR="003D5BF5" w:rsidRPr="00CE51B7">
        <w:rPr>
          <w:sz w:val="24"/>
          <w:szCs w:val="24"/>
        </w:rPr>
        <w:t>Обучение по</w:t>
      </w:r>
      <w:proofErr w:type="gramEnd"/>
      <w:r w:rsidR="003D5BF5" w:rsidRPr="00CE51B7">
        <w:rPr>
          <w:sz w:val="24"/>
          <w:szCs w:val="24"/>
        </w:rPr>
        <w:t xml:space="preserve"> индивидуальному графику обучения не отменяет для студента участия в административных срезах, а также выполнения программы промежуточной и итоговой аттестации, предусмотренной учебным планом.</w:t>
      </w:r>
    </w:p>
    <w:p w:rsidR="003D5BF5" w:rsidRPr="00CE51B7" w:rsidRDefault="003D5BF5" w:rsidP="00CE51B7">
      <w:pPr>
        <w:ind w:right="160" w:hanging="9"/>
        <w:jc w:val="both"/>
        <w:rPr>
          <w:rFonts w:ascii="Times New Roman" w:eastAsia="Times New Roman" w:hAnsi="Times New Roman" w:cs="Times New Roman"/>
        </w:rPr>
      </w:pPr>
    </w:p>
    <w:p w:rsidR="004A1B64" w:rsidRPr="002417C1" w:rsidRDefault="002417C1" w:rsidP="002417C1">
      <w:pPr>
        <w:jc w:val="center"/>
        <w:rPr>
          <w:rFonts w:ascii="Times New Roman" w:eastAsia="Times New Roman" w:hAnsi="Times New Roman" w:cs="Times New Roman"/>
          <w:b/>
        </w:rPr>
      </w:pPr>
      <w:r w:rsidRPr="002417C1">
        <w:rPr>
          <w:rFonts w:ascii="Times New Roman" w:eastAsia="Times New Roman" w:hAnsi="Times New Roman" w:cs="Times New Roman"/>
          <w:b/>
        </w:rPr>
        <w:t>6</w:t>
      </w:r>
      <w:r w:rsidR="004A1B64" w:rsidRPr="002417C1">
        <w:rPr>
          <w:rFonts w:ascii="Times New Roman" w:eastAsia="Times New Roman" w:hAnsi="Times New Roman" w:cs="Times New Roman"/>
          <w:b/>
        </w:rPr>
        <w:t>. Порядок оформления перезачета и переат</w:t>
      </w:r>
      <w:r>
        <w:rPr>
          <w:rFonts w:ascii="Times New Roman" w:eastAsia="Times New Roman" w:hAnsi="Times New Roman" w:cs="Times New Roman"/>
          <w:b/>
        </w:rPr>
        <w:t>т</w:t>
      </w:r>
      <w:r w:rsidR="004A1B64" w:rsidRPr="002417C1">
        <w:rPr>
          <w:rFonts w:ascii="Times New Roman" w:eastAsia="Times New Roman" w:hAnsi="Times New Roman" w:cs="Times New Roman"/>
          <w:b/>
        </w:rPr>
        <w:t>естации учебных дисциплин, МДК,</w:t>
      </w:r>
      <w:r w:rsidRPr="002417C1">
        <w:rPr>
          <w:rFonts w:ascii="Times New Roman" w:eastAsia="Times New Roman" w:hAnsi="Times New Roman" w:cs="Times New Roman"/>
          <w:b/>
        </w:rPr>
        <w:t xml:space="preserve"> </w:t>
      </w:r>
      <w:r w:rsidR="004A1B64" w:rsidRPr="002417C1">
        <w:rPr>
          <w:rFonts w:ascii="Times New Roman" w:eastAsia="Times New Roman" w:hAnsi="Times New Roman" w:cs="Times New Roman"/>
          <w:b/>
        </w:rPr>
        <w:t>профессиональных модулей и практик</w:t>
      </w:r>
    </w:p>
    <w:p w:rsidR="004A1B64" w:rsidRPr="00CE51B7" w:rsidRDefault="004A1B64" w:rsidP="00CE51B7">
      <w:pPr>
        <w:rPr>
          <w:rFonts w:ascii="Times New Roman" w:eastAsia="Times New Roman" w:hAnsi="Times New Roman" w:cs="Times New Roman"/>
        </w:rPr>
      </w:pPr>
    </w:p>
    <w:p w:rsidR="004A1B64" w:rsidRPr="00CE51B7" w:rsidRDefault="00CE655D" w:rsidP="000917A2">
      <w:pPr>
        <w:tabs>
          <w:tab w:val="left" w:pos="1520"/>
          <w:tab w:val="left" w:pos="2960"/>
          <w:tab w:val="left" w:pos="4200"/>
          <w:tab w:val="left" w:pos="5800"/>
          <w:tab w:val="left" w:pos="6720"/>
          <w:tab w:val="left" w:pos="9240"/>
        </w:tabs>
        <w:jc w:val="both"/>
        <w:rPr>
          <w:rFonts w:ascii="Times New Roman" w:eastAsia="Times New Roman" w:hAnsi="Times New Roman" w:cs="Times New Roman"/>
        </w:rPr>
      </w:pPr>
      <w:r>
        <w:rPr>
          <w:rFonts w:ascii="Times New Roman" w:eastAsia="Times New Roman" w:hAnsi="Times New Roman" w:cs="Times New Roman"/>
        </w:rPr>
        <w:t xml:space="preserve">        </w:t>
      </w:r>
      <w:r w:rsidR="000917A2">
        <w:rPr>
          <w:rFonts w:ascii="Times New Roman" w:eastAsia="Times New Roman" w:hAnsi="Times New Roman" w:cs="Times New Roman"/>
        </w:rPr>
        <w:t xml:space="preserve">6.1. </w:t>
      </w:r>
      <w:r w:rsidR="004A1B64" w:rsidRPr="00CE51B7">
        <w:rPr>
          <w:rFonts w:ascii="Times New Roman" w:eastAsia="Times New Roman" w:hAnsi="Times New Roman" w:cs="Times New Roman"/>
        </w:rPr>
        <w:t>Перезачет</w:t>
      </w:r>
      <w:r w:rsidR="004A1B64" w:rsidRPr="00CE51B7">
        <w:rPr>
          <w:rFonts w:ascii="Times New Roman" w:eastAsia="Times New Roman" w:hAnsi="Times New Roman" w:cs="Times New Roman"/>
        </w:rPr>
        <w:tab/>
        <w:t>учебных</w:t>
      </w:r>
      <w:r w:rsidR="004A1B64" w:rsidRPr="00CE51B7">
        <w:rPr>
          <w:rFonts w:ascii="Times New Roman" w:eastAsia="Times New Roman" w:hAnsi="Times New Roman" w:cs="Times New Roman"/>
        </w:rPr>
        <w:tab/>
        <w:t>дисциплин,</w:t>
      </w:r>
      <w:r w:rsidR="004A1B64" w:rsidRPr="00CE51B7">
        <w:rPr>
          <w:rFonts w:ascii="Times New Roman" w:eastAsia="Times New Roman" w:hAnsi="Times New Roman" w:cs="Times New Roman"/>
        </w:rPr>
        <w:tab/>
        <w:t>МДК,</w:t>
      </w:r>
      <w:r w:rsidR="004A1B64" w:rsidRPr="00CE51B7">
        <w:rPr>
          <w:rFonts w:ascii="Times New Roman" w:eastAsia="Times New Roman" w:hAnsi="Times New Roman" w:cs="Times New Roman"/>
        </w:rPr>
        <w:tab/>
        <w:t>профессиональных</w:t>
      </w:r>
      <w:r w:rsidR="000917A2">
        <w:rPr>
          <w:rFonts w:ascii="Times New Roman" w:eastAsia="Times New Roman" w:hAnsi="Times New Roman" w:cs="Times New Roman"/>
        </w:rPr>
        <w:t xml:space="preserve"> </w:t>
      </w:r>
      <w:r w:rsidR="004A1B64" w:rsidRPr="00CE51B7">
        <w:rPr>
          <w:rFonts w:ascii="Times New Roman" w:eastAsia="Times New Roman" w:hAnsi="Times New Roman" w:cs="Times New Roman"/>
        </w:rPr>
        <w:t>модулей,</w:t>
      </w:r>
      <w:r w:rsidR="000917A2">
        <w:rPr>
          <w:rFonts w:ascii="Times New Roman" w:eastAsia="Times New Roman" w:hAnsi="Times New Roman" w:cs="Times New Roman"/>
        </w:rPr>
        <w:t xml:space="preserve"> </w:t>
      </w:r>
      <w:r w:rsidR="004A1B64" w:rsidRPr="00CE51B7">
        <w:rPr>
          <w:rFonts w:ascii="Times New Roman" w:eastAsia="Times New Roman" w:hAnsi="Times New Roman" w:cs="Times New Roman"/>
        </w:rPr>
        <w:t>практик</w:t>
      </w:r>
      <w:r w:rsidR="001708EE">
        <w:rPr>
          <w:rFonts w:ascii="Times New Roman" w:eastAsia="Times New Roman" w:hAnsi="Times New Roman" w:cs="Times New Roman"/>
        </w:rPr>
        <w:t xml:space="preserve"> </w:t>
      </w:r>
      <w:r w:rsidR="004A1B64" w:rsidRPr="00CE51B7">
        <w:rPr>
          <w:rFonts w:ascii="Times New Roman" w:eastAsia="Times New Roman" w:hAnsi="Times New Roman" w:cs="Times New Roman"/>
        </w:rPr>
        <w:t>программ осуществляется:</w:t>
      </w:r>
    </w:p>
    <w:p w:rsidR="004A1B64" w:rsidRDefault="004A1B64" w:rsidP="000917A2">
      <w:pPr>
        <w:pStyle w:val="a5"/>
        <w:numPr>
          <w:ilvl w:val="0"/>
          <w:numId w:val="28"/>
        </w:numPr>
        <w:tabs>
          <w:tab w:val="left" w:pos="1054"/>
        </w:tabs>
        <w:ind w:left="426" w:hanging="426"/>
        <w:jc w:val="both"/>
        <w:rPr>
          <w:rFonts w:ascii="Times New Roman" w:eastAsia="Times New Roman" w:hAnsi="Times New Roman" w:cs="Times New Roman"/>
        </w:rPr>
      </w:pPr>
      <w:r w:rsidRPr="000917A2">
        <w:rPr>
          <w:rFonts w:ascii="Times New Roman" w:eastAsia="Times New Roman" w:hAnsi="Times New Roman" w:cs="Times New Roman"/>
        </w:rPr>
        <w:t>при переводе студента из другой профессиональной образовательной организации в колледж;</w:t>
      </w:r>
    </w:p>
    <w:p w:rsidR="000917A2" w:rsidRDefault="004A1B64" w:rsidP="000917A2">
      <w:pPr>
        <w:pStyle w:val="a5"/>
        <w:numPr>
          <w:ilvl w:val="0"/>
          <w:numId w:val="28"/>
        </w:numPr>
        <w:tabs>
          <w:tab w:val="left" w:pos="1060"/>
        </w:tabs>
        <w:ind w:left="426" w:hanging="426"/>
        <w:jc w:val="both"/>
        <w:rPr>
          <w:rFonts w:ascii="Times New Roman" w:eastAsia="Times New Roman" w:hAnsi="Times New Roman" w:cs="Times New Roman"/>
        </w:rPr>
      </w:pPr>
      <w:r w:rsidRPr="000917A2">
        <w:rPr>
          <w:rFonts w:ascii="Times New Roman" w:eastAsia="Times New Roman" w:hAnsi="Times New Roman" w:cs="Times New Roman"/>
        </w:rPr>
        <w:t>при переводе с одной ОПОП на другую внутри колледжа</w:t>
      </w:r>
      <w:r w:rsidR="00D41D74">
        <w:rPr>
          <w:rFonts w:ascii="Times New Roman" w:eastAsia="Times New Roman" w:hAnsi="Times New Roman" w:cs="Times New Roman"/>
        </w:rPr>
        <w:t>;</w:t>
      </w:r>
    </w:p>
    <w:p w:rsidR="00D41D74" w:rsidRDefault="00D41D74" w:rsidP="000917A2">
      <w:pPr>
        <w:pStyle w:val="a5"/>
        <w:numPr>
          <w:ilvl w:val="0"/>
          <w:numId w:val="28"/>
        </w:numPr>
        <w:tabs>
          <w:tab w:val="left" w:pos="1060"/>
        </w:tabs>
        <w:ind w:left="426" w:hanging="426"/>
        <w:jc w:val="both"/>
        <w:rPr>
          <w:rFonts w:ascii="Times New Roman" w:eastAsia="Times New Roman" w:hAnsi="Times New Roman" w:cs="Times New Roman"/>
        </w:rPr>
      </w:pPr>
      <w:r>
        <w:rPr>
          <w:rFonts w:ascii="Times New Roman" w:eastAsia="Times New Roman" w:hAnsi="Times New Roman" w:cs="Times New Roman"/>
        </w:rPr>
        <w:t>при наличии предшествующего образования.</w:t>
      </w:r>
    </w:p>
    <w:p w:rsidR="000917A2" w:rsidRDefault="00CE655D" w:rsidP="000917A2">
      <w:pPr>
        <w:pStyle w:val="a5"/>
        <w:tabs>
          <w:tab w:val="left" w:pos="1060"/>
        </w:tabs>
        <w:ind w:left="0"/>
        <w:jc w:val="both"/>
        <w:rPr>
          <w:rFonts w:ascii="Times New Roman" w:eastAsia="Times New Roman" w:hAnsi="Times New Roman" w:cs="Times New Roman"/>
        </w:rPr>
      </w:pPr>
      <w:r>
        <w:rPr>
          <w:rFonts w:ascii="Times New Roman" w:eastAsia="Times New Roman" w:hAnsi="Times New Roman" w:cs="Times New Roman"/>
        </w:rPr>
        <w:t xml:space="preserve">        </w:t>
      </w:r>
      <w:r w:rsidR="000917A2">
        <w:rPr>
          <w:rFonts w:ascii="Times New Roman" w:eastAsia="Times New Roman" w:hAnsi="Times New Roman" w:cs="Times New Roman"/>
        </w:rPr>
        <w:t xml:space="preserve">6.2. </w:t>
      </w:r>
      <w:r w:rsidR="004A1B64" w:rsidRPr="000917A2">
        <w:rPr>
          <w:rFonts w:ascii="Times New Roman" w:eastAsia="Times New Roman" w:hAnsi="Times New Roman" w:cs="Times New Roman"/>
        </w:rPr>
        <w:t>Перезачет осуществляется после зачисления студента в колледж на основании</w:t>
      </w:r>
      <w:r w:rsidR="00D41D74">
        <w:rPr>
          <w:rFonts w:ascii="Times New Roman" w:eastAsia="Times New Roman" w:hAnsi="Times New Roman" w:cs="Times New Roman"/>
        </w:rPr>
        <w:t xml:space="preserve"> справки о периоде обучения,</w:t>
      </w:r>
      <w:r w:rsidR="004A1B64" w:rsidRPr="000917A2">
        <w:rPr>
          <w:rFonts w:ascii="Times New Roman" w:eastAsia="Times New Roman" w:hAnsi="Times New Roman" w:cs="Times New Roman"/>
        </w:rPr>
        <w:t xml:space="preserve"> документа о предшествующем образовании.</w:t>
      </w:r>
    </w:p>
    <w:p w:rsidR="00757BED" w:rsidRDefault="00CE655D" w:rsidP="00757BED">
      <w:pPr>
        <w:pStyle w:val="a5"/>
        <w:tabs>
          <w:tab w:val="left" w:pos="1060"/>
        </w:tabs>
        <w:ind w:left="0"/>
        <w:jc w:val="both"/>
        <w:rPr>
          <w:rFonts w:ascii="Times New Roman" w:eastAsia="Times New Roman" w:hAnsi="Times New Roman" w:cs="Times New Roman"/>
        </w:rPr>
      </w:pPr>
      <w:r>
        <w:rPr>
          <w:rFonts w:ascii="Times New Roman" w:eastAsia="Times New Roman" w:hAnsi="Times New Roman" w:cs="Times New Roman"/>
        </w:rPr>
        <w:t xml:space="preserve">        </w:t>
      </w:r>
      <w:r w:rsidR="00757BED">
        <w:rPr>
          <w:rFonts w:ascii="Times New Roman" w:eastAsia="Times New Roman" w:hAnsi="Times New Roman" w:cs="Times New Roman"/>
        </w:rPr>
        <w:t xml:space="preserve">6.3. </w:t>
      </w:r>
      <w:proofErr w:type="spellStart"/>
      <w:r w:rsidR="004A1B64" w:rsidRPr="00CE51B7">
        <w:rPr>
          <w:rFonts w:ascii="Times New Roman" w:eastAsia="Times New Roman" w:hAnsi="Times New Roman" w:cs="Times New Roman"/>
        </w:rPr>
        <w:t>Перезачет</w:t>
      </w:r>
      <w:proofErr w:type="spellEnd"/>
      <w:r w:rsidR="004A1B64" w:rsidRPr="00CE51B7">
        <w:rPr>
          <w:rFonts w:ascii="Times New Roman" w:eastAsia="Times New Roman" w:hAnsi="Times New Roman" w:cs="Times New Roman"/>
        </w:rPr>
        <w:t xml:space="preserve"> осуществляется за</w:t>
      </w:r>
      <w:r w:rsidR="00EE0AC9" w:rsidRPr="00CE51B7">
        <w:rPr>
          <w:rFonts w:ascii="Times New Roman" w:eastAsia="Times New Roman" w:hAnsi="Times New Roman" w:cs="Times New Roman"/>
        </w:rPr>
        <w:t>местителем директора по учебной работе совместно с заведующим</w:t>
      </w:r>
      <w:r w:rsidR="004A1B64" w:rsidRPr="00CE51B7">
        <w:rPr>
          <w:rFonts w:ascii="Times New Roman" w:eastAsia="Times New Roman" w:hAnsi="Times New Roman" w:cs="Times New Roman"/>
        </w:rPr>
        <w:t xml:space="preserve"> </w:t>
      </w:r>
      <w:r w:rsidR="00EE0AC9" w:rsidRPr="00CE51B7">
        <w:rPr>
          <w:rFonts w:ascii="Times New Roman" w:eastAsia="Times New Roman" w:hAnsi="Times New Roman" w:cs="Times New Roman"/>
        </w:rPr>
        <w:t>отделением/предметно-цикловой комиссией</w:t>
      </w:r>
      <w:r w:rsidR="004A1B64" w:rsidRPr="00CE51B7">
        <w:rPr>
          <w:rFonts w:ascii="Times New Roman" w:eastAsia="Times New Roman" w:hAnsi="Times New Roman" w:cs="Times New Roman"/>
        </w:rPr>
        <w:t xml:space="preserve"> после сравнительного анализа учебного плана колледжа и изученных студентом учебных дисциплин, МДК, профессиональных модулей и практик в соответствии с представленным им документом</w:t>
      </w:r>
      <w:r w:rsidR="00D41D74">
        <w:rPr>
          <w:rFonts w:ascii="Times New Roman" w:eastAsia="Times New Roman" w:hAnsi="Times New Roman" w:cs="Times New Roman"/>
        </w:rPr>
        <w:t xml:space="preserve"> на основании личного заявления студента</w:t>
      </w:r>
      <w:r w:rsidR="004A1B64" w:rsidRPr="00CE51B7">
        <w:rPr>
          <w:rFonts w:ascii="Times New Roman" w:eastAsia="Times New Roman" w:hAnsi="Times New Roman" w:cs="Times New Roman"/>
        </w:rPr>
        <w:t xml:space="preserve">. Сравнительный анализ проводится с целью установления соответствия профиля, специальности, преемственности учебных элементов в учебных дисциплинах, МДК, профессиональных модулях, практиках. Решение о </w:t>
      </w:r>
      <w:proofErr w:type="spellStart"/>
      <w:r w:rsidR="004A1B64" w:rsidRPr="00CE51B7">
        <w:rPr>
          <w:rFonts w:ascii="Times New Roman" w:eastAsia="Times New Roman" w:hAnsi="Times New Roman" w:cs="Times New Roman"/>
        </w:rPr>
        <w:t>перезачете</w:t>
      </w:r>
      <w:proofErr w:type="spellEnd"/>
      <w:r w:rsidR="004A1B64" w:rsidRPr="00CE51B7">
        <w:rPr>
          <w:rFonts w:ascii="Times New Roman" w:eastAsia="Times New Roman" w:hAnsi="Times New Roman" w:cs="Times New Roman"/>
        </w:rPr>
        <w:t xml:space="preserve"> оформляется приказом директора колледжа. В приказе указывается перечень и объем в часах</w:t>
      </w:r>
      <w:r w:rsidR="00EE0AC9" w:rsidRPr="00CE51B7">
        <w:rPr>
          <w:rFonts w:ascii="Times New Roman" w:eastAsia="Times New Roman" w:hAnsi="Times New Roman" w:cs="Times New Roman"/>
        </w:rPr>
        <w:t xml:space="preserve"> </w:t>
      </w:r>
      <w:proofErr w:type="spellStart"/>
      <w:r w:rsidR="004A1B64" w:rsidRPr="00CE51B7">
        <w:rPr>
          <w:rFonts w:ascii="Times New Roman" w:eastAsia="Times New Roman" w:hAnsi="Times New Roman" w:cs="Times New Roman"/>
        </w:rPr>
        <w:t>перезачтенных</w:t>
      </w:r>
      <w:proofErr w:type="spellEnd"/>
      <w:r w:rsidR="004A1B64" w:rsidRPr="00CE51B7">
        <w:rPr>
          <w:rFonts w:ascii="Times New Roman" w:eastAsia="Times New Roman" w:hAnsi="Times New Roman" w:cs="Times New Roman"/>
        </w:rPr>
        <w:t xml:space="preserve"> учебных дисциплин, МДК, профессиональных модулей, практик,</w:t>
      </w:r>
      <w:r w:rsidR="00EE0AC9" w:rsidRPr="00CE51B7">
        <w:rPr>
          <w:rFonts w:ascii="Times New Roman" w:eastAsia="Times New Roman" w:hAnsi="Times New Roman" w:cs="Times New Roman"/>
        </w:rPr>
        <w:t xml:space="preserve"> </w:t>
      </w:r>
      <w:r w:rsidR="004A1B64" w:rsidRPr="00CE51B7">
        <w:rPr>
          <w:rFonts w:ascii="Times New Roman" w:eastAsia="Times New Roman" w:hAnsi="Times New Roman" w:cs="Times New Roman"/>
        </w:rPr>
        <w:t>полученные оценки в соответствии с учебным планом при полном сроке обучения.</w:t>
      </w:r>
    </w:p>
    <w:p w:rsidR="00757BED" w:rsidRDefault="00CE655D" w:rsidP="00757BED">
      <w:pPr>
        <w:pStyle w:val="a5"/>
        <w:tabs>
          <w:tab w:val="left" w:pos="1060"/>
        </w:tabs>
        <w:ind w:left="0"/>
        <w:jc w:val="both"/>
        <w:rPr>
          <w:rFonts w:ascii="Times New Roman" w:eastAsia="Times New Roman" w:hAnsi="Times New Roman" w:cs="Times New Roman"/>
        </w:rPr>
      </w:pPr>
      <w:r>
        <w:rPr>
          <w:rFonts w:ascii="Times New Roman" w:eastAsia="Times New Roman" w:hAnsi="Times New Roman" w:cs="Times New Roman"/>
        </w:rPr>
        <w:t xml:space="preserve">      </w:t>
      </w:r>
      <w:r w:rsidR="00757BED">
        <w:rPr>
          <w:rFonts w:ascii="Times New Roman" w:eastAsia="Times New Roman" w:hAnsi="Times New Roman" w:cs="Times New Roman"/>
        </w:rPr>
        <w:t xml:space="preserve">6.4. </w:t>
      </w:r>
      <w:r w:rsidR="004A1B64" w:rsidRPr="00CE51B7">
        <w:rPr>
          <w:rFonts w:ascii="Times New Roman" w:eastAsia="Times New Roman" w:hAnsi="Times New Roman" w:cs="Times New Roman"/>
        </w:rPr>
        <w:t xml:space="preserve">Записи о </w:t>
      </w:r>
      <w:proofErr w:type="spellStart"/>
      <w:r w:rsidR="004A1B64" w:rsidRPr="00CE51B7">
        <w:rPr>
          <w:rFonts w:ascii="Times New Roman" w:eastAsia="Times New Roman" w:hAnsi="Times New Roman" w:cs="Times New Roman"/>
        </w:rPr>
        <w:t>перезачтенных</w:t>
      </w:r>
      <w:proofErr w:type="spellEnd"/>
      <w:r w:rsidR="004A1B64" w:rsidRPr="00CE51B7">
        <w:rPr>
          <w:rFonts w:ascii="Times New Roman" w:eastAsia="Times New Roman" w:hAnsi="Times New Roman" w:cs="Times New Roman"/>
        </w:rPr>
        <w:t xml:space="preserve"> учебных дисциплина</w:t>
      </w:r>
      <w:r w:rsidR="00EE0AC9" w:rsidRPr="00CE51B7">
        <w:rPr>
          <w:rFonts w:ascii="Times New Roman" w:eastAsia="Times New Roman" w:hAnsi="Times New Roman" w:cs="Times New Roman"/>
        </w:rPr>
        <w:t>х, МДК, ПМ, практиках вносятся заместителем директора по учебной работе</w:t>
      </w:r>
      <w:r w:rsidR="004A1B64" w:rsidRPr="00CE51B7">
        <w:rPr>
          <w:rFonts w:ascii="Times New Roman" w:eastAsia="Times New Roman" w:hAnsi="Times New Roman" w:cs="Times New Roman"/>
        </w:rPr>
        <w:t xml:space="preserve"> в зачетную книжку студента и заверяются им. При этом наименование и объем в часах </w:t>
      </w:r>
      <w:proofErr w:type="spellStart"/>
      <w:r w:rsidR="004A1B64" w:rsidRPr="00CE51B7">
        <w:rPr>
          <w:rFonts w:ascii="Times New Roman" w:eastAsia="Times New Roman" w:hAnsi="Times New Roman" w:cs="Times New Roman"/>
        </w:rPr>
        <w:t>перезачтенных</w:t>
      </w:r>
      <w:proofErr w:type="spellEnd"/>
      <w:r w:rsidR="004A1B64" w:rsidRPr="00CE51B7">
        <w:rPr>
          <w:rFonts w:ascii="Times New Roman" w:eastAsia="Times New Roman" w:hAnsi="Times New Roman" w:cs="Times New Roman"/>
        </w:rPr>
        <w:t xml:space="preserve"> учебных дисциплин, МДК, ПМ и практик должны указываться в соответствии с учебным планом соответствующей образовательной программы, по которой обучается студент. Копия приказа о </w:t>
      </w:r>
      <w:proofErr w:type="spellStart"/>
      <w:r w:rsidR="004A1B64" w:rsidRPr="00CE51B7">
        <w:rPr>
          <w:rFonts w:ascii="Times New Roman" w:eastAsia="Times New Roman" w:hAnsi="Times New Roman" w:cs="Times New Roman"/>
        </w:rPr>
        <w:t>перезачтенных</w:t>
      </w:r>
      <w:proofErr w:type="spellEnd"/>
      <w:r w:rsidR="004A1B64" w:rsidRPr="00CE51B7">
        <w:rPr>
          <w:rFonts w:ascii="Times New Roman" w:eastAsia="Times New Roman" w:hAnsi="Times New Roman" w:cs="Times New Roman"/>
        </w:rPr>
        <w:t xml:space="preserve"> учебных дисциплинах МДК, профессиональных модулях, практиках хранится в личном деле обучающегося.</w:t>
      </w:r>
    </w:p>
    <w:p w:rsidR="00757BED" w:rsidRDefault="00CE655D" w:rsidP="00757BED">
      <w:pPr>
        <w:pStyle w:val="a5"/>
        <w:tabs>
          <w:tab w:val="left" w:pos="1060"/>
        </w:tabs>
        <w:ind w:left="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757BED">
        <w:rPr>
          <w:rFonts w:ascii="Times New Roman" w:eastAsia="Times New Roman" w:hAnsi="Times New Roman" w:cs="Times New Roman"/>
        </w:rPr>
        <w:t xml:space="preserve">6.5. </w:t>
      </w:r>
      <w:r w:rsidR="004A1B64" w:rsidRPr="00CE51B7">
        <w:rPr>
          <w:rFonts w:ascii="Times New Roman" w:eastAsia="Times New Roman" w:hAnsi="Times New Roman" w:cs="Times New Roman"/>
        </w:rPr>
        <w:t>Аттестация по учебным дисциплинам, МДК, профессиональным модулям и практикам (переаттестация) осуществляется при переводе студента, обучавшегося по ОПОП по специальности (профессии) при несовпадении профиля ранее полученной специальности (профессии) или при наличии разницы</w:t>
      </w:r>
      <w:r w:rsidR="00C45E9C" w:rsidRPr="00CE51B7">
        <w:rPr>
          <w:rFonts w:ascii="Times New Roman" w:eastAsia="Times New Roman" w:hAnsi="Times New Roman" w:cs="Times New Roman"/>
        </w:rPr>
        <w:t xml:space="preserve"> в </w:t>
      </w:r>
      <w:r w:rsidR="004A1B64" w:rsidRPr="00CE51B7">
        <w:rPr>
          <w:rFonts w:ascii="Times New Roman" w:eastAsia="Times New Roman" w:hAnsi="Times New Roman" w:cs="Times New Roman"/>
        </w:rPr>
        <w:t>основных образовательных программах.</w:t>
      </w:r>
    </w:p>
    <w:p w:rsidR="00757BED" w:rsidRDefault="00CE655D" w:rsidP="00757BED">
      <w:pPr>
        <w:pStyle w:val="a5"/>
        <w:tabs>
          <w:tab w:val="left" w:pos="1060"/>
        </w:tabs>
        <w:ind w:left="0"/>
        <w:jc w:val="both"/>
        <w:rPr>
          <w:rFonts w:ascii="Times New Roman" w:eastAsia="Times New Roman" w:hAnsi="Times New Roman" w:cs="Times New Roman"/>
        </w:rPr>
      </w:pPr>
      <w:r>
        <w:rPr>
          <w:rFonts w:ascii="Times New Roman" w:eastAsia="Times New Roman" w:hAnsi="Times New Roman" w:cs="Times New Roman"/>
        </w:rPr>
        <w:t xml:space="preserve">     </w:t>
      </w:r>
      <w:r w:rsidR="00757BED">
        <w:rPr>
          <w:rFonts w:ascii="Times New Roman" w:eastAsia="Times New Roman" w:hAnsi="Times New Roman" w:cs="Times New Roman"/>
        </w:rPr>
        <w:t xml:space="preserve">6.6. </w:t>
      </w:r>
      <w:r w:rsidR="004A1B64" w:rsidRPr="00CE51B7">
        <w:rPr>
          <w:rFonts w:ascii="Times New Roman" w:eastAsia="Times New Roman" w:hAnsi="Times New Roman" w:cs="Times New Roman"/>
        </w:rPr>
        <w:t>Данный вид аттестации осуществляется после зачисления студента в колледж на основании документа о предшествующем образовании.</w:t>
      </w:r>
    </w:p>
    <w:p w:rsidR="00757BED" w:rsidRDefault="00CE655D" w:rsidP="00757BED">
      <w:pPr>
        <w:pStyle w:val="a5"/>
        <w:tabs>
          <w:tab w:val="left" w:pos="1060"/>
        </w:tabs>
        <w:ind w:left="0"/>
        <w:jc w:val="both"/>
        <w:rPr>
          <w:rFonts w:ascii="Times New Roman" w:eastAsia="Times New Roman" w:hAnsi="Times New Roman" w:cs="Times New Roman"/>
        </w:rPr>
      </w:pPr>
      <w:r>
        <w:rPr>
          <w:rFonts w:ascii="Times New Roman" w:eastAsia="Times New Roman" w:hAnsi="Times New Roman" w:cs="Times New Roman"/>
        </w:rPr>
        <w:t xml:space="preserve">     </w:t>
      </w:r>
      <w:r w:rsidR="00757BED">
        <w:rPr>
          <w:rFonts w:ascii="Times New Roman" w:eastAsia="Times New Roman" w:hAnsi="Times New Roman" w:cs="Times New Roman"/>
        </w:rPr>
        <w:t xml:space="preserve">6.7. </w:t>
      </w:r>
      <w:r w:rsidR="004A1B64" w:rsidRPr="00CE51B7">
        <w:rPr>
          <w:rFonts w:ascii="Times New Roman" w:eastAsia="Times New Roman" w:hAnsi="Times New Roman" w:cs="Times New Roman"/>
        </w:rPr>
        <w:t xml:space="preserve">Для проведения процедуры аттестации по учебным дисциплинам, МДК, профессиональным модулям и практикам (переаттестации) формируются аттестационные комиссии, численностью не менее 3-х человек.  </w:t>
      </w:r>
    </w:p>
    <w:p w:rsidR="00757BED" w:rsidRDefault="00CE655D" w:rsidP="00757BED">
      <w:pPr>
        <w:pStyle w:val="a5"/>
        <w:tabs>
          <w:tab w:val="left" w:pos="1060"/>
        </w:tabs>
        <w:ind w:left="0"/>
        <w:jc w:val="both"/>
        <w:rPr>
          <w:rFonts w:ascii="Times New Roman" w:eastAsia="Times New Roman" w:hAnsi="Times New Roman" w:cs="Times New Roman"/>
        </w:rPr>
      </w:pPr>
      <w:r>
        <w:rPr>
          <w:rFonts w:ascii="Times New Roman" w:eastAsia="Times New Roman" w:hAnsi="Times New Roman" w:cs="Times New Roman"/>
        </w:rPr>
        <w:t xml:space="preserve">     </w:t>
      </w:r>
      <w:r w:rsidR="00757BED">
        <w:rPr>
          <w:rFonts w:ascii="Times New Roman" w:eastAsia="Times New Roman" w:hAnsi="Times New Roman" w:cs="Times New Roman"/>
        </w:rPr>
        <w:t>6.8. С</w:t>
      </w:r>
      <w:r w:rsidR="004A1B64" w:rsidRPr="00CE51B7">
        <w:rPr>
          <w:rFonts w:ascii="Times New Roman" w:eastAsia="Times New Roman" w:hAnsi="Times New Roman" w:cs="Times New Roman"/>
        </w:rPr>
        <w:t>роки переаттестации и график работы аттестационной комиссии устанавливается</w:t>
      </w:r>
      <w:r w:rsidR="00C45E9C" w:rsidRPr="00CE51B7">
        <w:rPr>
          <w:rFonts w:ascii="Times New Roman" w:eastAsia="Times New Roman" w:hAnsi="Times New Roman" w:cs="Times New Roman"/>
        </w:rPr>
        <w:t xml:space="preserve"> заместителем директора по учебной работе</w:t>
      </w:r>
      <w:r w:rsidR="004A1B64" w:rsidRPr="00CE51B7">
        <w:rPr>
          <w:rFonts w:ascii="Times New Roman" w:eastAsia="Times New Roman" w:hAnsi="Times New Roman" w:cs="Times New Roman"/>
        </w:rPr>
        <w:t>.</w:t>
      </w:r>
    </w:p>
    <w:p w:rsidR="00757BED" w:rsidRDefault="00CE655D" w:rsidP="00757BED">
      <w:pPr>
        <w:pStyle w:val="a5"/>
        <w:tabs>
          <w:tab w:val="left" w:pos="1060"/>
        </w:tabs>
        <w:ind w:left="0"/>
        <w:jc w:val="both"/>
        <w:rPr>
          <w:rFonts w:ascii="Times New Roman" w:eastAsia="Times New Roman" w:hAnsi="Times New Roman" w:cs="Times New Roman"/>
        </w:rPr>
      </w:pPr>
      <w:r>
        <w:rPr>
          <w:rFonts w:ascii="Times New Roman" w:eastAsia="Times New Roman" w:hAnsi="Times New Roman" w:cs="Times New Roman"/>
        </w:rPr>
        <w:t xml:space="preserve">      </w:t>
      </w:r>
      <w:r w:rsidR="00757BED">
        <w:rPr>
          <w:rFonts w:ascii="Times New Roman" w:eastAsia="Times New Roman" w:hAnsi="Times New Roman" w:cs="Times New Roman"/>
        </w:rPr>
        <w:t xml:space="preserve">6.9. </w:t>
      </w:r>
      <w:r w:rsidR="004A1B64" w:rsidRPr="00CE51B7">
        <w:rPr>
          <w:rFonts w:ascii="Times New Roman" w:eastAsia="Times New Roman" w:hAnsi="Times New Roman" w:cs="Times New Roman"/>
        </w:rPr>
        <w:t>Аттестационная комиссия проводит переаттестацию учебных дисциплин, МДК, ПМ и практик, используя фонды оценочных сре</w:t>
      </w:r>
      <w:proofErr w:type="gramStart"/>
      <w:r w:rsidR="004A1B64" w:rsidRPr="00CE51B7">
        <w:rPr>
          <w:rFonts w:ascii="Times New Roman" w:eastAsia="Times New Roman" w:hAnsi="Times New Roman" w:cs="Times New Roman"/>
        </w:rPr>
        <w:t>дств дл</w:t>
      </w:r>
      <w:proofErr w:type="gramEnd"/>
      <w:r w:rsidR="004A1B64" w:rsidRPr="00CE51B7">
        <w:rPr>
          <w:rFonts w:ascii="Times New Roman" w:eastAsia="Times New Roman" w:hAnsi="Times New Roman" w:cs="Times New Roman"/>
        </w:rPr>
        <w:t>я проведения промежуточной аттестации по ОПОП соответствующей специальности (профессии).</w:t>
      </w:r>
    </w:p>
    <w:p w:rsidR="004A1B64" w:rsidRDefault="00CE655D" w:rsidP="00757BED">
      <w:pPr>
        <w:pStyle w:val="a5"/>
        <w:tabs>
          <w:tab w:val="left" w:pos="1060"/>
        </w:tabs>
        <w:ind w:left="0"/>
        <w:jc w:val="both"/>
        <w:rPr>
          <w:rFonts w:ascii="Times New Roman" w:eastAsia="Times New Roman" w:hAnsi="Times New Roman" w:cs="Times New Roman"/>
        </w:rPr>
      </w:pPr>
      <w:r>
        <w:rPr>
          <w:rFonts w:ascii="Times New Roman" w:eastAsia="Times New Roman" w:hAnsi="Times New Roman" w:cs="Times New Roman"/>
        </w:rPr>
        <w:t xml:space="preserve">     </w:t>
      </w:r>
      <w:r w:rsidR="00757BED">
        <w:rPr>
          <w:rFonts w:ascii="Times New Roman" w:eastAsia="Times New Roman" w:hAnsi="Times New Roman" w:cs="Times New Roman"/>
        </w:rPr>
        <w:t xml:space="preserve">6.10. </w:t>
      </w:r>
      <w:r w:rsidR="004A1B64" w:rsidRPr="00CE51B7">
        <w:rPr>
          <w:rFonts w:ascii="Times New Roman" w:eastAsia="Times New Roman" w:hAnsi="Times New Roman" w:cs="Times New Roman"/>
        </w:rPr>
        <w:t>Аттестационная ведомость после каждой переаттестации сдается в учебную часть. По окончании переаттестации по всем дисциплинам, МДК, ПМ и практикам издается приказ директора, копия которого хранится в личном деле обучающегося.</w:t>
      </w:r>
    </w:p>
    <w:p w:rsidR="005C083C" w:rsidRDefault="005C083C" w:rsidP="00757BED">
      <w:pPr>
        <w:pStyle w:val="a5"/>
        <w:tabs>
          <w:tab w:val="left" w:pos="1060"/>
        </w:tabs>
        <w:ind w:left="0"/>
        <w:jc w:val="both"/>
        <w:rPr>
          <w:rFonts w:ascii="Times New Roman" w:eastAsia="Times New Roman" w:hAnsi="Times New Roman" w:cs="Times New Roman"/>
        </w:rPr>
      </w:pPr>
    </w:p>
    <w:p w:rsidR="005C083C" w:rsidRDefault="005C083C" w:rsidP="00757BED">
      <w:pPr>
        <w:pStyle w:val="a5"/>
        <w:tabs>
          <w:tab w:val="left" w:pos="1060"/>
        </w:tabs>
        <w:ind w:left="0"/>
        <w:jc w:val="both"/>
        <w:rPr>
          <w:rFonts w:ascii="Times New Roman" w:eastAsia="Times New Roman" w:hAnsi="Times New Roman" w:cs="Times New Roman"/>
        </w:rPr>
      </w:pPr>
    </w:p>
    <w:p w:rsidR="005C083C" w:rsidRDefault="005C083C" w:rsidP="00757BED">
      <w:pPr>
        <w:pStyle w:val="a5"/>
        <w:tabs>
          <w:tab w:val="left" w:pos="1060"/>
        </w:tabs>
        <w:ind w:left="0"/>
        <w:jc w:val="both"/>
        <w:rPr>
          <w:rFonts w:ascii="Times New Roman" w:eastAsia="Times New Roman" w:hAnsi="Times New Roman" w:cs="Times New Roman"/>
        </w:rPr>
      </w:pPr>
    </w:p>
    <w:p w:rsidR="005C083C" w:rsidRDefault="005C083C" w:rsidP="00757BED">
      <w:pPr>
        <w:pStyle w:val="a5"/>
        <w:tabs>
          <w:tab w:val="left" w:pos="1060"/>
        </w:tabs>
        <w:ind w:left="0"/>
        <w:jc w:val="both"/>
        <w:rPr>
          <w:rFonts w:ascii="Times New Roman" w:eastAsia="Times New Roman" w:hAnsi="Times New Roman" w:cs="Times New Roman"/>
        </w:rPr>
      </w:pPr>
    </w:p>
    <w:p w:rsidR="005C083C" w:rsidRDefault="005C083C" w:rsidP="00757BED">
      <w:pPr>
        <w:pStyle w:val="a5"/>
        <w:tabs>
          <w:tab w:val="left" w:pos="1060"/>
        </w:tabs>
        <w:ind w:left="0"/>
        <w:jc w:val="both"/>
        <w:rPr>
          <w:rFonts w:ascii="Times New Roman" w:eastAsia="Times New Roman" w:hAnsi="Times New Roman" w:cs="Times New Roman"/>
        </w:rPr>
      </w:pPr>
    </w:p>
    <w:p w:rsidR="005C083C" w:rsidRDefault="005C083C" w:rsidP="00757BED">
      <w:pPr>
        <w:pStyle w:val="a5"/>
        <w:tabs>
          <w:tab w:val="left" w:pos="1060"/>
        </w:tabs>
        <w:ind w:left="0"/>
        <w:jc w:val="both"/>
        <w:rPr>
          <w:rFonts w:ascii="Times New Roman" w:eastAsia="Times New Roman" w:hAnsi="Times New Roman" w:cs="Times New Roman"/>
        </w:rPr>
      </w:pPr>
    </w:p>
    <w:p w:rsidR="005C083C" w:rsidRDefault="005C083C" w:rsidP="00757BED">
      <w:pPr>
        <w:pStyle w:val="a5"/>
        <w:tabs>
          <w:tab w:val="left" w:pos="1060"/>
        </w:tabs>
        <w:ind w:left="0"/>
        <w:jc w:val="both"/>
        <w:rPr>
          <w:rFonts w:ascii="Times New Roman" w:eastAsia="Times New Roman" w:hAnsi="Times New Roman" w:cs="Times New Roman"/>
        </w:rPr>
      </w:pPr>
    </w:p>
    <w:p w:rsidR="00E4565D" w:rsidRDefault="00E4565D" w:rsidP="00757BED">
      <w:pPr>
        <w:pStyle w:val="a5"/>
        <w:tabs>
          <w:tab w:val="left" w:pos="1060"/>
        </w:tabs>
        <w:ind w:left="0"/>
        <w:jc w:val="both"/>
        <w:rPr>
          <w:rFonts w:ascii="Times New Roman" w:eastAsia="Times New Roman" w:hAnsi="Times New Roman" w:cs="Times New Roman"/>
        </w:rPr>
        <w:sectPr w:rsidR="00E4565D" w:rsidSect="0076525D">
          <w:pgSz w:w="11905" w:h="16837"/>
          <w:pgMar w:top="1134" w:right="567" w:bottom="1134" w:left="1418" w:header="0" w:footer="6" w:gutter="0"/>
          <w:pgNumType w:start="2"/>
          <w:cols w:space="720"/>
          <w:noEndnote/>
          <w:docGrid w:linePitch="360"/>
        </w:sectPr>
      </w:pPr>
    </w:p>
    <w:p w:rsidR="005C083C" w:rsidRDefault="005C083C" w:rsidP="00757BED">
      <w:pPr>
        <w:pStyle w:val="a5"/>
        <w:tabs>
          <w:tab w:val="left" w:pos="1060"/>
        </w:tabs>
        <w:ind w:left="0"/>
        <w:jc w:val="both"/>
        <w:rPr>
          <w:rFonts w:ascii="Times New Roman" w:eastAsia="Times New Roman" w:hAnsi="Times New Roman" w:cs="Times New Roman"/>
        </w:rPr>
      </w:pPr>
    </w:p>
    <w:p w:rsidR="005C083C" w:rsidRDefault="005C083C" w:rsidP="005C083C">
      <w:pPr>
        <w:pStyle w:val="a5"/>
        <w:tabs>
          <w:tab w:val="left" w:pos="1060"/>
        </w:tabs>
        <w:ind w:left="0"/>
        <w:jc w:val="right"/>
        <w:rPr>
          <w:rFonts w:ascii="Times New Roman" w:eastAsia="Times New Roman" w:hAnsi="Times New Roman" w:cs="Times New Roman"/>
        </w:rPr>
      </w:pPr>
      <w:r>
        <w:rPr>
          <w:rFonts w:ascii="Times New Roman" w:eastAsia="Times New Roman" w:hAnsi="Times New Roman" w:cs="Times New Roman"/>
        </w:rPr>
        <w:t>Приложение 1</w:t>
      </w:r>
    </w:p>
    <w:p w:rsidR="009D4B1E" w:rsidRDefault="009D4B1E" w:rsidP="009D4B1E">
      <w:pPr>
        <w:pStyle w:val="a5"/>
        <w:tabs>
          <w:tab w:val="left" w:pos="1060"/>
        </w:tabs>
        <w:ind w:left="0"/>
        <w:rPr>
          <w:rFonts w:ascii="Times New Roman" w:eastAsia="Times New Roman" w:hAnsi="Times New Roman" w:cs="Times New Roman"/>
        </w:rPr>
      </w:pPr>
    </w:p>
    <w:p w:rsidR="00E4565D" w:rsidRDefault="00E4565D" w:rsidP="000040BC">
      <w:pPr>
        <w:spacing w:line="0" w:lineRule="atLeast"/>
        <w:ind w:left="142"/>
        <w:jc w:val="center"/>
        <w:rPr>
          <w:rFonts w:ascii="Times New Roman" w:eastAsia="Times New Roman" w:hAnsi="Times New Roman"/>
          <w:b/>
        </w:rPr>
      </w:pPr>
      <w:r>
        <w:rPr>
          <w:rFonts w:ascii="Times New Roman" w:eastAsia="Times New Roman" w:hAnsi="Times New Roman"/>
          <w:b/>
        </w:rPr>
        <w:t>ИНДИВИДУАЛЬНЫЙ УЧЕБНЫЙ ГРАФИК</w:t>
      </w:r>
    </w:p>
    <w:p w:rsidR="00E4565D" w:rsidRDefault="00E4565D" w:rsidP="000040BC">
      <w:pPr>
        <w:spacing w:line="5" w:lineRule="exact"/>
        <w:ind w:left="142"/>
        <w:jc w:val="center"/>
        <w:rPr>
          <w:rFonts w:ascii="Times New Roman" w:eastAsia="Times New Roman" w:hAnsi="Times New Roman"/>
        </w:rPr>
      </w:pPr>
    </w:p>
    <w:p w:rsidR="00E4565D" w:rsidRDefault="00E4565D" w:rsidP="000040BC">
      <w:pPr>
        <w:tabs>
          <w:tab w:val="left" w:pos="14459"/>
        </w:tabs>
        <w:spacing w:line="234" w:lineRule="auto"/>
        <w:ind w:left="142" w:right="27" w:firstLine="1340"/>
        <w:jc w:val="center"/>
        <w:rPr>
          <w:rFonts w:ascii="Times New Roman" w:eastAsia="Times New Roman" w:hAnsi="Times New Roman"/>
        </w:rPr>
      </w:pPr>
      <w:r>
        <w:rPr>
          <w:rFonts w:ascii="Times New Roman" w:eastAsia="Times New Roman" w:hAnsi="Times New Roman"/>
        </w:rPr>
        <w:t>Студент</w:t>
      </w:r>
      <w:proofErr w:type="gramStart"/>
      <w:r>
        <w:rPr>
          <w:rFonts w:ascii="Times New Roman" w:eastAsia="Times New Roman" w:hAnsi="Times New Roman"/>
        </w:rPr>
        <w:t>а(</w:t>
      </w:r>
      <w:proofErr w:type="spellStart"/>
      <w:proofErr w:type="gramEnd"/>
      <w:r>
        <w:rPr>
          <w:rFonts w:ascii="Times New Roman" w:eastAsia="Times New Roman" w:hAnsi="Times New Roman"/>
        </w:rPr>
        <w:t>ки</w:t>
      </w:r>
      <w:proofErr w:type="spellEnd"/>
      <w:r>
        <w:rPr>
          <w:rFonts w:ascii="Times New Roman" w:eastAsia="Times New Roman" w:hAnsi="Times New Roman"/>
        </w:rPr>
        <w:t>) _______ курса по специальности ____________________</w:t>
      </w:r>
      <w:r w:rsidR="000040BC">
        <w:rPr>
          <w:rFonts w:ascii="Times New Roman" w:eastAsia="Times New Roman" w:hAnsi="Times New Roman"/>
        </w:rPr>
        <w:t>__________</w:t>
      </w:r>
      <w:r>
        <w:rPr>
          <w:rFonts w:ascii="Times New Roman" w:eastAsia="Times New Roman" w:hAnsi="Times New Roman"/>
        </w:rPr>
        <w:t>_</w:t>
      </w:r>
    </w:p>
    <w:p w:rsidR="00E4565D" w:rsidRDefault="00E4565D" w:rsidP="000040BC">
      <w:pPr>
        <w:spacing w:line="234" w:lineRule="auto"/>
        <w:ind w:left="142" w:right="2480" w:firstLine="1340"/>
        <w:jc w:val="center"/>
        <w:rPr>
          <w:rFonts w:ascii="Times New Roman" w:eastAsia="Times New Roman" w:hAnsi="Times New Roman"/>
        </w:rPr>
      </w:pPr>
      <w:r>
        <w:rPr>
          <w:rFonts w:ascii="Times New Roman" w:eastAsia="Times New Roman" w:hAnsi="Times New Roman"/>
        </w:rPr>
        <w:t>на _____ семестр 20__ - 20___ учебного года</w:t>
      </w:r>
    </w:p>
    <w:p w:rsidR="00E4565D" w:rsidRDefault="00E4565D" w:rsidP="000040BC">
      <w:pPr>
        <w:spacing w:line="2" w:lineRule="exact"/>
        <w:ind w:left="142"/>
        <w:jc w:val="center"/>
        <w:rPr>
          <w:rFonts w:ascii="Times New Roman" w:eastAsia="Times New Roman" w:hAnsi="Times New Roman"/>
        </w:rPr>
      </w:pPr>
    </w:p>
    <w:p w:rsidR="00E4565D" w:rsidRDefault="00E4565D" w:rsidP="000040BC">
      <w:pPr>
        <w:spacing w:line="0" w:lineRule="atLeast"/>
        <w:ind w:left="142"/>
        <w:jc w:val="center"/>
        <w:rPr>
          <w:rFonts w:ascii="Times New Roman" w:eastAsia="Times New Roman" w:hAnsi="Times New Roman"/>
        </w:rPr>
      </w:pPr>
      <w:r>
        <w:rPr>
          <w:rFonts w:ascii="Times New Roman" w:eastAsia="Times New Roman" w:hAnsi="Times New Roman"/>
        </w:rPr>
        <w:t>____________________________________________________________________________________</w:t>
      </w:r>
    </w:p>
    <w:p w:rsidR="00E4565D" w:rsidRDefault="00E4565D" w:rsidP="000040BC">
      <w:pPr>
        <w:spacing w:line="0" w:lineRule="atLeast"/>
        <w:ind w:left="142"/>
        <w:jc w:val="center"/>
        <w:rPr>
          <w:rFonts w:ascii="Times New Roman" w:eastAsia="Times New Roman" w:hAnsi="Times New Roman"/>
          <w:i/>
        </w:rPr>
      </w:pPr>
      <w:r>
        <w:rPr>
          <w:rFonts w:ascii="Times New Roman" w:eastAsia="Times New Roman" w:hAnsi="Times New Roman"/>
          <w:i/>
        </w:rPr>
        <w:t>(ФИО студента)</w:t>
      </w:r>
    </w:p>
    <w:p w:rsidR="00E4565D" w:rsidRDefault="00E4565D" w:rsidP="000040BC">
      <w:pPr>
        <w:spacing w:line="200" w:lineRule="exact"/>
        <w:ind w:left="142"/>
        <w:jc w:val="center"/>
        <w:rPr>
          <w:rFonts w:ascii="Times New Roman" w:eastAsia="Times New Roman" w:hAnsi="Times New Roman"/>
        </w:rPr>
      </w:pPr>
    </w:p>
    <w:p w:rsidR="00E4565D" w:rsidRDefault="00E4565D" w:rsidP="00E4565D">
      <w:pPr>
        <w:spacing w:line="342" w:lineRule="exact"/>
        <w:rPr>
          <w:rFonts w:ascii="Times New Roman" w:eastAsia="Times New Roman" w:hAnsi="Times New Roman"/>
        </w:rPr>
      </w:pPr>
    </w:p>
    <w:tbl>
      <w:tblPr>
        <w:tblW w:w="14702" w:type="dxa"/>
        <w:tblInd w:w="40" w:type="dxa"/>
        <w:tblLayout w:type="fixed"/>
        <w:tblCellMar>
          <w:left w:w="0" w:type="dxa"/>
          <w:right w:w="0" w:type="dxa"/>
        </w:tblCellMar>
        <w:tblLook w:val="0000"/>
      </w:tblPr>
      <w:tblGrid>
        <w:gridCol w:w="30"/>
        <w:gridCol w:w="497"/>
        <w:gridCol w:w="2552"/>
        <w:gridCol w:w="1134"/>
        <w:gridCol w:w="2273"/>
        <w:gridCol w:w="1696"/>
        <w:gridCol w:w="2126"/>
        <w:gridCol w:w="1418"/>
        <w:gridCol w:w="1135"/>
        <w:gridCol w:w="1841"/>
      </w:tblGrid>
      <w:tr w:rsidR="00436B53" w:rsidTr="00722051">
        <w:trPr>
          <w:trHeight w:val="43"/>
        </w:trPr>
        <w:tc>
          <w:tcPr>
            <w:tcW w:w="30" w:type="dxa"/>
            <w:tcBorders>
              <w:right w:val="single" w:sz="8" w:space="0" w:color="auto"/>
            </w:tcBorders>
            <w:shd w:val="clear" w:color="auto" w:fill="auto"/>
            <w:vAlign w:val="bottom"/>
          </w:tcPr>
          <w:p w:rsidR="00436B53" w:rsidRDefault="00436B53" w:rsidP="006E2763">
            <w:pPr>
              <w:jc w:val="center"/>
              <w:rPr>
                <w:rFonts w:ascii="Times New Roman" w:eastAsia="Times New Roman" w:hAnsi="Times New Roman"/>
              </w:rPr>
            </w:pPr>
          </w:p>
        </w:tc>
        <w:tc>
          <w:tcPr>
            <w:tcW w:w="497" w:type="dxa"/>
            <w:vMerge w:val="restart"/>
            <w:tcBorders>
              <w:top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b/>
                <w:w w:val="99"/>
              </w:rPr>
            </w:pPr>
            <w:r>
              <w:rPr>
                <w:rFonts w:ascii="Times New Roman" w:eastAsia="Times New Roman" w:hAnsi="Times New Roman"/>
                <w:b/>
                <w:w w:val="99"/>
              </w:rPr>
              <w:t>№</w:t>
            </w:r>
          </w:p>
          <w:p w:rsidR="00436B53" w:rsidRDefault="00436B53" w:rsidP="006E2763">
            <w:pPr>
              <w:jc w:val="center"/>
              <w:rPr>
                <w:rFonts w:ascii="Times New Roman" w:eastAsia="Times New Roman" w:hAnsi="Times New Roman"/>
                <w:b/>
                <w:w w:val="99"/>
              </w:rPr>
            </w:pPr>
            <w:proofErr w:type="spellStart"/>
            <w:proofErr w:type="gramStart"/>
            <w:r>
              <w:rPr>
                <w:rFonts w:ascii="Times New Roman" w:eastAsia="Times New Roman" w:hAnsi="Times New Roman"/>
                <w:b/>
                <w:w w:val="98"/>
              </w:rPr>
              <w:t>п</w:t>
            </w:r>
            <w:proofErr w:type="spellEnd"/>
            <w:proofErr w:type="gramEnd"/>
            <w:r>
              <w:rPr>
                <w:rFonts w:ascii="Times New Roman" w:eastAsia="Times New Roman" w:hAnsi="Times New Roman"/>
                <w:b/>
                <w:w w:val="98"/>
              </w:rPr>
              <w:t>/</w:t>
            </w:r>
            <w:proofErr w:type="spellStart"/>
            <w:r>
              <w:rPr>
                <w:rFonts w:ascii="Times New Roman" w:eastAsia="Times New Roman" w:hAnsi="Times New Roman"/>
                <w:b/>
                <w:w w:val="98"/>
              </w:rPr>
              <w:t>п</w:t>
            </w:r>
            <w:proofErr w:type="spellEnd"/>
          </w:p>
        </w:tc>
        <w:tc>
          <w:tcPr>
            <w:tcW w:w="2552" w:type="dxa"/>
            <w:vMerge w:val="restart"/>
            <w:tcBorders>
              <w:top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b/>
                <w:w w:val="99"/>
              </w:rPr>
            </w:pPr>
            <w:r>
              <w:rPr>
                <w:rFonts w:ascii="Times New Roman" w:eastAsia="Times New Roman" w:hAnsi="Times New Roman"/>
                <w:b/>
                <w:w w:val="99"/>
              </w:rPr>
              <w:t>Дисциплина, МДК, раздел ПМ, курсовая</w:t>
            </w:r>
          </w:p>
          <w:p w:rsidR="00436B53" w:rsidRDefault="00436B53" w:rsidP="006E2763">
            <w:pPr>
              <w:jc w:val="center"/>
              <w:rPr>
                <w:rFonts w:ascii="Times New Roman" w:eastAsia="Times New Roman" w:hAnsi="Times New Roman"/>
                <w:b/>
                <w:w w:val="99"/>
              </w:rPr>
            </w:pPr>
            <w:r>
              <w:rPr>
                <w:rFonts w:ascii="Times New Roman" w:eastAsia="Times New Roman" w:hAnsi="Times New Roman"/>
                <w:b/>
                <w:w w:val="99"/>
              </w:rPr>
              <w:t>работа, учебная практика,</w:t>
            </w:r>
          </w:p>
          <w:p w:rsidR="00436B53" w:rsidRDefault="00436B53" w:rsidP="006E2763">
            <w:pPr>
              <w:jc w:val="center"/>
              <w:rPr>
                <w:rFonts w:ascii="Times New Roman" w:eastAsia="Times New Roman" w:hAnsi="Times New Roman"/>
                <w:b/>
                <w:w w:val="99"/>
              </w:rPr>
            </w:pPr>
            <w:r>
              <w:rPr>
                <w:rFonts w:ascii="Times New Roman" w:eastAsia="Times New Roman" w:hAnsi="Times New Roman"/>
                <w:b/>
                <w:w w:val="99"/>
              </w:rPr>
              <w:t>производственная практика</w:t>
            </w:r>
          </w:p>
        </w:tc>
        <w:tc>
          <w:tcPr>
            <w:tcW w:w="1134" w:type="dxa"/>
            <w:vMerge w:val="restart"/>
            <w:tcBorders>
              <w:top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b/>
              </w:rPr>
            </w:pPr>
            <w:r>
              <w:rPr>
                <w:rFonts w:ascii="Times New Roman" w:eastAsia="Times New Roman" w:hAnsi="Times New Roman"/>
                <w:b/>
              </w:rPr>
              <w:t>Количество часов (максимальная нагрузка)</w:t>
            </w:r>
          </w:p>
          <w:p w:rsidR="00722051" w:rsidRDefault="00722051" w:rsidP="006E2763">
            <w:pPr>
              <w:jc w:val="center"/>
              <w:rPr>
                <w:rFonts w:ascii="Times New Roman" w:eastAsia="Times New Roman" w:hAnsi="Times New Roman"/>
                <w:b/>
              </w:rPr>
            </w:pPr>
          </w:p>
        </w:tc>
        <w:tc>
          <w:tcPr>
            <w:tcW w:w="2273" w:type="dxa"/>
            <w:tcBorders>
              <w:top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b/>
              </w:rPr>
            </w:pPr>
            <w:r>
              <w:rPr>
                <w:rFonts w:ascii="Times New Roman" w:eastAsia="Times New Roman" w:hAnsi="Times New Roman"/>
                <w:b/>
              </w:rPr>
              <w:t>Форма контроля</w:t>
            </w:r>
          </w:p>
          <w:p w:rsidR="00722051" w:rsidRDefault="00722051" w:rsidP="006E2763">
            <w:pPr>
              <w:jc w:val="center"/>
              <w:rPr>
                <w:rFonts w:ascii="Times New Roman" w:eastAsia="Times New Roman" w:hAnsi="Times New Roman"/>
                <w:b/>
              </w:rPr>
            </w:pPr>
          </w:p>
        </w:tc>
        <w:tc>
          <w:tcPr>
            <w:tcW w:w="1696" w:type="dxa"/>
            <w:tcBorders>
              <w:top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b/>
              </w:rPr>
            </w:pPr>
            <w:r>
              <w:rPr>
                <w:rFonts w:ascii="Times New Roman" w:eastAsia="Times New Roman" w:hAnsi="Times New Roman"/>
                <w:b/>
              </w:rPr>
              <w:t>Сроки отчетности</w:t>
            </w:r>
          </w:p>
        </w:tc>
        <w:tc>
          <w:tcPr>
            <w:tcW w:w="2126" w:type="dxa"/>
            <w:vMerge w:val="restart"/>
            <w:tcBorders>
              <w:top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b/>
                <w:w w:val="99"/>
              </w:rPr>
            </w:pPr>
            <w:r>
              <w:rPr>
                <w:rFonts w:ascii="Times New Roman" w:eastAsia="Times New Roman" w:hAnsi="Times New Roman"/>
                <w:b/>
                <w:w w:val="99"/>
              </w:rPr>
              <w:t>Ф.И.О.</w:t>
            </w:r>
          </w:p>
          <w:p w:rsidR="00436B53" w:rsidRDefault="00722051" w:rsidP="006E2763">
            <w:pPr>
              <w:jc w:val="center"/>
              <w:rPr>
                <w:rFonts w:ascii="Times New Roman" w:eastAsia="Times New Roman" w:hAnsi="Times New Roman"/>
                <w:b/>
              </w:rPr>
            </w:pPr>
            <w:r>
              <w:rPr>
                <w:rFonts w:ascii="Times New Roman" w:eastAsia="Times New Roman" w:hAnsi="Times New Roman"/>
                <w:b/>
              </w:rPr>
              <w:t>п</w:t>
            </w:r>
            <w:r w:rsidR="00436B53">
              <w:rPr>
                <w:rFonts w:ascii="Times New Roman" w:eastAsia="Times New Roman" w:hAnsi="Times New Roman"/>
                <w:b/>
              </w:rPr>
              <w:t>реподавателя</w:t>
            </w:r>
            <w:r>
              <w:rPr>
                <w:rFonts w:ascii="Times New Roman" w:eastAsia="Times New Roman" w:hAnsi="Times New Roman"/>
                <w:b/>
              </w:rPr>
              <w:t>, подпись</w:t>
            </w:r>
          </w:p>
          <w:p w:rsidR="00722051" w:rsidRDefault="00722051" w:rsidP="006E2763">
            <w:pPr>
              <w:jc w:val="center"/>
              <w:rPr>
                <w:rFonts w:ascii="Times New Roman" w:eastAsia="Times New Roman" w:hAnsi="Times New Roman"/>
                <w:b/>
              </w:rPr>
            </w:pPr>
          </w:p>
          <w:p w:rsidR="00722051" w:rsidRDefault="00722051" w:rsidP="006E2763">
            <w:pPr>
              <w:jc w:val="center"/>
              <w:rPr>
                <w:rFonts w:ascii="Times New Roman" w:eastAsia="Times New Roman" w:hAnsi="Times New Roman"/>
                <w:b/>
              </w:rPr>
            </w:pPr>
          </w:p>
          <w:p w:rsidR="00722051" w:rsidRPr="00722051" w:rsidRDefault="00722051" w:rsidP="006E2763">
            <w:pPr>
              <w:jc w:val="center"/>
              <w:rPr>
                <w:rFonts w:ascii="Times New Roman" w:eastAsia="Times New Roman" w:hAnsi="Times New Roman"/>
                <w:b/>
                <w:w w:val="99"/>
              </w:rPr>
            </w:pPr>
          </w:p>
        </w:tc>
        <w:tc>
          <w:tcPr>
            <w:tcW w:w="1418" w:type="dxa"/>
            <w:vMerge w:val="restart"/>
            <w:tcBorders>
              <w:top w:val="single" w:sz="8" w:space="0" w:color="auto"/>
              <w:right w:val="single" w:sz="8" w:space="0" w:color="auto"/>
            </w:tcBorders>
          </w:tcPr>
          <w:p w:rsidR="00436B53" w:rsidRDefault="00436B53" w:rsidP="006E2763">
            <w:pPr>
              <w:jc w:val="center"/>
              <w:rPr>
                <w:rFonts w:ascii="Times New Roman" w:eastAsia="Times New Roman" w:hAnsi="Times New Roman"/>
                <w:b/>
                <w:w w:val="99"/>
              </w:rPr>
            </w:pPr>
            <w:r>
              <w:rPr>
                <w:rFonts w:ascii="Times New Roman" w:eastAsia="Times New Roman" w:hAnsi="Times New Roman"/>
                <w:b/>
              </w:rPr>
              <w:t>Дата аттестации</w:t>
            </w:r>
          </w:p>
        </w:tc>
        <w:tc>
          <w:tcPr>
            <w:tcW w:w="1135" w:type="dxa"/>
            <w:vMerge w:val="restart"/>
            <w:tcBorders>
              <w:top w:val="single" w:sz="8" w:space="0" w:color="auto"/>
              <w:right w:val="single" w:sz="8" w:space="0" w:color="auto"/>
            </w:tcBorders>
          </w:tcPr>
          <w:p w:rsidR="00436B53" w:rsidRDefault="00436B53" w:rsidP="006E2763">
            <w:pPr>
              <w:jc w:val="center"/>
              <w:rPr>
                <w:rFonts w:ascii="Times New Roman" w:eastAsia="Times New Roman" w:hAnsi="Times New Roman"/>
                <w:b/>
                <w:w w:val="99"/>
              </w:rPr>
            </w:pPr>
            <w:r>
              <w:rPr>
                <w:rFonts w:ascii="Times New Roman" w:eastAsia="Times New Roman" w:hAnsi="Times New Roman"/>
                <w:b/>
                <w:w w:val="99"/>
              </w:rPr>
              <w:t>Оценка</w:t>
            </w:r>
          </w:p>
        </w:tc>
        <w:tc>
          <w:tcPr>
            <w:tcW w:w="1841" w:type="dxa"/>
            <w:vMerge w:val="restart"/>
            <w:tcBorders>
              <w:top w:val="single" w:sz="8" w:space="0" w:color="auto"/>
              <w:right w:val="single" w:sz="8" w:space="0" w:color="auto"/>
            </w:tcBorders>
          </w:tcPr>
          <w:p w:rsidR="00436B53" w:rsidRDefault="00436B53" w:rsidP="006E2763">
            <w:pPr>
              <w:tabs>
                <w:tab w:val="left" w:pos="1842"/>
              </w:tabs>
              <w:jc w:val="center"/>
              <w:rPr>
                <w:rFonts w:ascii="Times New Roman" w:eastAsia="Times New Roman" w:hAnsi="Times New Roman"/>
                <w:b/>
                <w:w w:val="99"/>
              </w:rPr>
            </w:pPr>
            <w:r>
              <w:rPr>
                <w:rFonts w:ascii="Times New Roman" w:eastAsia="Times New Roman" w:hAnsi="Times New Roman"/>
                <w:b/>
                <w:w w:val="99"/>
              </w:rPr>
              <w:t>Подпись преподавателя</w:t>
            </w:r>
          </w:p>
        </w:tc>
      </w:tr>
      <w:tr w:rsidR="00436B53" w:rsidTr="00722051">
        <w:trPr>
          <w:trHeight w:val="276"/>
        </w:trPr>
        <w:tc>
          <w:tcPr>
            <w:tcW w:w="30" w:type="dxa"/>
            <w:tcBorders>
              <w:right w:val="single" w:sz="8" w:space="0" w:color="auto"/>
            </w:tcBorders>
            <w:shd w:val="clear" w:color="auto" w:fill="auto"/>
            <w:vAlign w:val="bottom"/>
          </w:tcPr>
          <w:p w:rsidR="00436B53" w:rsidRDefault="00436B53" w:rsidP="006E2763">
            <w:pPr>
              <w:jc w:val="center"/>
              <w:rPr>
                <w:rFonts w:ascii="Times New Roman" w:eastAsia="Times New Roman" w:hAnsi="Times New Roman"/>
              </w:rPr>
            </w:pPr>
          </w:p>
        </w:tc>
        <w:tc>
          <w:tcPr>
            <w:tcW w:w="497" w:type="dxa"/>
            <w:vMerge/>
            <w:tcBorders>
              <w:right w:val="single" w:sz="8" w:space="0" w:color="auto"/>
            </w:tcBorders>
            <w:shd w:val="clear" w:color="auto" w:fill="auto"/>
            <w:vAlign w:val="bottom"/>
          </w:tcPr>
          <w:p w:rsidR="00436B53" w:rsidRDefault="00436B53" w:rsidP="006E2763">
            <w:pPr>
              <w:jc w:val="center"/>
              <w:rPr>
                <w:rFonts w:ascii="Times New Roman" w:eastAsia="Times New Roman" w:hAnsi="Times New Roman"/>
                <w:b/>
                <w:w w:val="98"/>
              </w:rPr>
            </w:pPr>
          </w:p>
        </w:tc>
        <w:tc>
          <w:tcPr>
            <w:tcW w:w="2552" w:type="dxa"/>
            <w:vMerge/>
            <w:tcBorders>
              <w:right w:val="single" w:sz="8" w:space="0" w:color="auto"/>
            </w:tcBorders>
            <w:shd w:val="clear" w:color="auto" w:fill="auto"/>
            <w:vAlign w:val="bottom"/>
          </w:tcPr>
          <w:p w:rsidR="00436B53" w:rsidRDefault="00436B53" w:rsidP="006E2763">
            <w:pPr>
              <w:jc w:val="center"/>
              <w:rPr>
                <w:rFonts w:ascii="Times New Roman" w:eastAsia="Times New Roman" w:hAnsi="Times New Roman"/>
                <w:b/>
                <w:w w:val="99"/>
              </w:rPr>
            </w:pPr>
          </w:p>
        </w:tc>
        <w:tc>
          <w:tcPr>
            <w:tcW w:w="1134" w:type="dxa"/>
            <w:vMerge/>
            <w:tcBorders>
              <w:right w:val="single" w:sz="8" w:space="0" w:color="auto"/>
            </w:tcBorders>
            <w:shd w:val="clear" w:color="auto" w:fill="auto"/>
            <w:vAlign w:val="bottom"/>
          </w:tcPr>
          <w:p w:rsidR="00436B53" w:rsidRDefault="00436B53" w:rsidP="006E2763">
            <w:pPr>
              <w:jc w:val="center"/>
              <w:rPr>
                <w:rFonts w:ascii="Times New Roman" w:eastAsia="Times New Roman" w:hAnsi="Times New Roman"/>
              </w:rPr>
            </w:pPr>
          </w:p>
        </w:tc>
        <w:tc>
          <w:tcPr>
            <w:tcW w:w="2273" w:type="dxa"/>
            <w:tcBorders>
              <w:right w:val="single" w:sz="8" w:space="0" w:color="auto"/>
            </w:tcBorders>
            <w:shd w:val="clear" w:color="auto" w:fill="auto"/>
            <w:vAlign w:val="bottom"/>
          </w:tcPr>
          <w:p w:rsidR="00436B53" w:rsidRDefault="00436B53" w:rsidP="006E2763">
            <w:pPr>
              <w:jc w:val="center"/>
              <w:rPr>
                <w:rFonts w:ascii="Times New Roman" w:eastAsia="Times New Roman" w:hAnsi="Times New Roman"/>
              </w:rPr>
            </w:pPr>
          </w:p>
        </w:tc>
        <w:tc>
          <w:tcPr>
            <w:tcW w:w="1696" w:type="dxa"/>
            <w:tcBorders>
              <w:right w:val="single" w:sz="8" w:space="0" w:color="auto"/>
            </w:tcBorders>
            <w:shd w:val="clear" w:color="auto" w:fill="auto"/>
            <w:vAlign w:val="bottom"/>
          </w:tcPr>
          <w:p w:rsidR="00436B53" w:rsidRDefault="00436B53" w:rsidP="006E2763">
            <w:pPr>
              <w:jc w:val="center"/>
              <w:rPr>
                <w:rFonts w:ascii="Times New Roman" w:eastAsia="Times New Roman" w:hAnsi="Times New Roman"/>
              </w:rPr>
            </w:pPr>
          </w:p>
        </w:tc>
        <w:tc>
          <w:tcPr>
            <w:tcW w:w="2126" w:type="dxa"/>
            <w:vMerge/>
            <w:tcBorders>
              <w:right w:val="single" w:sz="8" w:space="0" w:color="auto"/>
            </w:tcBorders>
            <w:shd w:val="clear" w:color="auto" w:fill="auto"/>
            <w:vAlign w:val="bottom"/>
          </w:tcPr>
          <w:p w:rsidR="00436B53" w:rsidRDefault="00436B53" w:rsidP="006E2763">
            <w:pPr>
              <w:jc w:val="center"/>
              <w:rPr>
                <w:rFonts w:ascii="Times New Roman" w:eastAsia="Times New Roman" w:hAnsi="Times New Roman"/>
                <w:b/>
              </w:rPr>
            </w:pPr>
          </w:p>
        </w:tc>
        <w:tc>
          <w:tcPr>
            <w:tcW w:w="1418" w:type="dxa"/>
            <w:vMerge/>
            <w:tcBorders>
              <w:right w:val="single" w:sz="8" w:space="0" w:color="auto"/>
            </w:tcBorders>
          </w:tcPr>
          <w:p w:rsidR="00436B53" w:rsidRDefault="00436B53" w:rsidP="006E2763">
            <w:pPr>
              <w:jc w:val="center"/>
              <w:rPr>
                <w:rFonts w:ascii="Times New Roman" w:eastAsia="Times New Roman" w:hAnsi="Times New Roman"/>
                <w:b/>
              </w:rPr>
            </w:pPr>
          </w:p>
        </w:tc>
        <w:tc>
          <w:tcPr>
            <w:tcW w:w="1135" w:type="dxa"/>
            <w:vMerge/>
            <w:tcBorders>
              <w:right w:val="single" w:sz="8" w:space="0" w:color="auto"/>
            </w:tcBorders>
          </w:tcPr>
          <w:p w:rsidR="00436B53" w:rsidRDefault="00436B53" w:rsidP="006E2763">
            <w:pPr>
              <w:jc w:val="center"/>
              <w:rPr>
                <w:rFonts w:ascii="Times New Roman" w:eastAsia="Times New Roman" w:hAnsi="Times New Roman"/>
                <w:b/>
              </w:rPr>
            </w:pPr>
          </w:p>
        </w:tc>
        <w:tc>
          <w:tcPr>
            <w:tcW w:w="1841" w:type="dxa"/>
            <w:vMerge/>
            <w:tcBorders>
              <w:right w:val="single" w:sz="8" w:space="0" w:color="auto"/>
            </w:tcBorders>
          </w:tcPr>
          <w:p w:rsidR="00436B53" w:rsidRDefault="00436B53" w:rsidP="006E2763">
            <w:pPr>
              <w:tabs>
                <w:tab w:val="left" w:pos="1842"/>
              </w:tabs>
              <w:jc w:val="center"/>
              <w:rPr>
                <w:rFonts w:ascii="Times New Roman" w:eastAsia="Times New Roman" w:hAnsi="Times New Roman"/>
                <w:b/>
              </w:rPr>
            </w:pPr>
          </w:p>
        </w:tc>
      </w:tr>
      <w:tr w:rsidR="00436B53" w:rsidTr="00722051">
        <w:trPr>
          <w:trHeight w:val="279"/>
        </w:trPr>
        <w:tc>
          <w:tcPr>
            <w:tcW w:w="30" w:type="dxa"/>
            <w:tcBorders>
              <w:right w:val="single" w:sz="8" w:space="0" w:color="auto"/>
            </w:tcBorders>
            <w:shd w:val="clear" w:color="auto" w:fill="auto"/>
            <w:vAlign w:val="bottom"/>
          </w:tcPr>
          <w:p w:rsidR="00436B53" w:rsidRDefault="00436B53" w:rsidP="006E2763">
            <w:pPr>
              <w:jc w:val="center"/>
              <w:rPr>
                <w:rFonts w:ascii="Times New Roman" w:eastAsia="Times New Roman" w:hAnsi="Times New Roman"/>
              </w:rPr>
            </w:pPr>
          </w:p>
        </w:tc>
        <w:tc>
          <w:tcPr>
            <w:tcW w:w="497" w:type="dxa"/>
            <w:vMerge/>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rPr>
            </w:pPr>
          </w:p>
        </w:tc>
        <w:tc>
          <w:tcPr>
            <w:tcW w:w="2552" w:type="dxa"/>
            <w:vMerge/>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b/>
                <w:w w:val="99"/>
              </w:rPr>
            </w:pPr>
          </w:p>
        </w:tc>
        <w:tc>
          <w:tcPr>
            <w:tcW w:w="1134" w:type="dxa"/>
            <w:vMerge/>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rPr>
            </w:pPr>
          </w:p>
        </w:tc>
        <w:tc>
          <w:tcPr>
            <w:tcW w:w="2273"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rPr>
            </w:pPr>
          </w:p>
        </w:tc>
        <w:tc>
          <w:tcPr>
            <w:tcW w:w="1696"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rPr>
            </w:pPr>
          </w:p>
        </w:tc>
        <w:tc>
          <w:tcPr>
            <w:tcW w:w="2126" w:type="dxa"/>
            <w:vMerge/>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rPr>
            </w:pPr>
          </w:p>
        </w:tc>
        <w:tc>
          <w:tcPr>
            <w:tcW w:w="1418" w:type="dxa"/>
            <w:vMerge/>
            <w:tcBorders>
              <w:bottom w:val="single" w:sz="8" w:space="0" w:color="auto"/>
              <w:right w:val="single" w:sz="8" w:space="0" w:color="auto"/>
            </w:tcBorders>
          </w:tcPr>
          <w:p w:rsidR="00436B53" w:rsidRDefault="00436B53" w:rsidP="006E2763">
            <w:pPr>
              <w:jc w:val="center"/>
              <w:rPr>
                <w:rFonts w:ascii="Times New Roman" w:eastAsia="Times New Roman" w:hAnsi="Times New Roman"/>
              </w:rPr>
            </w:pPr>
          </w:p>
        </w:tc>
        <w:tc>
          <w:tcPr>
            <w:tcW w:w="1135" w:type="dxa"/>
            <w:vMerge/>
            <w:tcBorders>
              <w:bottom w:val="single" w:sz="8" w:space="0" w:color="auto"/>
              <w:right w:val="single" w:sz="8" w:space="0" w:color="auto"/>
            </w:tcBorders>
          </w:tcPr>
          <w:p w:rsidR="00436B53" w:rsidRDefault="00436B53" w:rsidP="006E2763">
            <w:pPr>
              <w:jc w:val="center"/>
              <w:rPr>
                <w:rFonts w:ascii="Times New Roman" w:eastAsia="Times New Roman" w:hAnsi="Times New Roman"/>
              </w:rPr>
            </w:pPr>
          </w:p>
        </w:tc>
        <w:tc>
          <w:tcPr>
            <w:tcW w:w="1841" w:type="dxa"/>
            <w:vMerge/>
            <w:tcBorders>
              <w:bottom w:val="single" w:sz="8" w:space="0" w:color="auto"/>
              <w:right w:val="single" w:sz="8" w:space="0" w:color="auto"/>
            </w:tcBorders>
          </w:tcPr>
          <w:p w:rsidR="00436B53" w:rsidRDefault="00436B53" w:rsidP="006E2763">
            <w:pPr>
              <w:jc w:val="center"/>
              <w:rPr>
                <w:rFonts w:ascii="Times New Roman" w:eastAsia="Times New Roman" w:hAnsi="Times New Roman"/>
              </w:rPr>
            </w:pPr>
          </w:p>
        </w:tc>
      </w:tr>
      <w:tr w:rsidR="00436B53" w:rsidTr="00722051">
        <w:trPr>
          <w:trHeight w:val="263"/>
        </w:trPr>
        <w:tc>
          <w:tcPr>
            <w:tcW w:w="30" w:type="dxa"/>
            <w:tcBorders>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2"/>
              </w:rPr>
            </w:pPr>
          </w:p>
        </w:tc>
        <w:tc>
          <w:tcPr>
            <w:tcW w:w="497"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rPr>
            </w:pPr>
            <w:r>
              <w:rPr>
                <w:rFonts w:ascii="Times New Roman" w:eastAsia="Times New Roman" w:hAnsi="Times New Roman"/>
              </w:rPr>
              <w:t>1.</w:t>
            </w:r>
          </w:p>
        </w:tc>
        <w:tc>
          <w:tcPr>
            <w:tcW w:w="2552"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2"/>
              </w:rPr>
            </w:pPr>
          </w:p>
        </w:tc>
        <w:tc>
          <w:tcPr>
            <w:tcW w:w="1134"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2"/>
              </w:rPr>
            </w:pPr>
          </w:p>
        </w:tc>
        <w:tc>
          <w:tcPr>
            <w:tcW w:w="2273"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2"/>
              </w:rPr>
            </w:pPr>
          </w:p>
        </w:tc>
        <w:tc>
          <w:tcPr>
            <w:tcW w:w="1696"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2"/>
              </w:rPr>
            </w:pPr>
          </w:p>
        </w:tc>
        <w:tc>
          <w:tcPr>
            <w:tcW w:w="2126"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2"/>
              </w:rPr>
            </w:pPr>
          </w:p>
        </w:tc>
        <w:tc>
          <w:tcPr>
            <w:tcW w:w="1418" w:type="dxa"/>
            <w:tcBorders>
              <w:bottom w:val="single" w:sz="8" w:space="0" w:color="auto"/>
              <w:right w:val="single" w:sz="8" w:space="0" w:color="auto"/>
            </w:tcBorders>
          </w:tcPr>
          <w:p w:rsidR="00436B53" w:rsidRDefault="00436B53" w:rsidP="006E2763">
            <w:pPr>
              <w:jc w:val="center"/>
              <w:rPr>
                <w:rFonts w:ascii="Times New Roman" w:eastAsia="Times New Roman" w:hAnsi="Times New Roman"/>
                <w:sz w:val="22"/>
              </w:rPr>
            </w:pPr>
          </w:p>
        </w:tc>
        <w:tc>
          <w:tcPr>
            <w:tcW w:w="1135" w:type="dxa"/>
            <w:tcBorders>
              <w:bottom w:val="single" w:sz="8" w:space="0" w:color="auto"/>
              <w:right w:val="single" w:sz="8" w:space="0" w:color="auto"/>
            </w:tcBorders>
          </w:tcPr>
          <w:p w:rsidR="00436B53" w:rsidRDefault="00436B53" w:rsidP="006E2763">
            <w:pPr>
              <w:jc w:val="center"/>
              <w:rPr>
                <w:rFonts w:ascii="Times New Roman" w:eastAsia="Times New Roman" w:hAnsi="Times New Roman"/>
                <w:sz w:val="22"/>
              </w:rPr>
            </w:pPr>
          </w:p>
        </w:tc>
        <w:tc>
          <w:tcPr>
            <w:tcW w:w="1841" w:type="dxa"/>
            <w:tcBorders>
              <w:bottom w:val="single" w:sz="8" w:space="0" w:color="auto"/>
              <w:right w:val="single" w:sz="8" w:space="0" w:color="auto"/>
            </w:tcBorders>
          </w:tcPr>
          <w:p w:rsidR="00436B53" w:rsidRDefault="00436B53" w:rsidP="006E2763">
            <w:pPr>
              <w:jc w:val="center"/>
              <w:rPr>
                <w:rFonts w:ascii="Times New Roman" w:eastAsia="Times New Roman" w:hAnsi="Times New Roman"/>
                <w:sz w:val="22"/>
              </w:rPr>
            </w:pPr>
          </w:p>
        </w:tc>
      </w:tr>
      <w:tr w:rsidR="00436B53" w:rsidTr="00722051">
        <w:trPr>
          <w:trHeight w:val="266"/>
        </w:trPr>
        <w:tc>
          <w:tcPr>
            <w:tcW w:w="30" w:type="dxa"/>
            <w:tcBorders>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3"/>
              </w:rPr>
            </w:pPr>
          </w:p>
        </w:tc>
        <w:tc>
          <w:tcPr>
            <w:tcW w:w="497"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rPr>
            </w:pPr>
            <w:r>
              <w:rPr>
                <w:rFonts w:ascii="Times New Roman" w:eastAsia="Times New Roman" w:hAnsi="Times New Roman"/>
              </w:rPr>
              <w:t>2.</w:t>
            </w:r>
          </w:p>
        </w:tc>
        <w:tc>
          <w:tcPr>
            <w:tcW w:w="2552"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3"/>
              </w:rPr>
            </w:pPr>
          </w:p>
        </w:tc>
        <w:tc>
          <w:tcPr>
            <w:tcW w:w="1134"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3"/>
              </w:rPr>
            </w:pPr>
          </w:p>
        </w:tc>
        <w:tc>
          <w:tcPr>
            <w:tcW w:w="2273"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3"/>
              </w:rPr>
            </w:pPr>
          </w:p>
        </w:tc>
        <w:tc>
          <w:tcPr>
            <w:tcW w:w="1696"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3"/>
              </w:rPr>
            </w:pPr>
          </w:p>
        </w:tc>
        <w:tc>
          <w:tcPr>
            <w:tcW w:w="2126"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3"/>
              </w:rPr>
            </w:pPr>
          </w:p>
        </w:tc>
        <w:tc>
          <w:tcPr>
            <w:tcW w:w="1418" w:type="dxa"/>
            <w:tcBorders>
              <w:bottom w:val="single" w:sz="8" w:space="0" w:color="auto"/>
              <w:right w:val="single" w:sz="8" w:space="0" w:color="auto"/>
            </w:tcBorders>
          </w:tcPr>
          <w:p w:rsidR="00436B53" w:rsidRDefault="00436B53" w:rsidP="006E2763">
            <w:pPr>
              <w:jc w:val="center"/>
              <w:rPr>
                <w:rFonts w:ascii="Times New Roman" w:eastAsia="Times New Roman" w:hAnsi="Times New Roman"/>
                <w:sz w:val="23"/>
              </w:rPr>
            </w:pPr>
          </w:p>
        </w:tc>
        <w:tc>
          <w:tcPr>
            <w:tcW w:w="1135" w:type="dxa"/>
            <w:tcBorders>
              <w:bottom w:val="single" w:sz="8" w:space="0" w:color="auto"/>
              <w:right w:val="single" w:sz="8" w:space="0" w:color="auto"/>
            </w:tcBorders>
          </w:tcPr>
          <w:p w:rsidR="00436B53" w:rsidRDefault="00436B53" w:rsidP="006E2763">
            <w:pPr>
              <w:jc w:val="center"/>
              <w:rPr>
                <w:rFonts w:ascii="Times New Roman" w:eastAsia="Times New Roman" w:hAnsi="Times New Roman"/>
                <w:sz w:val="23"/>
              </w:rPr>
            </w:pPr>
          </w:p>
        </w:tc>
        <w:tc>
          <w:tcPr>
            <w:tcW w:w="1841" w:type="dxa"/>
            <w:tcBorders>
              <w:bottom w:val="single" w:sz="8" w:space="0" w:color="auto"/>
              <w:right w:val="single" w:sz="8" w:space="0" w:color="auto"/>
            </w:tcBorders>
          </w:tcPr>
          <w:p w:rsidR="00436B53" w:rsidRDefault="00436B53" w:rsidP="006E2763">
            <w:pPr>
              <w:jc w:val="center"/>
              <w:rPr>
                <w:rFonts w:ascii="Times New Roman" w:eastAsia="Times New Roman" w:hAnsi="Times New Roman"/>
                <w:sz w:val="23"/>
              </w:rPr>
            </w:pPr>
          </w:p>
        </w:tc>
      </w:tr>
      <w:tr w:rsidR="00436B53" w:rsidTr="00722051">
        <w:trPr>
          <w:trHeight w:val="266"/>
        </w:trPr>
        <w:tc>
          <w:tcPr>
            <w:tcW w:w="30" w:type="dxa"/>
            <w:tcBorders>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3"/>
              </w:rPr>
            </w:pPr>
          </w:p>
        </w:tc>
        <w:tc>
          <w:tcPr>
            <w:tcW w:w="497"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rPr>
            </w:pPr>
            <w:r>
              <w:rPr>
                <w:rFonts w:ascii="Times New Roman" w:eastAsia="Times New Roman" w:hAnsi="Times New Roman"/>
              </w:rPr>
              <w:t>3.</w:t>
            </w:r>
          </w:p>
        </w:tc>
        <w:tc>
          <w:tcPr>
            <w:tcW w:w="2552"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3"/>
              </w:rPr>
            </w:pPr>
          </w:p>
        </w:tc>
        <w:tc>
          <w:tcPr>
            <w:tcW w:w="1134"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3"/>
              </w:rPr>
            </w:pPr>
          </w:p>
        </w:tc>
        <w:tc>
          <w:tcPr>
            <w:tcW w:w="2273"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3"/>
              </w:rPr>
            </w:pPr>
          </w:p>
        </w:tc>
        <w:tc>
          <w:tcPr>
            <w:tcW w:w="1696"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3"/>
              </w:rPr>
            </w:pPr>
          </w:p>
        </w:tc>
        <w:tc>
          <w:tcPr>
            <w:tcW w:w="2126" w:type="dxa"/>
            <w:tcBorders>
              <w:bottom w:val="single" w:sz="8" w:space="0" w:color="auto"/>
              <w:right w:val="single" w:sz="8" w:space="0" w:color="auto"/>
            </w:tcBorders>
            <w:shd w:val="clear" w:color="auto" w:fill="auto"/>
            <w:vAlign w:val="bottom"/>
          </w:tcPr>
          <w:p w:rsidR="00436B53" w:rsidRDefault="00436B53" w:rsidP="006E2763">
            <w:pPr>
              <w:jc w:val="center"/>
              <w:rPr>
                <w:rFonts w:ascii="Times New Roman" w:eastAsia="Times New Roman" w:hAnsi="Times New Roman"/>
                <w:sz w:val="23"/>
              </w:rPr>
            </w:pPr>
          </w:p>
        </w:tc>
        <w:tc>
          <w:tcPr>
            <w:tcW w:w="1418" w:type="dxa"/>
            <w:tcBorders>
              <w:bottom w:val="single" w:sz="8" w:space="0" w:color="auto"/>
              <w:right w:val="single" w:sz="8" w:space="0" w:color="auto"/>
            </w:tcBorders>
          </w:tcPr>
          <w:p w:rsidR="00436B53" w:rsidRDefault="00436B53" w:rsidP="006E2763">
            <w:pPr>
              <w:jc w:val="center"/>
              <w:rPr>
                <w:rFonts w:ascii="Times New Roman" w:eastAsia="Times New Roman" w:hAnsi="Times New Roman"/>
                <w:sz w:val="23"/>
              </w:rPr>
            </w:pPr>
          </w:p>
        </w:tc>
        <w:tc>
          <w:tcPr>
            <w:tcW w:w="1135" w:type="dxa"/>
            <w:tcBorders>
              <w:bottom w:val="single" w:sz="8" w:space="0" w:color="auto"/>
              <w:right w:val="single" w:sz="8" w:space="0" w:color="auto"/>
            </w:tcBorders>
          </w:tcPr>
          <w:p w:rsidR="00436B53" w:rsidRDefault="00436B53" w:rsidP="006E2763">
            <w:pPr>
              <w:jc w:val="center"/>
              <w:rPr>
                <w:rFonts w:ascii="Times New Roman" w:eastAsia="Times New Roman" w:hAnsi="Times New Roman"/>
                <w:sz w:val="23"/>
              </w:rPr>
            </w:pPr>
          </w:p>
        </w:tc>
        <w:tc>
          <w:tcPr>
            <w:tcW w:w="1841" w:type="dxa"/>
            <w:tcBorders>
              <w:bottom w:val="single" w:sz="8" w:space="0" w:color="auto"/>
              <w:right w:val="single" w:sz="8" w:space="0" w:color="auto"/>
            </w:tcBorders>
          </w:tcPr>
          <w:p w:rsidR="00436B53" w:rsidRDefault="00436B53" w:rsidP="006E2763">
            <w:pPr>
              <w:jc w:val="center"/>
              <w:rPr>
                <w:rFonts w:ascii="Times New Roman" w:eastAsia="Times New Roman" w:hAnsi="Times New Roman"/>
                <w:sz w:val="23"/>
              </w:rPr>
            </w:pPr>
          </w:p>
        </w:tc>
      </w:tr>
      <w:tr w:rsidR="00436B53" w:rsidTr="00722051">
        <w:trPr>
          <w:trHeight w:val="813"/>
        </w:trPr>
        <w:tc>
          <w:tcPr>
            <w:tcW w:w="8182" w:type="dxa"/>
            <w:gridSpan w:val="6"/>
            <w:shd w:val="clear" w:color="auto" w:fill="auto"/>
            <w:vAlign w:val="bottom"/>
          </w:tcPr>
          <w:p w:rsidR="00B7765B" w:rsidRDefault="00B7765B" w:rsidP="006E2763">
            <w:pPr>
              <w:rPr>
                <w:rFonts w:ascii="Times New Roman" w:eastAsia="Times New Roman" w:hAnsi="Times New Roman"/>
                <w:b/>
              </w:rPr>
            </w:pPr>
          </w:p>
          <w:p w:rsidR="007F36A4" w:rsidRDefault="007F36A4" w:rsidP="006E2763">
            <w:pPr>
              <w:rPr>
                <w:rFonts w:ascii="Times New Roman" w:eastAsia="Times New Roman" w:hAnsi="Times New Roman"/>
                <w:b/>
              </w:rPr>
            </w:pPr>
          </w:p>
          <w:p w:rsidR="00954DBD" w:rsidRDefault="00954DBD" w:rsidP="00954DBD">
            <w:pPr>
              <w:rPr>
                <w:rFonts w:ascii="Times New Roman" w:eastAsia="Times New Roman" w:hAnsi="Times New Roman"/>
                <w:b/>
              </w:rPr>
            </w:pPr>
            <w:r>
              <w:rPr>
                <w:rFonts w:ascii="Times New Roman" w:eastAsia="Times New Roman" w:hAnsi="Times New Roman"/>
                <w:b/>
              </w:rPr>
              <w:t xml:space="preserve">СОСТАВЛЕН: </w:t>
            </w:r>
          </w:p>
          <w:p w:rsidR="00954DBD" w:rsidRDefault="00954DBD" w:rsidP="00954DBD">
            <w:pPr>
              <w:rPr>
                <w:rFonts w:ascii="Times New Roman" w:eastAsia="Times New Roman" w:hAnsi="Times New Roman"/>
                <w:b/>
              </w:rPr>
            </w:pPr>
          </w:p>
          <w:p w:rsidR="00954DBD" w:rsidRDefault="00954DBD" w:rsidP="00954DBD">
            <w:pPr>
              <w:rPr>
                <w:rFonts w:ascii="Times New Roman" w:eastAsia="Times New Roman" w:hAnsi="Times New Roman"/>
                <w:b/>
              </w:rPr>
            </w:pPr>
            <w:r>
              <w:rPr>
                <w:rFonts w:ascii="Times New Roman" w:eastAsia="Times New Roman" w:hAnsi="Times New Roman"/>
                <w:b/>
              </w:rPr>
              <w:t>__________________ (подпись, дата)</w:t>
            </w:r>
          </w:p>
          <w:p w:rsidR="00954DBD" w:rsidRDefault="00954DBD" w:rsidP="00954DBD">
            <w:pPr>
              <w:rPr>
                <w:rFonts w:ascii="Times New Roman" w:eastAsia="Times New Roman" w:hAnsi="Times New Roman"/>
                <w:b/>
              </w:rPr>
            </w:pPr>
          </w:p>
          <w:p w:rsidR="00954DBD" w:rsidRDefault="00954DBD" w:rsidP="00954DBD">
            <w:pPr>
              <w:rPr>
                <w:rFonts w:ascii="Times New Roman" w:eastAsia="Times New Roman" w:hAnsi="Times New Roman"/>
                <w:b/>
              </w:rPr>
            </w:pPr>
          </w:p>
          <w:p w:rsidR="00954DBD" w:rsidRDefault="00954DBD" w:rsidP="00954DBD">
            <w:pPr>
              <w:rPr>
                <w:rFonts w:ascii="Times New Roman" w:eastAsia="Times New Roman" w:hAnsi="Times New Roman"/>
                <w:b/>
              </w:rPr>
            </w:pPr>
            <w:r>
              <w:rPr>
                <w:rFonts w:ascii="Times New Roman" w:eastAsia="Times New Roman" w:hAnsi="Times New Roman"/>
                <w:b/>
              </w:rPr>
              <w:t>СОГЛАСОВАНО:</w:t>
            </w:r>
          </w:p>
          <w:p w:rsidR="00954DBD" w:rsidRDefault="00954DBD" w:rsidP="00954DBD">
            <w:pPr>
              <w:rPr>
                <w:rFonts w:ascii="Times New Roman" w:eastAsia="Times New Roman" w:hAnsi="Times New Roman"/>
                <w:b/>
              </w:rPr>
            </w:pPr>
            <w:r>
              <w:rPr>
                <w:rFonts w:ascii="Times New Roman" w:eastAsia="Times New Roman" w:hAnsi="Times New Roman"/>
                <w:b/>
              </w:rPr>
              <w:t>Зам. директора</w:t>
            </w:r>
          </w:p>
          <w:p w:rsidR="00954DBD" w:rsidRDefault="00954DBD" w:rsidP="00954DBD">
            <w:pPr>
              <w:rPr>
                <w:rFonts w:ascii="Times New Roman" w:eastAsia="Times New Roman" w:hAnsi="Times New Roman"/>
                <w:b/>
              </w:rPr>
            </w:pPr>
          </w:p>
          <w:p w:rsidR="007F36A4" w:rsidRDefault="00954DBD" w:rsidP="00954DBD">
            <w:pPr>
              <w:rPr>
                <w:rFonts w:ascii="Times New Roman" w:eastAsia="Times New Roman" w:hAnsi="Times New Roman"/>
                <w:b/>
              </w:rPr>
            </w:pPr>
            <w:r>
              <w:rPr>
                <w:rFonts w:ascii="Times New Roman" w:eastAsia="Times New Roman" w:hAnsi="Times New Roman"/>
                <w:b/>
              </w:rPr>
              <w:t>___________________ (подпись, дата)</w:t>
            </w:r>
          </w:p>
          <w:p w:rsidR="007F36A4" w:rsidRDefault="007F36A4" w:rsidP="006E2763">
            <w:pPr>
              <w:rPr>
                <w:rFonts w:ascii="Times New Roman" w:eastAsia="Times New Roman" w:hAnsi="Times New Roman"/>
                <w:b/>
              </w:rPr>
            </w:pPr>
          </w:p>
          <w:p w:rsidR="007F36A4" w:rsidRDefault="007F36A4" w:rsidP="007F36A4">
            <w:pPr>
              <w:ind w:right="-6379"/>
              <w:rPr>
                <w:rFonts w:ascii="Times New Roman" w:eastAsia="Times New Roman" w:hAnsi="Times New Roman"/>
                <w:b/>
              </w:rPr>
            </w:pPr>
          </w:p>
          <w:p w:rsidR="00954DBD" w:rsidRDefault="00954DBD" w:rsidP="007F36A4">
            <w:pPr>
              <w:ind w:right="-6379"/>
              <w:rPr>
                <w:rFonts w:ascii="Times New Roman" w:eastAsia="Times New Roman" w:hAnsi="Times New Roman"/>
                <w:b/>
              </w:rPr>
            </w:pPr>
          </w:p>
          <w:p w:rsidR="00436B53" w:rsidRDefault="00436B53" w:rsidP="007F36A4">
            <w:pPr>
              <w:ind w:right="-6379"/>
              <w:rPr>
                <w:rFonts w:ascii="Times New Roman" w:eastAsia="Times New Roman" w:hAnsi="Times New Roman"/>
              </w:rPr>
            </w:pPr>
            <w:r>
              <w:rPr>
                <w:rFonts w:ascii="Times New Roman" w:eastAsia="Times New Roman" w:hAnsi="Times New Roman"/>
                <w:b/>
              </w:rPr>
              <w:t>ОЗНАКОМЛЕН</w:t>
            </w:r>
            <w:r w:rsidR="00CE655D">
              <w:rPr>
                <w:rFonts w:ascii="Times New Roman" w:eastAsia="Times New Roman" w:hAnsi="Times New Roman"/>
                <w:b/>
              </w:rPr>
              <w:t xml:space="preserve"> </w:t>
            </w:r>
            <w:r>
              <w:rPr>
                <w:rFonts w:ascii="Times New Roman" w:eastAsia="Times New Roman" w:hAnsi="Times New Roman"/>
                <w:b/>
              </w:rPr>
              <w:t>(А) Студент(</w:t>
            </w:r>
            <w:proofErr w:type="spellStart"/>
            <w:r>
              <w:rPr>
                <w:rFonts w:ascii="Times New Roman" w:eastAsia="Times New Roman" w:hAnsi="Times New Roman"/>
                <w:b/>
              </w:rPr>
              <w:t>ка</w:t>
            </w:r>
            <w:proofErr w:type="spellEnd"/>
            <w:r>
              <w:rPr>
                <w:rFonts w:ascii="Times New Roman" w:eastAsia="Times New Roman" w:hAnsi="Times New Roman"/>
                <w:b/>
              </w:rPr>
              <w:t>)</w:t>
            </w:r>
            <w:r w:rsidR="007F36A4">
              <w:rPr>
                <w:rFonts w:ascii="Times New Roman" w:eastAsia="Times New Roman" w:hAnsi="Times New Roman"/>
                <w:b/>
              </w:rPr>
              <w:t xml:space="preserve"> </w:t>
            </w:r>
            <w:r>
              <w:rPr>
                <w:rFonts w:ascii="Times New Roman" w:eastAsia="Times New Roman" w:hAnsi="Times New Roman"/>
              </w:rPr>
              <w:t>___________________</w:t>
            </w:r>
            <w:r w:rsidR="007F36A4">
              <w:rPr>
                <w:rFonts w:ascii="Times New Roman" w:eastAsia="Times New Roman" w:hAnsi="Times New Roman"/>
              </w:rPr>
              <w:t>__ (подпись, дата)</w:t>
            </w:r>
          </w:p>
        </w:tc>
        <w:tc>
          <w:tcPr>
            <w:tcW w:w="2126" w:type="dxa"/>
            <w:shd w:val="clear" w:color="auto" w:fill="auto"/>
            <w:vAlign w:val="bottom"/>
          </w:tcPr>
          <w:p w:rsidR="00436B53" w:rsidRDefault="00436B53" w:rsidP="006E2763">
            <w:pPr>
              <w:rPr>
                <w:rFonts w:ascii="Times New Roman" w:eastAsia="Times New Roman" w:hAnsi="Times New Roman"/>
              </w:rPr>
            </w:pPr>
          </w:p>
        </w:tc>
        <w:tc>
          <w:tcPr>
            <w:tcW w:w="1418" w:type="dxa"/>
          </w:tcPr>
          <w:p w:rsidR="00436B53" w:rsidRDefault="00436B53" w:rsidP="006E2763">
            <w:pPr>
              <w:rPr>
                <w:rFonts w:ascii="Times New Roman" w:eastAsia="Times New Roman" w:hAnsi="Times New Roman"/>
              </w:rPr>
            </w:pPr>
          </w:p>
        </w:tc>
        <w:tc>
          <w:tcPr>
            <w:tcW w:w="1135" w:type="dxa"/>
          </w:tcPr>
          <w:p w:rsidR="00436B53" w:rsidRDefault="00436B53" w:rsidP="006E2763">
            <w:pPr>
              <w:rPr>
                <w:rFonts w:ascii="Times New Roman" w:eastAsia="Times New Roman" w:hAnsi="Times New Roman"/>
              </w:rPr>
            </w:pPr>
          </w:p>
        </w:tc>
        <w:tc>
          <w:tcPr>
            <w:tcW w:w="1841" w:type="dxa"/>
          </w:tcPr>
          <w:p w:rsidR="00436B53" w:rsidRDefault="00436B53" w:rsidP="006E2763">
            <w:pPr>
              <w:rPr>
                <w:rFonts w:ascii="Times New Roman" w:eastAsia="Times New Roman" w:hAnsi="Times New Roman"/>
              </w:rPr>
            </w:pPr>
          </w:p>
        </w:tc>
      </w:tr>
    </w:tbl>
    <w:p w:rsidR="00E4565D" w:rsidRDefault="00986EC1" w:rsidP="00E4565D">
      <w:pPr>
        <w:spacing w:line="200" w:lineRule="exact"/>
        <w:rPr>
          <w:rFonts w:ascii="Times New Roman" w:eastAsia="Times New Roman" w:hAnsi="Times New Roman"/>
        </w:rPr>
      </w:pPr>
      <w:r>
        <w:rPr>
          <w:rFonts w:ascii="Times New Roman" w:eastAsia="Times New Roman" w:hAnsi="Times New Roman"/>
        </w:rPr>
        <w:pict>
          <v:line id="_x0000_s1046" style="position:absolute;z-index:-251658752;mso-position-horizontal-relative:text;mso-position-vertical-relative:text" from=".2pt,129.65pt" to="513.5pt,129.65pt" o:allowincell="f" o:userdrawn="t" strokecolor="silver" strokeweight=".25397mm"/>
        </w:pict>
      </w:r>
    </w:p>
    <w:sectPr w:rsidR="00E4565D" w:rsidSect="00E4565D">
      <w:pgSz w:w="16837" w:h="11905" w:orient="landscape"/>
      <w:pgMar w:top="619" w:right="1161" w:bottom="1134" w:left="1190"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31" w:rsidRDefault="00860231" w:rsidP="00D75A09">
      <w:r>
        <w:separator/>
      </w:r>
    </w:p>
  </w:endnote>
  <w:endnote w:type="continuationSeparator" w:id="0">
    <w:p w:rsidR="00860231" w:rsidRDefault="00860231" w:rsidP="00D75A0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31" w:rsidRDefault="00860231"/>
  </w:footnote>
  <w:footnote w:type="continuationSeparator" w:id="0">
    <w:p w:rsidR="00860231" w:rsidRDefault="0086023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216231A"/>
    <w:lvl w:ilvl="0" w:tplc="FFFFFFFF">
      <w:start w:val="1"/>
      <w:numFmt w:val="decimal"/>
      <w:lvlText w:val="1.%1."/>
      <w:lvlJc w:val="left"/>
    </w:lvl>
    <w:lvl w:ilvl="1" w:tplc="FFFFFFFF">
      <w:numFmt w:val="decimal"/>
      <w:lvlText w:val="2.%2."/>
      <w:lvlJc w:val="left"/>
    </w:lvl>
    <w:lvl w:ilvl="2" w:tplc="FFFFFFFF">
      <w:start w:val="3"/>
      <w:numFmt w:val="decimal"/>
      <w:lvlText w:val="2.%3."/>
      <w:lvlJc w:val="left"/>
    </w:lvl>
    <w:lvl w:ilvl="3" w:tplc="FFFFFFFF">
      <w:start w:val="4"/>
      <w:numFmt w:val="decimal"/>
      <w:lvlText w:val="2.%4."/>
      <w:lvlJc w:val="left"/>
    </w:lvl>
    <w:lvl w:ilvl="4" w:tplc="FFFFFFFF">
      <w:start w:val="2"/>
      <w:numFmt w:val="decimal"/>
      <w:lvlText w:val="%5."/>
      <w:lvlJc w:val="left"/>
    </w:lvl>
    <w:lvl w:ilvl="5" w:tplc="FFFFFFFF">
      <w:start w:val="1"/>
      <w:numFmt w:val="decimal"/>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F16E9E8"/>
    <w:lvl w:ilvl="0" w:tplc="FFFFFFFF">
      <w:start w:val="5"/>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40E0F76"/>
    <w:lvl w:ilvl="0" w:tplc="FFFFFFFF">
      <w:start w:val="5"/>
      <w:numFmt w:val="decimal"/>
      <w:lvlText w:val="3.%1."/>
      <w:lvlJc w:val="left"/>
    </w:lvl>
    <w:lvl w:ilvl="1" w:tplc="FFFFFFFF">
      <w:start w:val="7"/>
      <w:numFmt w:val="decimal"/>
      <w:lvlText w:val="3.%2."/>
      <w:lvlJc w:val="left"/>
    </w:lvl>
    <w:lvl w:ilvl="2" w:tplc="FFFFFFFF">
      <w:start w:val="8"/>
      <w:numFmt w:val="decimal"/>
      <w:lvlText w:val="3.%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3352255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09CF92E"/>
    <w:lvl w:ilvl="0" w:tplc="FFFFFFFF">
      <w:start w:val="1"/>
      <w:numFmt w:val="decimal"/>
      <w:lvlText w:val="4.%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DED7262"/>
    <w:lvl w:ilvl="0" w:tplc="FFFFFFFF">
      <w:start w:val="5"/>
      <w:numFmt w:val="decimal"/>
      <w:lvlText w:val="4.%1."/>
      <w:lvlJc w:val="left"/>
    </w:lvl>
    <w:lvl w:ilvl="1" w:tplc="FFFFFFFF">
      <w:start w:val="7"/>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7FDCC232"/>
    <w:lvl w:ilvl="0" w:tplc="FFFFFFFF">
      <w:start w:val="1"/>
      <w:numFmt w:val="bullet"/>
      <w:lvlText w:val="•"/>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9AB0C6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2"/>
      <w:numFmt w:val="decimal"/>
      <w:lvlText w:val="5.%4."/>
      <w:lvlJc w:val="left"/>
    </w:lvl>
    <w:lvl w:ilvl="4" w:tplc="FFFFFFFF">
      <w:start w:val="3"/>
      <w:numFmt w:val="decimal"/>
      <w:lvlText w:val="5.%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41A7C4C8"/>
    <w:lvl w:ilvl="0" w:tplc="FFFFFFFF">
      <w:start w:val="9"/>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6B68079A"/>
    <w:lvl w:ilvl="0" w:tplc="FFFFFFFF">
      <w:start w:val="1"/>
      <w:numFmt w:val="bullet"/>
      <w:lvlText w:val="•"/>
      <w:lvlJc w:val="left"/>
    </w:lvl>
    <w:lvl w:ilvl="1" w:tplc="FFFFFFFF">
      <w:start w:val="1"/>
      <w:numFmt w:val="decimal"/>
      <w:lvlText w:val="%2"/>
      <w:lvlJc w:val="left"/>
    </w:lvl>
    <w:lvl w:ilvl="2" w:tplc="FFFFFFFF">
      <w:start w:val="1"/>
      <w:numFmt w:val="decimal"/>
      <w:lvlText w:val="%3"/>
      <w:lvlJc w:val="left"/>
    </w:lvl>
    <w:lvl w:ilvl="3" w:tplc="FFFFFFFF">
      <w:start w:val="11"/>
      <w:numFmt w:val="decimal"/>
      <w:lvlText w:val="5.%4."/>
      <w:lvlJc w:val="left"/>
    </w:lvl>
    <w:lvl w:ilvl="4" w:tplc="FFFFFFFF">
      <w:start w:val="13"/>
      <w:numFmt w:val="decimal"/>
      <w:lvlText w:val="5.%5."/>
      <w:lvlJc w:val="left"/>
    </w:lvl>
    <w:lvl w:ilvl="5" w:tplc="FFFFFFFF">
      <w:start w:val="14"/>
      <w:numFmt w:val="decimal"/>
      <w:lvlText w:val="5.%6."/>
      <w:lvlJc w:val="left"/>
    </w:lvl>
    <w:lvl w:ilvl="6" w:tplc="FFFFFFFF">
      <w:start w:val="6"/>
      <w:numFmt w:val="decimal"/>
      <w:lvlText w:val="%7."/>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4E6AFB66"/>
    <w:lvl w:ilvl="0" w:tplc="FFFFFFFF">
      <w:start w:val="1"/>
      <w:numFmt w:val="bullet"/>
      <w:lvlText w:val="•"/>
      <w:lvlJc w:val="left"/>
    </w:lvl>
    <w:lvl w:ilvl="1" w:tplc="FFFFFFFF">
      <w:start w:val="1"/>
      <w:numFmt w:val="decimal"/>
      <w:lvlText w:val="6.%2."/>
      <w:lvlJc w:val="left"/>
    </w:lvl>
    <w:lvl w:ilvl="2" w:tplc="FFFFFFFF">
      <w:start w:val="2"/>
      <w:numFmt w:val="decimal"/>
      <w:lvlText w:val="6.%3."/>
      <w:lvlJc w:val="left"/>
    </w:lvl>
    <w:lvl w:ilvl="3" w:tplc="FFFFFFFF">
      <w:start w:val="1"/>
      <w:numFmt w:val="decimal"/>
      <w:lvlText w:val="%4"/>
      <w:lvlJc w:val="left"/>
    </w:lvl>
    <w:lvl w:ilvl="4" w:tplc="FFFFFFFF">
      <w:start w:val="1"/>
      <w:numFmt w:val="decimal"/>
      <w:lvlText w:val="%5"/>
      <w:lvlJc w:val="left"/>
    </w:lvl>
    <w:lvl w:ilvl="5" w:tplc="FFFFFFFF">
      <w:start w:val="1"/>
      <w:numFmt w:val="decimal"/>
      <w:lvlText w:val="%6"/>
      <w:lvlJc w:val="left"/>
    </w:lvl>
    <w:lvl w:ilvl="6" w:tplc="FFFFFFFF">
      <w:start w:val="1"/>
      <w:numFmt w:val="decimal"/>
      <w:lvlText w:val="%7"/>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25E45D32"/>
    <w:lvl w:ilvl="0" w:tplc="FFFFFFFF">
      <w:start w:val="4"/>
      <w:numFmt w:val="decimal"/>
      <w:lvlText w:val="6.%1."/>
      <w:lvlJc w:val="left"/>
    </w:lvl>
    <w:lvl w:ilvl="1" w:tplc="FFFFFFFF">
      <w:start w:val="6"/>
      <w:numFmt w:val="decimal"/>
      <w:lvlText w:val="6.%2."/>
      <w:lvlJc w:val="left"/>
    </w:lvl>
    <w:lvl w:ilvl="2" w:tplc="FFFFFFFF">
      <w:start w:val="8"/>
      <w:numFmt w:val="decimal"/>
      <w:lvlText w:val="6.%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2"/>
      <w:numFmt w:val="decimal"/>
      <w:lvlText w:val="7.%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431BD7B6"/>
    <w:lvl w:ilvl="0" w:tplc="FFFFFFFF">
      <w:start w:val="1"/>
      <w:numFmt w:val="bullet"/>
      <w:lvlText w:val="в"/>
      <w:lvlJc w:val="left"/>
    </w:lvl>
    <w:lvl w:ilvl="1" w:tplc="FFFFFFFF">
      <w:start w:val="1"/>
      <w:numFmt w:val="bullet"/>
      <w:lvlText w:val="•"/>
      <w:lvlJc w:val="left"/>
    </w:lvl>
    <w:lvl w:ilvl="2" w:tplc="FFFFFFFF">
      <w:start w:val="6"/>
      <w:numFmt w:val="decimal"/>
      <w:lvlText w:val="7.%3."/>
      <w:lvlJc w:val="left"/>
    </w:lvl>
    <w:lvl w:ilvl="3" w:tplc="FFFFFFFF">
      <w:start w:val="8"/>
      <w:numFmt w:val="decimal"/>
      <w:lvlText w:val="7.%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3F2DBA30"/>
    <w:lvl w:ilvl="0" w:tplc="FFFFFFFF">
      <w:start w:val="1"/>
      <w:numFmt w:val="bullet"/>
      <w:lvlText w:val="•"/>
      <w:lvlJc w:val="left"/>
    </w:lvl>
    <w:lvl w:ilvl="1" w:tplc="FFFFFFFF">
      <w:start w:val="10"/>
      <w:numFmt w:val="decimal"/>
      <w:lvlText w:val="7.%2."/>
      <w:lvlJc w:val="left"/>
    </w:lvl>
    <w:lvl w:ilvl="2" w:tplc="FFFFFFFF">
      <w:start w:val="11"/>
      <w:numFmt w:val="decimal"/>
      <w:lvlText w:val="7.%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9E07EA8"/>
    <w:multiLevelType w:val="multilevel"/>
    <w:tmpl w:val="998ACD5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605F71"/>
    <w:multiLevelType w:val="multilevel"/>
    <w:tmpl w:val="6F94FBE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EE7C25"/>
    <w:multiLevelType w:val="multilevel"/>
    <w:tmpl w:val="F18E5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6F173B"/>
    <w:multiLevelType w:val="hybridMultilevel"/>
    <w:tmpl w:val="DDE4FDAA"/>
    <w:lvl w:ilvl="0" w:tplc="3628E5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9B2EFA"/>
    <w:multiLevelType w:val="hybridMultilevel"/>
    <w:tmpl w:val="B3C04AF8"/>
    <w:lvl w:ilvl="0" w:tplc="3628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6268E5"/>
    <w:multiLevelType w:val="hybridMultilevel"/>
    <w:tmpl w:val="B5E0EF10"/>
    <w:lvl w:ilvl="0" w:tplc="3628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5E519D"/>
    <w:multiLevelType w:val="hybridMultilevel"/>
    <w:tmpl w:val="8CE26060"/>
    <w:lvl w:ilvl="0" w:tplc="3628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7275E"/>
    <w:multiLevelType w:val="hybridMultilevel"/>
    <w:tmpl w:val="D92E719E"/>
    <w:lvl w:ilvl="0" w:tplc="3628E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A2ADB"/>
    <w:multiLevelType w:val="hybridMultilevel"/>
    <w:tmpl w:val="905EF64C"/>
    <w:lvl w:ilvl="0" w:tplc="3628E5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7FE3E8A"/>
    <w:multiLevelType w:val="multilevel"/>
    <w:tmpl w:val="5ED6C53C"/>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BE7CC9"/>
    <w:multiLevelType w:val="multilevel"/>
    <w:tmpl w:val="EDB6165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27"/>
  </w:num>
  <w:num w:numId="4">
    <w:abstractNumId w:val="19"/>
  </w:num>
  <w:num w:numId="5">
    <w:abstractNumId w:val="26"/>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21"/>
  </w:num>
  <w:num w:numId="24">
    <w:abstractNumId w:val="20"/>
  </w:num>
  <w:num w:numId="25">
    <w:abstractNumId w:val="22"/>
  </w:num>
  <w:num w:numId="26">
    <w:abstractNumId w:val="25"/>
  </w:num>
  <w:num w:numId="27">
    <w:abstractNumId w:val="24"/>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D75A09"/>
    <w:rsid w:val="000040BC"/>
    <w:rsid w:val="000109FB"/>
    <w:rsid w:val="00013730"/>
    <w:rsid w:val="00032383"/>
    <w:rsid w:val="000917A2"/>
    <w:rsid w:val="001104FF"/>
    <w:rsid w:val="0014676D"/>
    <w:rsid w:val="001708EE"/>
    <w:rsid w:val="001723A5"/>
    <w:rsid w:val="0018376F"/>
    <w:rsid w:val="001946DF"/>
    <w:rsid w:val="002320A6"/>
    <w:rsid w:val="00235160"/>
    <w:rsid w:val="002417C1"/>
    <w:rsid w:val="00246906"/>
    <w:rsid w:val="002D0479"/>
    <w:rsid w:val="002F2D5B"/>
    <w:rsid w:val="00335546"/>
    <w:rsid w:val="0036065B"/>
    <w:rsid w:val="003D5BF5"/>
    <w:rsid w:val="00424976"/>
    <w:rsid w:val="00427BCF"/>
    <w:rsid w:val="0043014C"/>
    <w:rsid w:val="00436B53"/>
    <w:rsid w:val="00442167"/>
    <w:rsid w:val="0045498A"/>
    <w:rsid w:val="00456287"/>
    <w:rsid w:val="00473308"/>
    <w:rsid w:val="004937F6"/>
    <w:rsid w:val="004A1B64"/>
    <w:rsid w:val="004A3BD5"/>
    <w:rsid w:val="004A3F37"/>
    <w:rsid w:val="004A79CC"/>
    <w:rsid w:val="004D174F"/>
    <w:rsid w:val="004E5366"/>
    <w:rsid w:val="00503A64"/>
    <w:rsid w:val="0051757F"/>
    <w:rsid w:val="0053255C"/>
    <w:rsid w:val="005B1037"/>
    <w:rsid w:val="005B4C53"/>
    <w:rsid w:val="005C083C"/>
    <w:rsid w:val="0063098E"/>
    <w:rsid w:val="00650BC3"/>
    <w:rsid w:val="00680794"/>
    <w:rsid w:val="006877D1"/>
    <w:rsid w:val="006B4324"/>
    <w:rsid w:val="006D1404"/>
    <w:rsid w:val="006D2868"/>
    <w:rsid w:val="006E2763"/>
    <w:rsid w:val="006E588C"/>
    <w:rsid w:val="00722051"/>
    <w:rsid w:val="00727195"/>
    <w:rsid w:val="00732BBB"/>
    <w:rsid w:val="00757BED"/>
    <w:rsid w:val="0076525D"/>
    <w:rsid w:val="0079500C"/>
    <w:rsid w:val="00797A59"/>
    <w:rsid w:val="007D28AC"/>
    <w:rsid w:val="007F36A4"/>
    <w:rsid w:val="00821555"/>
    <w:rsid w:val="008358D2"/>
    <w:rsid w:val="00860231"/>
    <w:rsid w:val="0086324A"/>
    <w:rsid w:val="008830D0"/>
    <w:rsid w:val="008A221E"/>
    <w:rsid w:val="008A7B25"/>
    <w:rsid w:val="008B5C07"/>
    <w:rsid w:val="008B5D29"/>
    <w:rsid w:val="008D3D76"/>
    <w:rsid w:val="008F5425"/>
    <w:rsid w:val="00930E85"/>
    <w:rsid w:val="00954DBD"/>
    <w:rsid w:val="00986EC1"/>
    <w:rsid w:val="00990631"/>
    <w:rsid w:val="009D4B1E"/>
    <w:rsid w:val="00A351A1"/>
    <w:rsid w:val="00A60133"/>
    <w:rsid w:val="00A71802"/>
    <w:rsid w:val="00A74688"/>
    <w:rsid w:val="00A9784E"/>
    <w:rsid w:val="00AE3028"/>
    <w:rsid w:val="00B331D4"/>
    <w:rsid w:val="00B65A76"/>
    <w:rsid w:val="00B7765B"/>
    <w:rsid w:val="00B92BAA"/>
    <w:rsid w:val="00B977C6"/>
    <w:rsid w:val="00BA0AC7"/>
    <w:rsid w:val="00BA7404"/>
    <w:rsid w:val="00BB3B6D"/>
    <w:rsid w:val="00BB43EA"/>
    <w:rsid w:val="00BD1F0D"/>
    <w:rsid w:val="00BF3734"/>
    <w:rsid w:val="00BF4302"/>
    <w:rsid w:val="00C45E9C"/>
    <w:rsid w:val="00C60FC2"/>
    <w:rsid w:val="00CB299D"/>
    <w:rsid w:val="00CB43ED"/>
    <w:rsid w:val="00CB7442"/>
    <w:rsid w:val="00CC3C5C"/>
    <w:rsid w:val="00CC4455"/>
    <w:rsid w:val="00CE51B7"/>
    <w:rsid w:val="00CE655D"/>
    <w:rsid w:val="00CF0557"/>
    <w:rsid w:val="00D21D9C"/>
    <w:rsid w:val="00D41D74"/>
    <w:rsid w:val="00D535C1"/>
    <w:rsid w:val="00D63A71"/>
    <w:rsid w:val="00D75A09"/>
    <w:rsid w:val="00DF1682"/>
    <w:rsid w:val="00DF1A0E"/>
    <w:rsid w:val="00E04FB6"/>
    <w:rsid w:val="00E05680"/>
    <w:rsid w:val="00E17356"/>
    <w:rsid w:val="00E31E5B"/>
    <w:rsid w:val="00E368FF"/>
    <w:rsid w:val="00E4565D"/>
    <w:rsid w:val="00E461D3"/>
    <w:rsid w:val="00E74D60"/>
    <w:rsid w:val="00E819B0"/>
    <w:rsid w:val="00E830B0"/>
    <w:rsid w:val="00E955C8"/>
    <w:rsid w:val="00EB6632"/>
    <w:rsid w:val="00EE0AC9"/>
    <w:rsid w:val="00EE227E"/>
    <w:rsid w:val="00EE76DF"/>
    <w:rsid w:val="00EF378E"/>
    <w:rsid w:val="00F009C9"/>
    <w:rsid w:val="00F01476"/>
    <w:rsid w:val="00F24324"/>
    <w:rsid w:val="00F45CCF"/>
    <w:rsid w:val="00F6326D"/>
    <w:rsid w:val="00F8300F"/>
    <w:rsid w:val="00F867CD"/>
    <w:rsid w:val="00FA32B6"/>
    <w:rsid w:val="00FE5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5A0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5A09"/>
    <w:rPr>
      <w:color w:val="648BCB"/>
      <w:u w:val="single"/>
    </w:rPr>
  </w:style>
  <w:style w:type="character" w:customStyle="1" w:styleId="Picturecaption">
    <w:name w:val="Picture caption_"/>
    <w:basedOn w:val="a0"/>
    <w:link w:val="Picturecaption0"/>
    <w:rsid w:val="00D75A09"/>
    <w:rPr>
      <w:rFonts w:ascii="Lucida Sans Unicode" w:eastAsia="Lucida Sans Unicode" w:hAnsi="Lucida Sans Unicode" w:cs="Lucida Sans Unicode"/>
      <w:b w:val="0"/>
      <w:bCs w:val="0"/>
      <w:i w:val="0"/>
      <w:iCs w:val="0"/>
      <w:smallCaps w:val="0"/>
      <w:strike w:val="0"/>
      <w:spacing w:val="0"/>
      <w:sz w:val="23"/>
      <w:szCs w:val="23"/>
    </w:rPr>
  </w:style>
  <w:style w:type="character" w:customStyle="1" w:styleId="Bodytext">
    <w:name w:val="Body text_"/>
    <w:basedOn w:val="a0"/>
    <w:link w:val="Bodytext0"/>
    <w:rsid w:val="00D75A09"/>
    <w:rPr>
      <w:rFonts w:ascii="Times New Roman" w:eastAsia="Times New Roman" w:hAnsi="Times New Roman" w:cs="Times New Roman"/>
      <w:b w:val="0"/>
      <w:bCs w:val="0"/>
      <w:i w:val="0"/>
      <w:iCs w:val="0"/>
      <w:smallCaps w:val="0"/>
      <w:strike w:val="0"/>
      <w:spacing w:val="0"/>
      <w:sz w:val="26"/>
      <w:szCs w:val="26"/>
    </w:rPr>
  </w:style>
  <w:style w:type="character" w:customStyle="1" w:styleId="Heading12">
    <w:name w:val="Heading #1 (2)_"/>
    <w:basedOn w:val="a0"/>
    <w:link w:val="Heading120"/>
    <w:rsid w:val="00D75A09"/>
    <w:rPr>
      <w:rFonts w:ascii="Times New Roman" w:eastAsia="Times New Roman" w:hAnsi="Times New Roman" w:cs="Times New Roman"/>
      <w:b w:val="0"/>
      <w:bCs w:val="0"/>
      <w:i w:val="0"/>
      <w:iCs w:val="0"/>
      <w:smallCaps w:val="0"/>
      <w:strike w:val="0"/>
      <w:spacing w:val="10"/>
      <w:sz w:val="24"/>
      <w:szCs w:val="24"/>
    </w:rPr>
  </w:style>
  <w:style w:type="character" w:customStyle="1" w:styleId="Bodytext1">
    <w:name w:val="Body text"/>
    <w:basedOn w:val="Bodytext"/>
    <w:rsid w:val="00D75A09"/>
    <w:rPr>
      <w:u w:val="single"/>
      <w:lang w:val="en-US"/>
    </w:rPr>
  </w:style>
  <w:style w:type="character" w:customStyle="1" w:styleId="BodytextSpacing-1pt">
    <w:name w:val="Body text + Spacing -1 pt"/>
    <w:basedOn w:val="Bodytext"/>
    <w:rsid w:val="00D75A09"/>
    <w:rPr>
      <w:spacing w:val="-30"/>
      <w:u w:val="single"/>
      <w:lang w:val="en-US"/>
    </w:rPr>
  </w:style>
  <w:style w:type="character" w:customStyle="1" w:styleId="Bodytext11ptBoldItalic">
    <w:name w:val="Body text + 11 pt;Bold;Italic"/>
    <w:basedOn w:val="Bodytext"/>
    <w:rsid w:val="00D75A09"/>
    <w:rPr>
      <w:b/>
      <w:bCs/>
      <w:i/>
      <w:iCs/>
      <w:spacing w:val="0"/>
      <w:sz w:val="22"/>
      <w:szCs w:val="22"/>
    </w:rPr>
  </w:style>
  <w:style w:type="character" w:customStyle="1" w:styleId="Bodytext11ptBoldItalic0">
    <w:name w:val="Body text + 11 pt;Bold;Italic"/>
    <w:basedOn w:val="Bodytext"/>
    <w:rsid w:val="00D75A09"/>
    <w:rPr>
      <w:b/>
      <w:bCs/>
      <w:i/>
      <w:iCs/>
      <w:spacing w:val="0"/>
      <w:sz w:val="22"/>
      <w:szCs w:val="22"/>
      <w:u w:val="single"/>
    </w:rPr>
  </w:style>
  <w:style w:type="character" w:customStyle="1" w:styleId="Bodytext2">
    <w:name w:val="Body text (2)_"/>
    <w:basedOn w:val="a0"/>
    <w:link w:val="Bodytext20"/>
    <w:rsid w:val="00D75A09"/>
    <w:rPr>
      <w:rFonts w:ascii="Times New Roman" w:eastAsia="Times New Roman" w:hAnsi="Times New Roman" w:cs="Times New Roman"/>
      <w:b w:val="0"/>
      <w:bCs w:val="0"/>
      <w:i w:val="0"/>
      <w:iCs w:val="0"/>
      <w:smallCaps w:val="0"/>
      <w:strike w:val="0"/>
      <w:spacing w:val="10"/>
      <w:sz w:val="24"/>
      <w:szCs w:val="24"/>
    </w:rPr>
  </w:style>
  <w:style w:type="character" w:customStyle="1" w:styleId="Heading1">
    <w:name w:val="Heading #1_"/>
    <w:basedOn w:val="a0"/>
    <w:link w:val="Heading10"/>
    <w:rsid w:val="00D75A09"/>
    <w:rPr>
      <w:rFonts w:ascii="Times New Roman" w:eastAsia="Times New Roman" w:hAnsi="Times New Roman" w:cs="Times New Roman"/>
      <w:b w:val="0"/>
      <w:bCs w:val="0"/>
      <w:i w:val="0"/>
      <w:iCs w:val="0"/>
      <w:smallCaps w:val="0"/>
      <w:strike w:val="0"/>
      <w:spacing w:val="0"/>
      <w:sz w:val="26"/>
      <w:szCs w:val="26"/>
    </w:rPr>
  </w:style>
  <w:style w:type="character" w:customStyle="1" w:styleId="BodytextBold">
    <w:name w:val="Body text + Bold"/>
    <w:basedOn w:val="Bodytext"/>
    <w:rsid w:val="00D75A09"/>
    <w:rPr>
      <w:b/>
      <w:bCs/>
      <w:spacing w:val="0"/>
    </w:rPr>
  </w:style>
  <w:style w:type="character" w:customStyle="1" w:styleId="BodytextBold0">
    <w:name w:val="Body text + Bold"/>
    <w:basedOn w:val="Bodytext"/>
    <w:rsid w:val="00D75A09"/>
    <w:rPr>
      <w:b/>
      <w:bCs/>
      <w:spacing w:val="0"/>
    </w:rPr>
  </w:style>
  <w:style w:type="character" w:customStyle="1" w:styleId="BodytextBold1">
    <w:name w:val="Body text + Bold"/>
    <w:basedOn w:val="Bodytext"/>
    <w:rsid w:val="00D75A09"/>
    <w:rPr>
      <w:b/>
      <w:bCs/>
      <w:spacing w:val="0"/>
    </w:rPr>
  </w:style>
  <w:style w:type="character" w:customStyle="1" w:styleId="Headerorfooter">
    <w:name w:val="Header or footer_"/>
    <w:basedOn w:val="a0"/>
    <w:link w:val="Headerorfooter0"/>
    <w:rsid w:val="00D75A09"/>
    <w:rPr>
      <w:rFonts w:ascii="Times New Roman" w:eastAsia="Times New Roman" w:hAnsi="Times New Roman" w:cs="Times New Roman"/>
      <w:b w:val="0"/>
      <w:bCs w:val="0"/>
      <w:i w:val="0"/>
      <w:iCs w:val="0"/>
      <w:smallCaps w:val="0"/>
      <w:strike w:val="0"/>
      <w:sz w:val="20"/>
      <w:szCs w:val="20"/>
    </w:rPr>
  </w:style>
  <w:style w:type="character" w:customStyle="1" w:styleId="Headerorfooter135pt">
    <w:name w:val="Header or footer + 13;5 pt"/>
    <w:basedOn w:val="Headerorfooter"/>
    <w:rsid w:val="00D75A09"/>
    <w:rPr>
      <w:spacing w:val="0"/>
      <w:sz w:val="27"/>
      <w:szCs w:val="27"/>
    </w:rPr>
  </w:style>
  <w:style w:type="character" w:customStyle="1" w:styleId="Bodytext3">
    <w:name w:val="Body text (3)_"/>
    <w:basedOn w:val="a0"/>
    <w:link w:val="Bodytext30"/>
    <w:rsid w:val="00D75A09"/>
    <w:rPr>
      <w:rFonts w:ascii="Times New Roman" w:eastAsia="Times New Roman" w:hAnsi="Times New Roman" w:cs="Times New Roman"/>
      <w:b w:val="0"/>
      <w:bCs w:val="0"/>
      <w:i w:val="0"/>
      <w:iCs w:val="0"/>
      <w:smallCaps w:val="0"/>
      <w:strike w:val="0"/>
      <w:sz w:val="19"/>
      <w:szCs w:val="19"/>
    </w:rPr>
  </w:style>
  <w:style w:type="character" w:customStyle="1" w:styleId="Bodytext5">
    <w:name w:val="Body text (5)_"/>
    <w:basedOn w:val="a0"/>
    <w:link w:val="Bodytext50"/>
    <w:rsid w:val="00D75A09"/>
    <w:rPr>
      <w:rFonts w:ascii="Times New Roman" w:eastAsia="Times New Roman" w:hAnsi="Times New Roman" w:cs="Times New Roman"/>
      <w:b w:val="0"/>
      <w:bCs w:val="0"/>
      <w:i w:val="0"/>
      <w:iCs w:val="0"/>
      <w:smallCaps w:val="0"/>
      <w:strike w:val="0"/>
      <w:spacing w:val="0"/>
      <w:sz w:val="26"/>
      <w:szCs w:val="26"/>
    </w:rPr>
  </w:style>
  <w:style w:type="character" w:customStyle="1" w:styleId="Tablecaption">
    <w:name w:val="Table caption_"/>
    <w:basedOn w:val="a0"/>
    <w:link w:val="Tablecaption0"/>
    <w:rsid w:val="00D75A09"/>
    <w:rPr>
      <w:rFonts w:ascii="Times New Roman" w:eastAsia="Times New Roman" w:hAnsi="Times New Roman" w:cs="Times New Roman"/>
      <w:b w:val="0"/>
      <w:bCs w:val="0"/>
      <w:i w:val="0"/>
      <w:iCs w:val="0"/>
      <w:smallCaps w:val="0"/>
      <w:strike w:val="0"/>
      <w:sz w:val="19"/>
      <w:szCs w:val="19"/>
    </w:rPr>
  </w:style>
  <w:style w:type="character" w:customStyle="1" w:styleId="Tablecaption2">
    <w:name w:val="Table caption (2)_"/>
    <w:basedOn w:val="a0"/>
    <w:link w:val="Tablecaption20"/>
    <w:rsid w:val="00D75A09"/>
    <w:rPr>
      <w:rFonts w:ascii="Times New Roman" w:eastAsia="Times New Roman" w:hAnsi="Times New Roman" w:cs="Times New Roman"/>
      <w:b w:val="0"/>
      <w:bCs w:val="0"/>
      <w:i w:val="0"/>
      <w:iCs w:val="0"/>
      <w:smallCaps w:val="0"/>
      <w:strike w:val="0"/>
      <w:spacing w:val="0"/>
      <w:sz w:val="26"/>
      <w:szCs w:val="26"/>
    </w:rPr>
  </w:style>
  <w:style w:type="character" w:customStyle="1" w:styleId="Bodytext4">
    <w:name w:val="Body text (4)_"/>
    <w:basedOn w:val="a0"/>
    <w:link w:val="Bodytext40"/>
    <w:rsid w:val="00D75A09"/>
    <w:rPr>
      <w:rFonts w:ascii="Times New Roman" w:eastAsia="Times New Roman" w:hAnsi="Times New Roman" w:cs="Times New Roman"/>
      <w:b w:val="0"/>
      <w:bCs w:val="0"/>
      <w:i w:val="0"/>
      <w:iCs w:val="0"/>
      <w:smallCaps w:val="0"/>
      <w:strike w:val="0"/>
      <w:sz w:val="20"/>
      <w:szCs w:val="20"/>
    </w:rPr>
  </w:style>
  <w:style w:type="paragraph" w:customStyle="1" w:styleId="Picturecaption0">
    <w:name w:val="Picture caption"/>
    <w:basedOn w:val="a"/>
    <w:link w:val="Picturecaption"/>
    <w:rsid w:val="00D75A09"/>
    <w:pPr>
      <w:shd w:val="clear" w:color="auto" w:fill="FFFFFF"/>
      <w:spacing w:line="0" w:lineRule="atLeast"/>
    </w:pPr>
    <w:rPr>
      <w:rFonts w:ascii="Lucida Sans Unicode" w:eastAsia="Lucida Sans Unicode" w:hAnsi="Lucida Sans Unicode" w:cs="Lucida Sans Unicode"/>
      <w:sz w:val="23"/>
      <w:szCs w:val="23"/>
    </w:rPr>
  </w:style>
  <w:style w:type="paragraph" w:customStyle="1" w:styleId="Bodytext0">
    <w:name w:val="Body text"/>
    <w:basedOn w:val="a"/>
    <w:link w:val="Bodytext"/>
    <w:rsid w:val="00D75A09"/>
    <w:pPr>
      <w:shd w:val="clear" w:color="auto" w:fill="FFFFFF"/>
      <w:spacing w:line="311" w:lineRule="exact"/>
      <w:ind w:hanging="720"/>
      <w:jc w:val="center"/>
    </w:pPr>
    <w:rPr>
      <w:rFonts w:ascii="Times New Roman" w:eastAsia="Times New Roman" w:hAnsi="Times New Roman" w:cs="Times New Roman"/>
      <w:sz w:val="26"/>
      <w:szCs w:val="26"/>
    </w:rPr>
  </w:style>
  <w:style w:type="paragraph" w:customStyle="1" w:styleId="Heading120">
    <w:name w:val="Heading #1 (2)"/>
    <w:basedOn w:val="a"/>
    <w:link w:val="Heading12"/>
    <w:rsid w:val="00D75A09"/>
    <w:pPr>
      <w:shd w:val="clear" w:color="auto" w:fill="FFFFFF"/>
      <w:spacing w:before="600" w:line="315" w:lineRule="exact"/>
      <w:jc w:val="both"/>
      <w:outlineLvl w:val="0"/>
    </w:pPr>
    <w:rPr>
      <w:rFonts w:ascii="Times New Roman" w:eastAsia="Times New Roman" w:hAnsi="Times New Roman" w:cs="Times New Roman"/>
      <w:b/>
      <w:bCs/>
      <w:spacing w:val="10"/>
    </w:rPr>
  </w:style>
  <w:style w:type="paragraph" w:customStyle="1" w:styleId="Bodytext20">
    <w:name w:val="Body text (2)"/>
    <w:basedOn w:val="a"/>
    <w:link w:val="Bodytext2"/>
    <w:rsid w:val="00D75A09"/>
    <w:pPr>
      <w:shd w:val="clear" w:color="auto" w:fill="FFFFFF"/>
      <w:spacing w:before="1200" w:after="5940" w:line="315" w:lineRule="exact"/>
      <w:jc w:val="center"/>
    </w:pPr>
    <w:rPr>
      <w:rFonts w:ascii="Times New Roman" w:eastAsia="Times New Roman" w:hAnsi="Times New Roman" w:cs="Times New Roman"/>
      <w:b/>
      <w:bCs/>
      <w:spacing w:val="10"/>
    </w:rPr>
  </w:style>
  <w:style w:type="paragraph" w:customStyle="1" w:styleId="Heading10">
    <w:name w:val="Heading #1"/>
    <w:basedOn w:val="a"/>
    <w:link w:val="Heading1"/>
    <w:rsid w:val="00D75A09"/>
    <w:pPr>
      <w:shd w:val="clear" w:color="auto" w:fill="FFFFFF"/>
      <w:spacing w:after="420" w:line="0" w:lineRule="atLeast"/>
      <w:ind w:hanging="720"/>
      <w:outlineLvl w:val="0"/>
    </w:pPr>
    <w:rPr>
      <w:rFonts w:ascii="Times New Roman" w:eastAsia="Times New Roman" w:hAnsi="Times New Roman" w:cs="Times New Roman"/>
      <w:b/>
      <w:bCs/>
      <w:sz w:val="26"/>
      <w:szCs w:val="26"/>
    </w:rPr>
  </w:style>
  <w:style w:type="paragraph" w:customStyle="1" w:styleId="Headerorfooter0">
    <w:name w:val="Header or footer"/>
    <w:basedOn w:val="a"/>
    <w:link w:val="Headerorfooter"/>
    <w:rsid w:val="00D75A09"/>
    <w:pPr>
      <w:shd w:val="clear" w:color="auto" w:fill="FFFFFF"/>
    </w:pPr>
    <w:rPr>
      <w:rFonts w:ascii="Times New Roman" w:eastAsia="Times New Roman" w:hAnsi="Times New Roman" w:cs="Times New Roman"/>
      <w:sz w:val="20"/>
      <w:szCs w:val="20"/>
    </w:rPr>
  </w:style>
  <w:style w:type="paragraph" w:customStyle="1" w:styleId="Bodytext30">
    <w:name w:val="Body text (3)"/>
    <w:basedOn w:val="a"/>
    <w:link w:val="Bodytext3"/>
    <w:rsid w:val="00D75A09"/>
    <w:pPr>
      <w:shd w:val="clear" w:color="auto" w:fill="FFFFFF"/>
      <w:spacing w:before="180" w:line="552" w:lineRule="exact"/>
      <w:jc w:val="right"/>
    </w:pPr>
    <w:rPr>
      <w:rFonts w:ascii="Times New Roman" w:eastAsia="Times New Roman" w:hAnsi="Times New Roman" w:cs="Times New Roman"/>
      <w:i/>
      <w:iCs/>
      <w:sz w:val="19"/>
      <w:szCs w:val="19"/>
    </w:rPr>
  </w:style>
  <w:style w:type="paragraph" w:customStyle="1" w:styleId="Bodytext50">
    <w:name w:val="Body text (5)"/>
    <w:basedOn w:val="a"/>
    <w:link w:val="Bodytext5"/>
    <w:rsid w:val="00D75A09"/>
    <w:pPr>
      <w:shd w:val="clear" w:color="auto" w:fill="FFFFFF"/>
      <w:spacing w:after="420" w:line="0" w:lineRule="atLeast"/>
    </w:pPr>
    <w:rPr>
      <w:rFonts w:ascii="Times New Roman" w:eastAsia="Times New Roman" w:hAnsi="Times New Roman" w:cs="Times New Roman"/>
      <w:b/>
      <w:bCs/>
      <w:sz w:val="26"/>
      <w:szCs w:val="26"/>
    </w:rPr>
  </w:style>
  <w:style w:type="paragraph" w:customStyle="1" w:styleId="Tablecaption0">
    <w:name w:val="Table caption"/>
    <w:basedOn w:val="a"/>
    <w:link w:val="Tablecaption"/>
    <w:rsid w:val="00D75A09"/>
    <w:pPr>
      <w:shd w:val="clear" w:color="auto" w:fill="FFFFFF"/>
      <w:spacing w:after="60" w:line="0" w:lineRule="atLeast"/>
    </w:pPr>
    <w:rPr>
      <w:rFonts w:ascii="Times New Roman" w:eastAsia="Times New Roman" w:hAnsi="Times New Roman" w:cs="Times New Roman"/>
      <w:i/>
      <w:iCs/>
      <w:sz w:val="19"/>
      <w:szCs w:val="19"/>
    </w:rPr>
  </w:style>
  <w:style w:type="paragraph" w:customStyle="1" w:styleId="Tablecaption20">
    <w:name w:val="Table caption (2)"/>
    <w:basedOn w:val="a"/>
    <w:link w:val="Tablecaption2"/>
    <w:rsid w:val="00D75A09"/>
    <w:pPr>
      <w:shd w:val="clear" w:color="auto" w:fill="FFFFFF"/>
      <w:spacing w:before="60" w:after="60" w:line="0" w:lineRule="atLeast"/>
    </w:pPr>
    <w:rPr>
      <w:rFonts w:ascii="Times New Roman" w:eastAsia="Times New Roman" w:hAnsi="Times New Roman" w:cs="Times New Roman"/>
      <w:sz w:val="26"/>
      <w:szCs w:val="26"/>
    </w:rPr>
  </w:style>
  <w:style w:type="paragraph" w:customStyle="1" w:styleId="Bodytext40">
    <w:name w:val="Body text (4)"/>
    <w:basedOn w:val="a"/>
    <w:link w:val="Bodytext4"/>
    <w:rsid w:val="00D75A09"/>
    <w:pPr>
      <w:shd w:val="clear" w:color="auto" w:fill="FFFFFF"/>
      <w:spacing w:line="0" w:lineRule="atLeast"/>
    </w:pPr>
    <w:rPr>
      <w:rFonts w:ascii="Times New Roman" w:eastAsia="Times New Roman" w:hAnsi="Times New Roman" w:cs="Times New Roman"/>
      <w:sz w:val="20"/>
      <w:szCs w:val="20"/>
    </w:rPr>
  </w:style>
  <w:style w:type="table" w:styleId="a4">
    <w:name w:val="Table Grid"/>
    <w:basedOn w:val="a1"/>
    <w:uiPriority w:val="59"/>
    <w:rsid w:val="00BA7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B65A76"/>
    <w:pPr>
      <w:ind w:left="720"/>
      <w:contextualSpacing/>
    </w:pPr>
  </w:style>
  <w:style w:type="paragraph" w:customStyle="1" w:styleId="ConsPlusNormal">
    <w:name w:val="ConsPlusNormal"/>
    <w:rsid w:val="00CF0557"/>
    <w:pPr>
      <w:widowControl w:val="0"/>
      <w:autoSpaceDE w:val="0"/>
      <w:autoSpaceDN w:val="0"/>
      <w:adjustRightInd w:val="0"/>
    </w:pPr>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3381</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17</cp:revision>
  <cp:lastPrinted>2019-06-02T13:28:00Z</cp:lastPrinted>
  <dcterms:created xsi:type="dcterms:W3CDTF">2019-06-01T10:19:00Z</dcterms:created>
  <dcterms:modified xsi:type="dcterms:W3CDTF">2019-06-02T13:28:00Z</dcterms:modified>
</cp:coreProperties>
</file>