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6" w:rsidRDefault="000E3186" w:rsidP="000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B0" w:rsidRPr="000E3186" w:rsidRDefault="00D120B0" w:rsidP="00D12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tbl>
      <w:tblPr>
        <w:tblW w:w="47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90"/>
        <w:gridCol w:w="8752"/>
        <w:gridCol w:w="51"/>
      </w:tblGrid>
      <w:tr w:rsidR="000E3186" w:rsidRPr="00D120B0" w:rsidTr="000E3186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E3186" w:rsidRPr="00D120B0" w:rsidRDefault="000E3186" w:rsidP="00D32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  <w:t>Нормативные правовые акты</w:t>
            </w:r>
            <w:r w:rsidR="002F2499" w:rsidRPr="00D120B0"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  <w:t xml:space="preserve"> Российской Федерации</w:t>
            </w:r>
          </w:p>
          <w:p w:rsidR="000E3186" w:rsidRPr="00D120B0" w:rsidRDefault="009F51A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4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Указ Президента РФ от 30 декабря 2009 г. N 1518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"Об Уполномоченном при Президенте Российской Федерации по правам ребенка". Назначение П.А.Астахова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5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Указ Президента РФ от 1 сентября 2009 г. N 986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"Об Уполномоченном при Президенте Российской Федерации по правам ребенка"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6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Постановление Пленума Верховного Суда Российской Федерации от 27 мая 1998 г. N 10</w:t>
              </w:r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</w:t>
              </w:r>
              <w:proofErr w:type="gram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применении судами законодательства при разрешении споров, связанных с воспитанием детей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7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Постановление Пленума Верховного Суда Российской Федерации от 25 октября 1996 г. №9</w:t>
              </w:r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</w:t>
              </w:r>
              <w:proofErr w:type="gram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применении судами Семейного Кодекса Российской Федерации при рассмотрении дел об установлении отцовства и о взыскании алиментов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8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Закон Российской Федерации об опеке и попечительстве</w:t>
              </w:r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</w:t>
              </w:r>
              <w:proofErr w:type="gram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т 24 апреля 2008 года N 48-ФЗ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9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Закон Российской Федерации о государственных пособиях гражданам, имеющим детей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от 19 мая 1995 года N 81-ФЗ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0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Закон Российской Федерации о дополнительных гарантиях по социальной поддержке детей-сирот и детей, оставшихся без попечения родителей</w:t>
              </w:r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</w:t>
              </w:r>
              <w:proofErr w:type="gram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т 21 декабря 1996 года N 159-ФЗ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1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Федеральный закон о внесении изменений и дополнений в Федеральный закон об основах системы профилактики безнадзорности и правонарушений несовершеннолетних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2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Закон Российской Федерации о дополнительных мерах государственной поддержки семей, имеющих детей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от 29 декабря 2006 года N 256-ФЗ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2F2499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3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Закон </w:t>
              </w:r>
              <w:r w:rsidR="002F2499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«Об образовании в </w:t>
              </w:r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Российской Федерации</w:t>
              </w:r>
              <w:r w:rsidR="002F2499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»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от </w:t>
              </w:r>
              <w:r w:rsidR="002F2499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29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</w:t>
              </w:r>
              <w:r w:rsidR="002F2499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декабря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</w:t>
              </w:r>
              <w:r w:rsidR="002F2499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2012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года N </w:t>
              </w:r>
              <w:r w:rsidR="002F2499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273-ФЗ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4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Постановление Пленума Верховного Суда Российской Федерации от 20 апреля 2006 г. №8</w:t>
              </w:r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</w:t>
              </w:r>
              <w:proofErr w:type="gram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применении судами законодательства при рассмотрении дел об усыновлении (удочерении) детей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5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Федеральный закон</w:t>
              </w:r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</w:t>
              </w:r>
              <w:proofErr w:type="gram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внесении изменений в статьи 6 и 7 Федерального закона «О правовом положении иностранных граждан в Российской Федерации»; и статью 14 Федерального закона 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lastRenderedPageBreak/>
                <w:t>«О гражданстве Российской Федерации» Одобрен Советом Федерации 17 июня 2009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6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ФЗ "О предупреждении распространения в Российской Федерации заболевания, вызываемого вирусом иммунодефицита человека (ВИЧ-инфекции)"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Федеральный закон от 30 марта 1995 г. №38-ФЗ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7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О правительственной комиссии по делам несовершеннолетних и защите их прав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Постановление Правительства РФ 6 мая 2006 г. N 272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8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Указ Президента Российской Федерации об утверждении Концепции демографической политики Российской Федерации на период до 2025 года N 1351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9 октября 2007 г.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9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Постановление Правительства Российской Федерации от 16 февраля 2008 г. N 82 г. Москва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24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0" w:tgtFrame="_blank" w:history="1"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Семейный кодекс Российской Федерации. Права несовершеннолетних детей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186" w:rsidRPr="00D120B0" w:rsidTr="000E31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D120B0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9F51A6" w:rsidP="000E3186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1" w:tgtFrame="_blank" w:history="1">
              <w:proofErr w:type="gramStart"/>
              <w:r w:rsidR="000E3186" w:rsidRPr="00D120B0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Федеральный закон «Об основных гарантиях прав ребенка в Российской Федерации»</w:t>
              </w:r>
              <w:r w:rsidR="000E3186" w:rsidRPr="00D120B0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(в ред. Федеральных законов от 20.07.2000 N 103-ФЗ, от 22.08.2004 N 122-ФЗ, от 21.12.2004 N 170-ФЗ, от 26.06.2007 N 118-ФЗ, от 30.06.2007 N 120-ФЗ, от 23.07.2008 N 160-ФЗ, от 28.04.2009 N 71-ФЗ, от 03.06.2009 N 118-ФЗ, от 17.12.2009 N 326-ФЗ, с </w:t>
              </w:r>
              <w:proofErr w:type="spellStart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изм</w:t>
              </w:r>
              <w:proofErr w:type="spellEnd"/>
              <w:r w:rsidR="000E3186" w:rsidRPr="00D120B0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., внесенными Федеральным законом от 21.07.2011 N 252-ФЗ)</w:t>
              </w:r>
            </w:hyperlink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186" w:rsidRPr="00D120B0" w:rsidRDefault="000E3186" w:rsidP="000E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B7" w:rsidRDefault="003824B7"/>
    <w:sectPr w:rsidR="003824B7" w:rsidSect="009F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3186"/>
    <w:rsid w:val="000E3186"/>
    <w:rsid w:val="002F2499"/>
    <w:rsid w:val="003824B7"/>
    <w:rsid w:val="00500265"/>
    <w:rsid w:val="009F51A6"/>
    <w:rsid w:val="00D120B0"/>
    <w:rsid w:val="00D3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6"/>
  </w:style>
  <w:style w:type="paragraph" w:styleId="1">
    <w:name w:val="heading 1"/>
    <w:basedOn w:val="a"/>
    <w:link w:val="10"/>
    <w:uiPriority w:val="9"/>
    <w:qFormat/>
    <w:rsid w:val="000E3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E3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files/fz48.doc" TargetMode="External"/><Relationship Id="rId13" Type="http://schemas.openxmlformats.org/officeDocument/2006/relationships/hyperlink" Target="http://www.rfdeti.ru/files/obrazovanie.rtf" TargetMode="External"/><Relationship Id="rId18" Type="http://schemas.openxmlformats.org/officeDocument/2006/relationships/hyperlink" Target="http://www.rfdeti.ru/files/ukaz_n135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fdeti.ru/files/prava.rtf" TargetMode="External"/><Relationship Id="rId7" Type="http://schemas.openxmlformats.org/officeDocument/2006/relationships/hyperlink" Target="http://www.rfdeti.ru/files/Plenum9.rtf" TargetMode="External"/><Relationship Id="rId12" Type="http://schemas.openxmlformats.org/officeDocument/2006/relationships/hyperlink" Target="http://www.rfdeti.ru/files/fz256.doc" TargetMode="External"/><Relationship Id="rId17" Type="http://schemas.openxmlformats.org/officeDocument/2006/relationships/hyperlink" Target="http://www.rfdeti.ru/files/postanovlenie_n27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fdeti.ru/files/vich.rtf" TargetMode="External"/><Relationship Id="rId20" Type="http://schemas.openxmlformats.org/officeDocument/2006/relationships/hyperlink" Target="http://www.rfdeti.ru/files/family_kodex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deti.ru/files/plenum10.doc" TargetMode="External"/><Relationship Id="rId11" Type="http://schemas.openxmlformats.org/officeDocument/2006/relationships/hyperlink" Target="http://www.rfdeti.ru/files/fedzakon.rtf" TargetMode="External"/><Relationship Id="rId5" Type="http://schemas.openxmlformats.org/officeDocument/2006/relationships/hyperlink" Target="http://www.rfdeti.ru/files/ukaz_prezidenta_rf_n_986.doc" TargetMode="External"/><Relationship Id="rId15" Type="http://schemas.openxmlformats.org/officeDocument/2006/relationships/hyperlink" Target="http://www.rfdeti.ru/files/federalnij_zakon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deti.ru/files/fz159.doc" TargetMode="External"/><Relationship Id="rId19" Type="http://schemas.openxmlformats.org/officeDocument/2006/relationships/hyperlink" Target="http://www.rfdeti.ru/files/postanovlenie_n82.doc" TargetMode="External"/><Relationship Id="rId4" Type="http://schemas.openxmlformats.org/officeDocument/2006/relationships/hyperlink" Target="http://www.rfdeti.ru/files/ukazAstah.doc" TargetMode="External"/><Relationship Id="rId9" Type="http://schemas.openxmlformats.org/officeDocument/2006/relationships/hyperlink" Target="http://www.rfdeti.ru/files/fz81.doc" TargetMode="External"/><Relationship Id="rId14" Type="http://schemas.openxmlformats.org/officeDocument/2006/relationships/hyperlink" Target="http://www.rfdeti.ru/files/postanovlenie_2004200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Company>ЦИОДС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2013-01-11T08:52:00Z</dcterms:created>
  <dcterms:modified xsi:type="dcterms:W3CDTF">2013-01-21T05:18:00Z</dcterms:modified>
</cp:coreProperties>
</file>