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2F3E9F28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135">
        <w:rPr>
          <w:rFonts w:ascii="Times New Roman" w:hAnsi="Times New Roman" w:cs="Times New Roman"/>
          <w:sz w:val="24"/>
          <w:szCs w:val="24"/>
          <w:u w:val="single"/>
        </w:rPr>
        <w:t>Бахлюстов</w:t>
      </w:r>
      <w:proofErr w:type="spellEnd"/>
      <w:r w:rsidR="004F3135">
        <w:rPr>
          <w:rFonts w:ascii="Times New Roman" w:hAnsi="Times New Roman" w:cs="Times New Roman"/>
          <w:sz w:val="24"/>
          <w:szCs w:val="24"/>
          <w:u w:val="single"/>
        </w:rPr>
        <w:t xml:space="preserve"> Михаил</w:t>
      </w:r>
    </w:p>
    <w:p w14:paraId="70EDE5B1" w14:textId="0DC51374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4F3135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D5D1741" w14:textId="1BCB9554" w:rsidR="00F07FE7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0C0C2D" w:rsidRPr="00F07FE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07FE7" w:rsidRPr="00F07FE7">
        <w:rPr>
          <w:rFonts w:ascii="Times New Roman" w:hAnsi="Times New Roman" w:cs="Times New Roman"/>
          <w:sz w:val="24"/>
          <w:szCs w:val="24"/>
          <w:u w:val="single"/>
        </w:rPr>
        <w:t>Изучение 2 хоровых произведений без сопровождения (смешанный состав)</w:t>
      </w:r>
      <w:r w:rsidR="00F07FE7" w:rsidRPr="00F07FE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3AA4F835" w:rsidR="00A54C0A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8"/>
        <w:gridCol w:w="3924"/>
        <w:gridCol w:w="3502"/>
      </w:tblGrid>
      <w:tr w:rsidR="00741BEC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41BEC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35E71E8F" w:rsidR="0015043E" w:rsidRPr="000C0C2D" w:rsidRDefault="00F07FE7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6D509563" w14:textId="5B44FAAE" w:rsidR="004F3135" w:rsidRDefault="00044324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r w:rsidR="00070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="0007050C" w:rsidRPr="0007050C">
              <w:rPr>
                <w:rFonts w:ascii="Times New Roman" w:hAnsi="Times New Roman" w:cs="Times New Roman"/>
                <w:sz w:val="24"/>
                <w:szCs w:val="24"/>
              </w:rPr>
              <w:t>iserere</w:t>
            </w:r>
            <w:proofErr w:type="spellEnd"/>
            <w:r w:rsidR="0007050C" w:rsidRPr="0007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050C" w:rsidRPr="0007050C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  <w:proofErr w:type="spellEnd"/>
            <w:r w:rsidR="00070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сопровождении фортепиано. </w:t>
            </w:r>
            <w:r w:rsidR="00741BEC">
              <w:rPr>
                <w:rFonts w:ascii="Times New Roman" w:hAnsi="Times New Roman" w:cs="Times New Roman"/>
                <w:sz w:val="24"/>
                <w:szCs w:val="24"/>
              </w:rPr>
              <w:t>Сделать видеозапись.</w:t>
            </w:r>
          </w:p>
          <w:p w14:paraId="277ABBB8" w14:textId="79EE3FC6" w:rsidR="00396A9F" w:rsidRPr="000C0C2D" w:rsidRDefault="00396A9F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B30E8A" w14:textId="03199014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</w:t>
            </w:r>
            <w:r w:rsidR="00711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="007117AF" w:rsidRPr="0007050C">
              <w:rPr>
                <w:rFonts w:ascii="Times New Roman" w:hAnsi="Times New Roman" w:cs="Times New Roman"/>
                <w:sz w:val="24"/>
                <w:szCs w:val="24"/>
              </w:rPr>
              <w:t>iserere</w:t>
            </w:r>
            <w:proofErr w:type="spellEnd"/>
            <w:r w:rsidR="007117AF" w:rsidRPr="0007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7AF" w:rsidRPr="0007050C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  <w:proofErr w:type="spellEnd"/>
            <w:r w:rsidR="00711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199677" w14:textId="3C54F2B0" w:rsidR="00D36AB0" w:rsidRDefault="00D36AB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57DD" w14:textId="4821D4A0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B780D8" w14:textId="08B165CA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готовить к следующему уроку </w:t>
            </w:r>
            <w:r w:rsidR="004F3135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; прислать видеозапись с </w:t>
            </w:r>
            <w:r w:rsidR="00741BEC">
              <w:rPr>
                <w:rFonts w:ascii="Times New Roman" w:hAnsi="Times New Roman" w:cs="Times New Roman"/>
                <w:sz w:val="24"/>
                <w:szCs w:val="24"/>
              </w:rPr>
              <w:t xml:space="preserve">пением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произведения 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7AF" w14:paraId="7F12EABE" w14:textId="77777777" w:rsidTr="0015043E">
        <w:tc>
          <w:tcPr>
            <w:tcW w:w="817" w:type="dxa"/>
          </w:tcPr>
          <w:p w14:paraId="0B8410FA" w14:textId="13C47DED" w:rsidR="007117AF" w:rsidRPr="005E2251" w:rsidRDefault="007117AF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48C0B61" w14:textId="6718A512" w:rsidR="007117AF" w:rsidRDefault="007117A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6B9D69CB" w14:textId="44118611" w:rsidR="007117AF" w:rsidRDefault="00741BEC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техникой дирижирования, выполнять упражнения на отработку схем и размеров.</w:t>
            </w:r>
          </w:p>
        </w:tc>
        <w:tc>
          <w:tcPr>
            <w:tcW w:w="3969" w:type="dxa"/>
          </w:tcPr>
          <w:p w14:paraId="4C12A7BE" w14:textId="77777777" w:rsidR="00741BEC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41B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И. Мусин. Техника дирижирования</w:t>
              </w:r>
            </w:hyperlink>
          </w:p>
          <w:p w14:paraId="10F07D9F" w14:textId="45FE6918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50FED63" w14:textId="2EFBDAD1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50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17A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BEC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07FE7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188191442/?page=5&amp;*=0%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7</cp:revision>
  <cp:lastPrinted>2020-03-20T07:16:00Z</cp:lastPrinted>
  <dcterms:created xsi:type="dcterms:W3CDTF">2020-03-26T14:50:00Z</dcterms:created>
  <dcterms:modified xsi:type="dcterms:W3CDTF">2020-03-26T16:27:00Z</dcterms:modified>
</cp:coreProperties>
</file>