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21871AE5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75">
        <w:rPr>
          <w:rFonts w:ascii="Times New Roman" w:hAnsi="Times New Roman" w:cs="Times New Roman"/>
          <w:sz w:val="24"/>
          <w:szCs w:val="24"/>
          <w:u w:val="single"/>
        </w:rPr>
        <w:t>Лонцова Марина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F4015D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015D" w14:paraId="49823531" w14:textId="77777777" w:rsidTr="00181499">
        <w:tc>
          <w:tcPr>
            <w:tcW w:w="811" w:type="dxa"/>
          </w:tcPr>
          <w:p w14:paraId="4C2FBBFB" w14:textId="50DE9EBE" w:rsidR="00F4015D" w:rsidRPr="005E2251" w:rsidRDefault="00F4015D" w:rsidP="00F4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E4B75FB" w14:textId="74A5539F" w:rsidR="00F4015D" w:rsidRPr="000C0C2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bookmarkStart w:id="0" w:name="_GoBack"/>
            <w:bookmarkEnd w:id="0"/>
          </w:p>
        </w:tc>
        <w:tc>
          <w:tcPr>
            <w:tcW w:w="5024" w:type="dxa"/>
          </w:tcPr>
          <w:p w14:paraId="6A05570B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песни: «Баллада о солдате» с начала, «Моя Москва» с 19.20 мин);</w:t>
            </w:r>
          </w:p>
          <w:p w14:paraId="0FFA0A4F" w14:textId="69E9209A" w:rsidR="00F4015D" w:rsidRPr="000C0C2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 в припеве песни: «Баллада о солдате» 8-80 такты;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26" w:type="dxa"/>
          </w:tcPr>
          <w:p w14:paraId="359018E6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7417F4C9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066A304D" w14:textId="5616BCED" w:rsidR="00F4015D" w:rsidRPr="001516A5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439B4471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32CBA4E8" w14:textId="369D7001" w:rsidR="00F4015D" w:rsidRPr="00891DA1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3F7BA2" w14:textId="77777777" w:rsidR="00F4015D" w:rsidRDefault="00F4015D" w:rsidP="00F4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333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A75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15D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2020-03-30T12:27:00Z</dcterms:modified>
</cp:coreProperties>
</file>