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693"/>
        <w:gridCol w:w="1985"/>
      </w:tblGrid>
      <w:tr w:rsidR="00202132" w:rsidRPr="00245258" w:rsidTr="009F05A1">
        <w:tc>
          <w:tcPr>
            <w:tcW w:w="817" w:type="dxa"/>
          </w:tcPr>
          <w:p w:rsidR="00202132" w:rsidRPr="00230C08" w:rsidRDefault="00202132" w:rsidP="009F05A1">
            <w:pPr>
              <w:rPr>
                <w:rFonts w:ascii="Times New Roman" w:hAnsi="Times New Roman"/>
                <w:highlight w:val="green"/>
              </w:rPr>
            </w:pPr>
            <w:r w:rsidRPr="00615CBE">
              <w:rPr>
                <w:rFonts w:ascii="Times New Roman" w:hAnsi="Times New Roman"/>
                <w:highlight w:val="yellow"/>
                <w:lang w:val="en-US"/>
              </w:rPr>
              <w:t>01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15CBE">
              <w:rPr>
                <w:rFonts w:ascii="Times New Roman" w:hAnsi="Times New Roman"/>
                <w:highlight w:val="yellow"/>
                <w:lang w:val="en-US"/>
              </w:rPr>
              <w:t>5</w:t>
            </w:r>
            <w:r w:rsidRPr="00615CBE">
              <w:rPr>
                <w:rFonts w:ascii="Times New Roman" w:hAnsi="Times New Roman"/>
                <w:highlight w:val="yellow"/>
              </w:rPr>
              <w:t>.2020</w:t>
            </w:r>
          </w:p>
        </w:tc>
        <w:tc>
          <w:tcPr>
            <w:tcW w:w="851" w:type="dxa"/>
          </w:tcPr>
          <w:p w:rsidR="00202132" w:rsidRPr="00230C08" w:rsidRDefault="00202132" w:rsidP="009F05A1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</w:tcPr>
          <w:p w:rsidR="00202132" w:rsidRPr="00A477BA" w:rsidRDefault="00202132" w:rsidP="009F05A1">
            <w:pPr>
              <w:rPr>
                <w:rFonts w:ascii="Times New Roman" w:hAnsi="Times New Roman"/>
                <w:highlight w:val="green"/>
              </w:rPr>
            </w:pPr>
            <w:r w:rsidRPr="00612042">
              <w:rPr>
                <w:rFonts w:ascii="Times New Roman" w:hAnsi="Times New Roman"/>
                <w:highlight w:val="yellow"/>
              </w:rPr>
              <w:t>Контрольная работа № 4 в формате ЕГЭ.</w:t>
            </w:r>
          </w:p>
        </w:tc>
        <w:tc>
          <w:tcPr>
            <w:tcW w:w="2693" w:type="dxa"/>
          </w:tcPr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Электронный журнал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Почта учебной группы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очта  </w:t>
            </w:r>
            <w:r w:rsidRPr="00615CBE">
              <w:rPr>
                <w:rStyle w:val="dropdown-user-namefirst-letter"/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/>
                <w:highlight w:val="yellow"/>
              </w:rPr>
              <w:t xml:space="preserve"> к </w:t>
            </w:r>
            <w:r w:rsidRPr="00695D84">
              <w:rPr>
                <w:rFonts w:ascii="Times New Roman" w:hAnsi="Times New Roman"/>
                <w:highlight w:val="yellow"/>
              </w:rPr>
              <w:t>07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95D84">
              <w:rPr>
                <w:rFonts w:ascii="Times New Roman" w:hAnsi="Times New Roman"/>
                <w:highlight w:val="yellow"/>
              </w:rPr>
              <w:t>5</w:t>
            </w:r>
            <w:r w:rsidRPr="00284250">
              <w:rPr>
                <w:rFonts w:ascii="Times New Roman" w:hAnsi="Times New Roman"/>
                <w:highlight w:val="yellow"/>
              </w:rPr>
              <w:t>.</w:t>
            </w:r>
            <w:r w:rsidRPr="00615CBE">
              <w:rPr>
                <w:rFonts w:ascii="Times New Roman" w:hAnsi="Times New Roman"/>
                <w:highlight w:val="yellow"/>
              </w:rPr>
              <w:t>2020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 xml:space="preserve">Выполнить тест № </w:t>
            </w:r>
            <w:r>
              <w:rPr>
                <w:rFonts w:ascii="Times New Roman" w:hAnsi="Times New Roman"/>
                <w:highlight w:val="yellow"/>
                <w:lang w:val="en-US"/>
              </w:rPr>
              <w:t>8</w:t>
            </w:r>
            <w:r w:rsidRPr="00615CBE">
              <w:rPr>
                <w:rFonts w:ascii="Times New Roman" w:hAnsi="Times New Roman"/>
                <w:highlight w:val="yellow"/>
              </w:rPr>
              <w:t xml:space="preserve"> задание 27</w:t>
            </w:r>
          </w:p>
        </w:tc>
      </w:tr>
    </w:tbl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8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32" w:rsidRPr="004C0F17" w:rsidRDefault="00202132" w:rsidP="00202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 xml:space="preserve">Прочитайте текст и выполните задания </w:t>
      </w:r>
      <w:bookmarkStart w:id="0" w:name="_GoBack"/>
      <w:bookmarkEnd w:id="0"/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(1)Что такое счастье? (2)Говорят: «будьте счастливы», «желаем вам счастья» и т.д.; и когда кто-либо получит большое наследство, говорят: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«Какой он счастливый, вот подвалило-то, вот к кому пришла фортуна!» (3)Ну, а все же, что такое счастье людское? (4)Это здоровье, хлеб насущный, честная, трудолюбивая, дружная семья, жилище, в котором есть теплый  очаг, вечерний свет и дневное солнце, где есть радио, телевизор, библиотека;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это жилище, в которое заходят друзья и знакомые, где дружно беседуют и дружно выходят для полезной совместной работы. (5)Вот в основном это и суть счастья. (6)Все прочее лишь дополнительная надстройка. (7)А жизненный скарб, получаемый в наследство, не может еще составлять счастье. (8) Многие богатейшие люди вычеркивали себя из жизни сознательно и добровольно, имущество и огромные деньги не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составили им счастья. 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(9)Людям нужно беречь дружественность, умело использовать свои жизненные силы, научиться ценить общественный труд, достижения науки, техники для мирного труда, техники в искусстве (радио, телевидение), ценить литературу, поэзию, музыку великих, бессмертных музыкантов. (10)И если все это будет безупречно понято и в меру своих духовных сил воспринято, то взгляд на мир, мировоззренческие раздумья приведут человека к сознанию, что мир 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своих судьбах превратен и то, что здесь сказано о счастье, часто и очень часто сочетается с тревогами, волнениями, бедами, скорбями и несчастьями. (11)Все это в целом превращается в трудный, тяжелый экзамен жизни на совесть, покорность судьбе, которую не всегда можно изменить или отвратить. (12)И отсюда совсем другое мироощущение. (13) И война, голод, болезни, эпидемии, преждевременная смерть, тревоги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т.д. ... 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(14)И вообще, о каком счастье может говорить человек, когда над миром висит черная туча и медленно надвигается грядущая картина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панорама подобия «36-милионной пирамиды». (15) И моя боязнь ходить вечером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улицу, особенно в отдалении...</w:t>
      </w:r>
    </w:p>
    <w:p w:rsidR="00202132" w:rsidRPr="004C0F17" w:rsidRDefault="00202132" w:rsidP="002021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202132" w:rsidRPr="004C0F17" w:rsidRDefault="00202132" w:rsidP="00202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202132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202132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</w:t>
      </w: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202132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E74" w:rsidRDefault="00011E74" w:rsidP="008312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11E74" w:rsidSect="0018347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A"/>
    <w:rsid w:val="00011E74"/>
    <w:rsid w:val="00202132"/>
    <w:rsid w:val="003E0C3A"/>
    <w:rsid w:val="0040460E"/>
    <w:rsid w:val="008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2020-04-17T01:21:00Z</dcterms:created>
  <dcterms:modified xsi:type="dcterms:W3CDTF">2020-04-21T05:37:00Z</dcterms:modified>
</cp:coreProperties>
</file>