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Pr="00155DB8" w:rsidRDefault="0028366B" w:rsidP="00155DB8">
      <w:r>
        <w:t>Тема «Вокальные формы» читать, пересказ, сделать конспект</w:t>
      </w:r>
      <w:r w:rsidR="00016C84">
        <w:t>. Даргомыжский «Юноша и дева», Римский-Корсаков Ария Снегурочки (пролог) анализ письменно</w:t>
      </w:r>
      <w:bookmarkStart w:id="0" w:name="_GoBack"/>
      <w:bookmarkEnd w:id="0"/>
    </w:p>
    <w:sectPr w:rsidR="005149A1" w:rsidRPr="0015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16C84"/>
    <w:rsid w:val="00023412"/>
    <w:rsid w:val="00155DB8"/>
    <w:rsid w:val="0028366B"/>
    <w:rsid w:val="0046116B"/>
    <w:rsid w:val="004A1AC0"/>
    <w:rsid w:val="004C56D1"/>
    <w:rsid w:val="005149A1"/>
    <w:rsid w:val="00766541"/>
    <w:rsid w:val="00851BD6"/>
    <w:rsid w:val="00852313"/>
    <w:rsid w:val="00AA42AA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ADF2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2020-04-30T04:23:00Z</dcterms:created>
  <dcterms:modified xsi:type="dcterms:W3CDTF">2020-04-30T04:23:00Z</dcterms:modified>
</cp:coreProperties>
</file>