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E4" w:rsidRDefault="002504F1">
      <w:bookmarkStart w:id="0" w:name="_GoBack"/>
      <w:r>
        <w:t xml:space="preserve">Учебник стр.311-322 Внутренняя среда организма. </w:t>
      </w:r>
      <w:proofErr w:type="spellStart"/>
      <w:r>
        <w:t>Видеоурок</w:t>
      </w:r>
      <w:proofErr w:type="spellEnd"/>
      <w:r>
        <w:t xml:space="preserve"> по теме на сайте Российская электронная школа.</w:t>
      </w:r>
      <w:bookmarkEnd w:id="0"/>
    </w:p>
    <w:sectPr w:rsidR="0030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4"/>
    <w:rsid w:val="002504F1"/>
    <w:rsid w:val="003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CFF3"/>
  <w15:chartTrackingRefBased/>
  <w15:docId w15:val="{4BB2B185-7C5A-4CBC-A20F-A207453A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2020-04-09T06:50:00Z</dcterms:created>
  <dcterms:modified xsi:type="dcterms:W3CDTF">2020-04-09T06:52:00Z</dcterms:modified>
</cp:coreProperties>
</file>