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Специальность _________</w:t>
      </w:r>
      <w:r w:rsidRPr="009B29EC">
        <w:rPr>
          <w:rFonts w:ascii="Times New Roman" w:hAnsi="Times New Roman" w:cs="Times New Roman"/>
          <w:u w:val="single"/>
        </w:rPr>
        <w:t>Народное художественное творчество</w:t>
      </w:r>
      <w:r>
        <w:rPr>
          <w:rFonts w:ascii="Times New Roman" w:hAnsi="Times New Roman" w:cs="Times New Roman"/>
        </w:rPr>
        <w:t>__</w:t>
      </w:r>
      <w:r w:rsidRPr="00A745CB">
        <w:rPr>
          <w:rFonts w:ascii="Times New Roman" w:hAnsi="Times New Roman" w:cs="Times New Roman"/>
        </w:rPr>
        <w:t>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3C630B">
        <w:rPr>
          <w:rFonts w:ascii="Times New Roman" w:hAnsi="Times New Roman" w:cs="Times New Roman"/>
          <w:u w:val="single"/>
        </w:rPr>
        <w:t xml:space="preserve">2 </w:t>
      </w:r>
      <w:r w:rsidRPr="009B29EC">
        <w:rPr>
          <w:rFonts w:ascii="Times New Roman" w:hAnsi="Times New Roman" w:cs="Times New Roman"/>
          <w:u w:val="single"/>
        </w:rPr>
        <w:t>курс</w:t>
      </w:r>
      <w:r w:rsidRPr="00A745CB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9B29EC">
        <w:rPr>
          <w:rFonts w:ascii="Times New Roman" w:hAnsi="Times New Roman" w:cs="Times New Roman"/>
          <w:u w:val="single"/>
        </w:rPr>
        <w:t>Отечественная литература</w:t>
      </w:r>
      <w:r w:rsidRPr="00A745CB">
        <w:rPr>
          <w:rFonts w:ascii="Times New Roman" w:hAnsi="Times New Roman" w:cs="Times New Roman"/>
        </w:rPr>
        <w:t>___________________________________</w:t>
      </w:r>
    </w:p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655106" w:rsidRPr="00A745CB" w:rsidTr="00F250F2">
        <w:tc>
          <w:tcPr>
            <w:tcW w:w="817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655106" w:rsidRPr="00A745CB" w:rsidTr="00F250F2">
        <w:tc>
          <w:tcPr>
            <w:tcW w:w="817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851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8D5090">
              <w:rPr>
                <w:rFonts w:ascii="Times New Roman" w:hAnsi="Times New Roman" w:cs="Times New Roman"/>
              </w:rPr>
              <w:t>Поэзия Александра Александровича Блока.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16/11.Творческий путь А. Блока. Темы, идеи, стилистика произведений.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655106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06.03.2020</w:t>
            </w:r>
          </w:p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наизусть «Мне страшно с тобой встречаться»</w:t>
            </w:r>
          </w:p>
        </w:tc>
      </w:tr>
      <w:tr w:rsidR="00655106" w:rsidRPr="00A745CB" w:rsidTr="00F250F2">
        <w:tc>
          <w:tcPr>
            <w:tcW w:w="817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</w:t>
            </w:r>
          </w:p>
        </w:tc>
        <w:tc>
          <w:tcPr>
            <w:tcW w:w="851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8D5090">
              <w:rPr>
                <w:rFonts w:ascii="Times New Roman" w:hAnsi="Times New Roman" w:cs="Times New Roman"/>
              </w:rPr>
              <w:t>Поэзия Александра Александровича Блока.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16/11.Творческий путь А. Блока. Темы, идеи, стилистика произведений.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</w:p>
        </w:tc>
      </w:tr>
      <w:tr w:rsidR="00655106" w:rsidRPr="00A745CB" w:rsidTr="00F250F2">
        <w:tc>
          <w:tcPr>
            <w:tcW w:w="817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06.04.2020</w:t>
            </w:r>
          </w:p>
        </w:tc>
        <w:tc>
          <w:tcPr>
            <w:tcW w:w="851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12.00-12.45</w:t>
            </w:r>
          </w:p>
        </w:tc>
        <w:tc>
          <w:tcPr>
            <w:tcW w:w="850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8D5090">
              <w:rPr>
                <w:rFonts w:ascii="Times New Roman" w:hAnsi="Times New Roman" w:cs="Times New Roman"/>
              </w:rPr>
              <w:t>Особенности развития литературы 1920-х годов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27/11.Тема революции и Гражданкой войны в прозе и поэзии 20-х годов.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655106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к 06.0</w:t>
            </w:r>
            <w:r w:rsidRPr="00FD65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В. Маяковского «Прозаседавшиеся» наизусть</w:t>
            </w:r>
          </w:p>
        </w:tc>
      </w:tr>
      <w:tr w:rsidR="00655106" w:rsidRPr="00A745CB" w:rsidTr="00F250F2">
        <w:tc>
          <w:tcPr>
            <w:tcW w:w="817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06.04.2020</w:t>
            </w:r>
          </w:p>
        </w:tc>
        <w:tc>
          <w:tcPr>
            <w:tcW w:w="851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655106" w:rsidRPr="008D5090" w:rsidRDefault="00655106" w:rsidP="00F250F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 w:rsidRPr="008D5090">
              <w:rPr>
                <w:rFonts w:ascii="Times New Roman" w:hAnsi="Times New Roman" w:cs="Times New Roman"/>
              </w:rPr>
              <w:t>Особенности развития литературы 1920-х годов</w:t>
            </w:r>
          </w:p>
        </w:tc>
        <w:tc>
          <w:tcPr>
            <w:tcW w:w="439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27/11.Тема революции и Гражданкой войны в прозе и поэзии 20-х годов.</w:t>
            </w:r>
          </w:p>
        </w:tc>
        <w:tc>
          <w:tcPr>
            <w:tcW w:w="2424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655106" w:rsidRPr="00A745CB" w:rsidRDefault="00655106" w:rsidP="00F250F2">
            <w:pPr>
              <w:rPr>
                <w:rFonts w:ascii="Times New Roman" w:hAnsi="Times New Roman" w:cs="Times New Roman"/>
              </w:rPr>
            </w:pPr>
          </w:p>
        </w:tc>
      </w:tr>
      <w:tr w:rsidR="00655106" w:rsidRPr="00A745CB" w:rsidTr="00F250F2">
        <w:tc>
          <w:tcPr>
            <w:tcW w:w="817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13</w:t>
            </w:r>
            <w:r w:rsidRPr="00C76333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Творчество Владимира Владимировича Маяковского</w:t>
            </w:r>
          </w:p>
        </w:tc>
        <w:tc>
          <w:tcPr>
            <w:tcW w:w="4394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C76333">
              <w:rPr>
                <w:rFonts w:ascii="Times New Roman" w:hAnsi="Times New Roman" w:cs="Times New Roman"/>
                <w:highlight w:val="yellow"/>
              </w:rPr>
              <w:t>.</w:t>
            </w:r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C76333">
              <w:rPr>
                <w:rFonts w:ascii="Times New Roman" w:hAnsi="Times New Roman" w:cs="Times New Roman"/>
                <w:highlight w:val="yellow"/>
              </w:rPr>
              <w:t xml:space="preserve">  Литература 11 Урок 6 Поэт Владимир Маяковский </w:t>
            </w:r>
          </w:p>
        </w:tc>
        <w:tc>
          <w:tcPr>
            <w:tcW w:w="2424" w:type="dxa"/>
          </w:tcPr>
          <w:p w:rsidR="00655106" w:rsidRPr="005275B0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655106" w:rsidRPr="005275B0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655106" w:rsidRPr="00E0164E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655106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C76333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C7633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C76333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C76333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C7633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C76333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C76333">
              <w:rPr>
                <w:rFonts w:ascii="Times New Roman" w:hAnsi="Times New Roman" w:cs="Times New Roman"/>
                <w:highlight w:val="yellow"/>
              </w:rPr>
              <w:t xml:space="preserve"> к 2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C76333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Тест Маяковский №1</w:t>
            </w:r>
          </w:p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5106" w:rsidRPr="00A745CB" w:rsidTr="00F250F2">
        <w:tc>
          <w:tcPr>
            <w:tcW w:w="817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13</w:t>
            </w:r>
            <w:r w:rsidRPr="00C76333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Творчество Владимира Владимировича Маяковского</w:t>
            </w:r>
          </w:p>
        </w:tc>
        <w:tc>
          <w:tcPr>
            <w:tcW w:w="4394" w:type="dxa"/>
          </w:tcPr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Youtube</w:t>
            </w:r>
            <w:proofErr w:type="spellEnd"/>
            <w:r w:rsidRPr="00C76333">
              <w:rPr>
                <w:rFonts w:ascii="Times New Roman" w:hAnsi="Times New Roman" w:cs="Times New Roman"/>
                <w:highlight w:val="yellow"/>
              </w:rPr>
              <w:t>.</w:t>
            </w:r>
            <w:r w:rsidRPr="00C76333">
              <w:rPr>
                <w:rFonts w:ascii="Times New Roman" w:hAnsi="Times New Roman" w:cs="Times New Roman"/>
                <w:highlight w:val="yellow"/>
                <w:lang w:val="en-US"/>
              </w:rPr>
              <w:t>com</w:t>
            </w:r>
            <w:r w:rsidRPr="00C76333">
              <w:rPr>
                <w:rFonts w:ascii="Times New Roman" w:hAnsi="Times New Roman" w:cs="Times New Roman"/>
                <w:highlight w:val="yellow"/>
              </w:rPr>
              <w:t xml:space="preserve">  Литература 11 Урок 6 Поэт Владимир Маяковский</w:t>
            </w:r>
          </w:p>
        </w:tc>
        <w:tc>
          <w:tcPr>
            <w:tcW w:w="2424" w:type="dxa"/>
          </w:tcPr>
          <w:p w:rsidR="00655106" w:rsidRPr="005275B0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655106" w:rsidRPr="005275B0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655106" w:rsidRPr="00E0164E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5275B0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655106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 w:rsidRPr="00C76333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C76333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C7633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C76333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C76333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C76333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C76333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C76333">
              <w:rPr>
                <w:rFonts w:ascii="Times New Roman" w:hAnsi="Times New Roman" w:cs="Times New Roman"/>
                <w:highlight w:val="yellow"/>
              </w:rPr>
              <w:t xml:space="preserve"> к 2</w:t>
            </w:r>
            <w:r>
              <w:rPr>
                <w:rFonts w:ascii="Times New Roman" w:hAnsi="Times New Roman" w:cs="Times New Roman"/>
                <w:highlight w:val="yellow"/>
              </w:rPr>
              <w:t>0</w:t>
            </w:r>
            <w:r w:rsidRPr="00C76333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Тест Маяковский №1</w:t>
            </w:r>
          </w:p>
          <w:p w:rsidR="00655106" w:rsidRPr="00C76333" w:rsidRDefault="00655106" w:rsidP="00F25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55106" w:rsidRPr="00A745CB" w:rsidRDefault="00655106" w:rsidP="00655106">
      <w:pPr>
        <w:ind w:left="142"/>
        <w:rPr>
          <w:rFonts w:ascii="Times New Roman" w:hAnsi="Times New Roman" w:cs="Times New Roman"/>
        </w:rPr>
      </w:pPr>
    </w:p>
    <w:p w:rsidR="000C4C25" w:rsidRPr="00710298" w:rsidRDefault="000C4C25" w:rsidP="000C4C25">
      <w:pPr>
        <w:rPr>
          <w:rFonts w:eastAsia="Calibri"/>
          <w:b/>
        </w:rPr>
      </w:pPr>
      <w:r w:rsidRPr="00710298">
        <w:rPr>
          <w:rFonts w:eastAsia="Calibri"/>
          <w:b/>
        </w:rPr>
        <w:t>Вариант 1.</w:t>
      </w:r>
    </w:p>
    <w:p w:rsidR="000C4C25" w:rsidRPr="00710298" w:rsidRDefault="000C4C25" w:rsidP="000C4C25">
      <w:pPr>
        <w:rPr>
          <w:rFonts w:eastAsia="Calibri"/>
          <w:b/>
        </w:rPr>
      </w:pP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ПОСЛУШАЙТЕ</w:t>
      </w:r>
    </w:p>
    <w:p w:rsidR="000C4C25" w:rsidRPr="00710298" w:rsidRDefault="000C4C25" w:rsidP="000C4C25">
      <w:pPr>
        <w:rPr>
          <w:rFonts w:eastAsia="Calibri"/>
        </w:rPr>
      </w:pP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Послушайте!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Ведь, если звёзды зажигают –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значит – это кому-нибудь нужно?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Значит – кто-то хочет, чтобы они были?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 xml:space="preserve">Значит – кто-то называет эти </w:t>
      </w:r>
      <w:proofErr w:type="spellStart"/>
      <w:r w:rsidRPr="00710298">
        <w:rPr>
          <w:rFonts w:eastAsia="Calibri"/>
        </w:rPr>
        <w:t>плево́чки</w:t>
      </w:r>
      <w:proofErr w:type="spellEnd"/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жемчужиной?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И, надрываясь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в метелях полуденной пыли,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врывается к богу,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боится, что опоздал,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плачет,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целует ему жилистую руку,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просит –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чтоб обязательно была звезда! –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клянется –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не перенесет эту беззвёздную муку!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А после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ходит тревожный,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но спокойный наружно.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Говорит кому-то: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«Ведь теперь тебе ничего?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Не страшно?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Да?!»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Послушайте!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Ведь, если звёзды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зажигают –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значит – это кому-нибудь нужно?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Значит – это необходимо,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чтобы каждый вечер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lastRenderedPageBreak/>
        <w:t>над крышами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загоралась хоть одна звезда?!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(В.В. Маяковский , 1914)</w:t>
      </w:r>
    </w:p>
    <w:p w:rsidR="000C4C25" w:rsidRPr="00710298" w:rsidRDefault="000C4C25" w:rsidP="000C4C25">
      <w:pPr>
        <w:rPr>
          <w:rFonts w:eastAsia="Calibri"/>
        </w:rPr>
      </w:pP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1. К кому и почему обращается поэт в своём стихотворении?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2. Стихотворение открывается и заканчивается одним и тем же обращением. Как называется подобный тип композиции?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3. В каких произведениях русских поэтов герои обращаются к звездам и в чём эти произведения созвучны стихотворению В.В. Маяковского «Послушайте»?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4. Из приведённого ниже перечня выберите три названия художественных средств и приёмов, использованных поэтом в стихотворении (цифры укажите в любом порядке).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ab/>
        <w:t xml:space="preserve"> 1) </w:t>
      </w:r>
      <w:r w:rsidRPr="00710298">
        <w:rPr>
          <w:rFonts w:eastAsia="Calibri"/>
        </w:rPr>
        <w:tab/>
        <w:t>риторический вопрос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ab/>
        <w:t xml:space="preserve"> 2) </w:t>
      </w:r>
      <w:r w:rsidRPr="00710298">
        <w:rPr>
          <w:rFonts w:eastAsia="Calibri"/>
        </w:rPr>
        <w:tab/>
        <w:t>анафора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ab/>
        <w:t xml:space="preserve"> 3) </w:t>
      </w:r>
      <w:r w:rsidRPr="00710298">
        <w:rPr>
          <w:rFonts w:eastAsia="Calibri"/>
        </w:rPr>
        <w:tab/>
        <w:t>сравнение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ab/>
        <w:t xml:space="preserve"> 4) </w:t>
      </w:r>
      <w:r w:rsidRPr="00710298">
        <w:rPr>
          <w:rFonts w:eastAsia="Calibri"/>
        </w:rPr>
        <w:tab/>
        <w:t>метонимия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ab/>
        <w:t xml:space="preserve"> 5) </w:t>
      </w:r>
      <w:r w:rsidRPr="00710298">
        <w:rPr>
          <w:rFonts w:eastAsia="Calibri"/>
        </w:rPr>
        <w:tab/>
        <w:t>эпитет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5. Поэт соотносит людскую массу, равнодушную к звездам, с тем, кто называет их «жемчужиной». Как называется использованный автором приём</w:t>
      </w:r>
      <w:r>
        <w:rPr>
          <w:rFonts w:eastAsia="Calibri"/>
        </w:rPr>
        <w:t xml:space="preserve"> </w:t>
      </w:r>
      <w:r w:rsidRPr="00710298">
        <w:rPr>
          <w:rFonts w:eastAsia="Calibri"/>
        </w:rPr>
        <w:t>противопоставления предметов и явлений?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6. К какому авангардистскому течению в поэзии начала XX века относится раннее творчество В.В. Маяковского?</w:t>
      </w:r>
    </w:p>
    <w:p w:rsidR="000C4C25" w:rsidRPr="00710298" w:rsidRDefault="000C4C25" w:rsidP="000C4C25">
      <w:pPr>
        <w:rPr>
          <w:rFonts w:eastAsia="Calibri"/>
        </w:rPr>
      </w:pPr>
      <w:r w:rsidRPr="00710298">
        <w:rPr>
          <w:rFonts w:eastAsia="Calibri"/>
        </w:rPr>
        <w:t>7. Назовите тематическую разновидность лирики, к которой принадлежит стихотворение В.В. Маяковского «Послушайте!» и которая обращена к «вечным» вопросам бытия.</w:t>
      </w:r>
    </w:p>
    <w:p w:rsidR="00C839FF" w:rsidRDefault="00C839FF" w:rsidP="000C4C25">
      <w:pPr>
        <w:rPr>
          <w:rFonts w:eastAsia="Calibri"/>
        </w:rPr>
      </w:pPr>
    </w:p>
    <w:p w:rsidR="000C4C25" w:rsidRPr="00710298" w:rsidRDefault="00C839FF" w:rsidP="000C4C25">
      <w:pPr>
        <w:rPr>
          <w:rFonts w:eastAsia="Calibri"/>
        </w:rPr>
      </w:pPr>
      <w:r>
        <w:rPr>
          <w:rFonts w:eastAsia="Calibri"/>
        </w:rPr>
        <w:t>Дайте ответ 5-10 предложений.</w:t>
      </w:r>
    </w:p>
    <w:p w:rsidR="00CD72EF" w:rsidRPr="000C4C25" w:rsidRDefault="000C4C25">
      <w:r>
        <w:t xml:space="preserve">8. В каких стихотворениях русских поэтов 19 века </w:t>
      </w:r>
      <w:r w:rsidR="002B1718">
        <w:t>встречается</w:t>
      </w:r>
      <w:r w:rsidR="002B1718">
        <w:t xml:space="preserve"> </w:t>
      </w:r>
      <w:bookmarkStart w:id="0" w:name="_GoBack"/>
      <w:bookmarkEnd w:id="0"/>
      <w:r>
        <w:t>символ звезды, в чем Вы видите общность и различие в использовании этого символа в стихотворении В. Маяковского и стихотворениях русских поэтов 19 века.</w:t>
      </w:r>
    </w:p>
    <w:sectPr w:rsidR="00CD72EF" w:rsidRPr="000C4C25" w:rsidSect="00655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F"/>
    <w:rsid w:val="000C4C25"/>
    <w:rsid w:val="002B1718"/>
    <w:rsid w:val="00655106"/>
    <w:rsid w:val="00C839FF"/>
    <w:rsid w:val="00C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65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2020-04-11T04:40:00Z</dcterms:created>
  <dcterms:modified xsi:type="dcterms:W3CDTF">2020-04-11T04:58:00Z</dcterms:modified>
</cp:coreProperties>
</file>