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4D57EC">
      <w:r>
        <w:t>Н.А. Римский-Корсаков Симфоническая сюита «</w:t>
      </w:r>
      <w:proofErr w:type="spellStart"/>
      <w:r>
        <w:t>Шехеразада</w:t>
      </w:r>
      <w:proofErr w:type="spellEnd"/>
      <w:r>
        <w:t>» читать, пересказ, вопросы письменно. Музыкальные темы слушать, готовиться к викторине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4D57EC"/>
    <w:rsid w:val="00505183"/>
    <w:rsid w:val="00552287"/>
    <w:rsid w:val="00670FE7"/>
    <w:rsid w:val="007174E2"/>
    <w:rsid w:val="00812689"/>
    <w:rsid w:val="00845098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2020-04-12T15:54:00Z</dcterms:created>
  <dcterms:modified xsi:type="dcterms:W3CDTF">2020-04-12T15:54:00Z</dcterms:modified>
</cp:coreProperties>
</file>