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E3" w:rsidRDefault="00924EE3" w:rsidP="00924EE3">
      <w:pPr>
        <w:rPr>
          <w:u w:val="single"/>
        </w:rPr>
      </w:pPr>
      <w:r w:rsidRPr="00284FC6">
        <w:rPr>
          <w:rFonts w:ascii="Times New Roman" w:hAnsi="Times New Roman" w:cs="Times New Roman"/>
          <w:u w:val="single"/>
        </w:rPr>
        <w:t>Задание: читать лекцию, составить конспект</w:t>
      </w:r>
      <w:r w:rsidRPr="00284FC6">
        <w:rPr>
          <w:u w:val="single"/>
        </w:rPr>
        <w:t xml:space="preserve">. </w:t>
      </w:r>
    </w:p>
    <w:p w:rsidR="00924EE3" w:rsidRPr="00284FC6" w:rsidRDefault="00924EE3" w:rsidP="00924EE3">
      <w:pPr>
        <w:rPr>
          <w:u w:val="single"/>
        </w:rPr>
      </w:pPr>
      <w:bookmarkStart w:id="0" w:name="_GoBack"/>
      <w:bookmarkEnd w:id="0"/>
      <w:r w:rsidRPr="00284FC6">
        <w:rPr>
          <w:rFonts w:ascii="Times New Roman" w:hAnsi="Times New Roman"/>
          <w:u w:val="single"/>
        </w:rPr>
        <w:t>Сдача по окончании карантинных мероприятий</w:t>
      </w:r>
    </w:p>
    <w:p w:rsidR="00924EE3" w:rsidRDefault="00924EE3" w:rsidP="00924EE3"/>
    <w:p w:rsidR="00924EE3" w:rsidRDefault="00924EE3" w:rsidP="00924EE3"/>
    <w:p w:rsidR="00924EE3" w:rsidRDefault="00924EE3" w:rsidP="00924EE3"/>
    <w:p w:rsidR="00924EE3" w:rsidRDefault="00924EE3" w:rsidP="00924EE3"/>
    <w:p w:rsidR="00924EE3" w:rsidRDefault="00924EE3" w:rsidP="00924EE3"/>
    <w:p w:rsidR="00924EE3" w:rsidRDefault="00924EE3" w:rsidP="00924EE3"/>
    <w:p w:rsidR="00924EE3" w:rsidRDefault="00924EE3" w:rsidP="00924EE3">
      <w:r>
        <w:rPr>
          <w:noProof/>
        </w:rPr>
        <mc:AlternateContent>
          <mc:Choice Requires="wps">
            <w:drawing>
              <wp:anchor distT="0" distB="0" distL="114300" distR="114300" simplePos="0" relativeHeight="251659264" behindDoc="0" locked="0" layoutInCell="1" allowOverlap="1" wp14:anchorId="3F6D9D3F" wp14:editId="6B3650E0">
                <wp:simplePos x="0" y="0"/>
                <wp:positionH relativeFrom="column">
                  <wp:posOffset>1600200</wp:posOffset>
                </wp:positionH>
                <wp:positionV relativeFrom="paragraph">
                  <wp:posOffset>-800100</wp:posOffset>
                </wp:positionV>
                <wp:extent cx="5715000" cy="685800"/>
                <wp:effectExtent l="5715" t="6985" r="13335"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F86DE3" w:rsidRDefault="00924EE3" w:rsidP="00924EE3">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924EE3" w:rsidRPr="00F86DE3" w:rsidRDefault="00924EE3" w:rsidP="00924EE3">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924EE3" w:rsidRPr="00E95E88" w:rsidRDefault="00924EE3" w:rsidP="00924EE3">
                            <w:pPr>
                              <w:jc w:val="center"/>
                              <w:rPr>
                                <w:rFonts w:ascii="Times New Roman" w:hAnsi="Times New Roman" w:cs="Times New Roman"/>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margin-left:126pt;margin-top:-63pt;width:45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" filled="f">
                <v:textbox>
                  <w:txbxContent>
                    <w:p w:rsidR="00924EE3" w:rsidRPr="00F86DE3" w:rsidRDefault="00924EE3" w:rsidP="00924EE3">
                      <w:pPr>
                        <w:jc w:val="center"/>
                        <w:rPr>
                          <w:rFonts w:ascii="Times New Roman" w:hAnsi="Times New Roman" w:cs="Times New Roman"/>
                          <w:b/>
                          <w:sz w:val="36"/>
                          <w:szCs w:val="36"/>
                        </w:rPr>
                      </w:pPr>
                      <w:r>
                        <w:rPr>
                          <w:rFonts w:ascii="Times New Roman" w:hAnsi="Times New Roman" w:cs="Times New Roman"/>
                          <w:b/>
                          <w:sz w:val="36"/>
                          <w:szCs w:val="36"/>
                        </w:rPr>
                        <w:t xml:space="preserve"> Эпоха Просвещения</w:t>
                      </w:r>
                      <w:r w:rsidRPr="00F86DE3">
                        <w:rPr>
                          <w:rFonts w:ascii="Times New Roman" w:hAnsi="Times New Roman" w:cs="Times New Roman"/>
                          <w:b/>
                          <w:sz w:val="36"/>
                          <w:szCs w:val="36"/>
                        </w:rPr>
                        <w:t xml:space="preserve"> – </w:t>
                      </w:r>
                      <w:r w:rsidRPr="00F86DE3">
                        <w:rPr>
                          <w:rFonts w:ascii="Times New Roman" w:hAnsi="Times New Roman" w:cs="Times New Roman"/>
                          <w:b/>
                          <w:sz w:val="36"/>
                          <w:szCs w:val="36"/>
                          <w:lang w:val="en-US"/>
                        </w:rPr>
                        <w:t>XVIII</w:t>
                      </w:r>
                      <w:r w:rsidRPr="00F86DE3">
                        <w:rPr>
                          <w:rFonts w:ascii="Times New Roman" w:hAnsi="Times New Roman" w:cs="Times New Roman"/>
                          <w:b/>
                          <w:sz w:val="36"/>
                          <w:szCs w:val="36"/>
                        </w:rPr>
                        <w:t xml:space="preserve"> век</w:t>
                      </w:r>
                      <w:r>
                        <w:rPr>
                          <w:rFonts w:ascii="Times New Roman" w:hAnsi="Times New Roman" w:cs="Times New Roman"/>
                          <w:b/>
                          <w:sz w:val="36"/>
                          <w:szCs w:val="36"/>
                        </w:rPr>
                        <w:t>.</w:t>
                      </w:r>
                    </w:p>
                    <w:p w:rsidR="00924EE3" w:rsidRPr="00F86DE3" w:rsidRDefault="00924EE3" w:rsidP="00924EE3">
                      <w:pPr>
                        <w:jc w:val="center"/>
                        <w:rPr>
                          <w:rFonts w:ascii="Times New Roman" w:hAnsi="Times New Roman" w:cs="Times New Roman"/>
                          <w:b/>
                          <w:sz w:val="36"/>
                          <w:szCs w:val="36"/>
                        </w:rPr>
                      </w:pPr>
                      <w:r w:rsidRPr="00F86DE3">
                        <w:rPr>
                          <w:rFonts w:ascii="Times New Roman" w:hAnsi="Times New Roman" w:cs="Times New Roman"/>
                          <w:b/>
                          <w:sz w:val="36"/>
                          <w:szCs w:val="36"/>
                        </w:rPr>
                        <w:t>Искусство Франции</w:t>
                      </w:r>
                      <w:r>
                        <w:rPr>
                          <w:rFonts w:ascii="Times New Roman" w:hAnsi="Times New Roman" w:cs="Times New Roman"/>
                          <w:b/>
                          <w:sz w:val="36"/>
                          <w:szCs w:val="36"/>
                        </w:rPr>
                        <w:t>.</w:t>
                      </w:r>
                    </w:p>
                    <w:p w:rsidR="00924EE3" w:rsidRPr="00E95E88" w:rsidRDefault="00924EE3" w:rsidP="00924EE3">
                      <w:pPr>
                        <w:jc w:val="center"/>
                        <w:rPr>
                          <w:rFonts w:ascii="Times New Roman" w:hAnsi="Times New Roman" w:cs="Times New Roman"/>
                          <w:b/>
                          <w:sz w:val="44"/>
                          <w:szCs w:val="44"/>
                        </w:rPr>
                      </w:pPr>
                    </w:p>
                  </w:txbxContent>
                </v:textbox>
              </v:shape>
            </w:pict>
          </mc:Fallback>
        </mc:AlternateContent>
      </w:r>
    </w:p>
    <w:p w:rsidR="00924EE3" w:rsidRPr="000162D4" w:rsidRDefault="00924EE3" w:rsidP="00924EE3"/>
    <w:p w:rsidR="00924EE3" w:rsidRPr="000162D4" w:rsidRDefault="00924EE3" w:rsidP="00924EE3"/>
    <w:p w:rsidR="00924EE3" w:rsidRPr="000162D4" w:rsidRDefault="00924EE3" w:rsidP="00924EE3"/>
    <w:p w:rsidR="00924EE3" w:rsidRDefault="00924EE3" w:rsidP="00924EE3">
      <w:r>
        <w:rPr>
          <w:noProof/>
        </w:rPr>
        <w:lastRenderedPageBreak/>
        <mc:AlternateContent>
          <mc:Choice Requires="wpc">
            <w:drawing>
              <wp:inline distT="0" distB="0" distL="0" distR="0" wp14:anchorId="1DC99D29" wp14:editId="5A9EE411">
                <wp:extent cx="9144000" cy="3543300"/>
                <wp:effectExtent l="0" t="0" r="3810" b="381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143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3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3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3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143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43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7315200" y="2286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7315200" y="5715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7315200" y="9144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7315200" y="12573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315200" y="16002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315200" y="19431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7315200" y="22860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7315200" y="2628900"/>
                            <a:ext cx="14859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086100" y="685800"/>
                            <a:ext cx="28575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4EE3" w:rsidRDefault="00924EE3" w:rsidP="00924EE3">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924EE3" w:rsidRPr="004969BF" w:rsidRDefault="00924EE3" w:rsidP="00924EE3">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924EE3" w:rsidRPr="004969BF" w:rsidRDefault="00924EE3" w:rsidP="00924EE3">
                              <w:pPr>
                                <w:jc w:val="center"/>
                                <w:rPr>
                                  <w:rFonts w:ascii="Times New Roman" w:hAnsi="Times New Roman" w:cs="Times New Roman"/>
                                  <w:b/>
                                </w:rPr>
                              </w:pPr>
                            </w:p>
                          </w:txbxContent>
                        </wps:txbx>
                        <wps:bodyPr rot="0" vert="horz" wrap="square" lIns="91440" tIns="45720" rIns="91440" bIns="45720" anchor="t" anchorCtr="0" upright="1">
                          <a:noAutofit/>
                        </wps:bodyPr>
                      </wps:wsp>
                      <wps:wsp>
                        <wps:cNvPr id="16" name="Line 19"/>
                        <wps:cNvCnPr/>
                        <wps:spPr bwMode="auto">
                          <a:xfrm>
                            <a:off x="1600200" y="10287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1600200" y="1371600"/>
                            <a:ext cx="1485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5943600" y="1485900"/>
                            <a:ext cx="12573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943600" y="1143000"/>
                            <a:ext cx="1371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7" editas="canvas" style="width:10in;height:279pt;mso-position-horizontal-relative:char;mso-position-vertical-relative:line" coordsize="9144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440;height:35433;visibility:visible;mso-wrap-style:square">
                  <v:fill o:detectmouseclick="t"/>
                  <v:path o:connecttype="none"/>
                </v:shape>
                <v:shape id="Text Box 4" o:spid="_x0000_s1029" type="#_x0000_t202" style="position:absolute;left:1143;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NeMIA&#10;AADaAAAADwAAAGRycy9kb3ducmV2LnhtbESPT4vCMBDF74LfIYzgTVMVdO0aZVkVPGrXP9fZZmyL&#10;zaQ0Ubv76Y0geBqG935v3swWjSnFjWpXWFYw6EcgiFOrC84U7H/WvQ8QziNrLC2Tgj9ysJi3WzOM&#10;tb3zjm6Jz0QIYRejgtz7KpbSpTkZdH1bEQftbGuDPqx1JnWN9xBuSjmMorE0WHC4kGNF3zmll+Rq&#10;Qo3haT9abhOaTPB3tFz9H6bnY6lUt9N8fYLw1Pi3+UVvdODg+cpzy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14wgAAANoAAAAPAAAAAAAAAAAAAAAAAJgCAABkcnMvZG93&#10;bnJldi54bWxQSwUGAAAAAAQABAD1AAAAhwMAAAAA&#10;" filled="f">
                  <v:textbox>
                    <w:txbxContent>
                      <w:p w:rsidR="00924EE3" w:rsidRPr="000C3463" w:rsidRDefault="00924EE3" w:rsidP="00924EE3">
                        <w:pPr>
                          <w:jc w:val="center"/>
                          <w:rPr>
                            <w:rFonts w:ascii="Times New Roman" w:hAnsi="Times New Roman" w:cs="Times New Roman"/>
                            <w:sz w:val="24"/>
                            <w:szCs w:val="24"/>
                          </w:rPr>
                        </w:pPr>
                        <w:r w:rsidRPr="000C3463">
                          <w:rPr>
                            <w:rFonts w:ascii="Times New Roman" w:hAnsi="Times New Roman" w:cs="Times New Roman"/>
                            <w:sz w:val="24"/>
                            <w:szCs w:val="24"/>
                          </w:rPr>
                          <w:t>ИСТОРИЯ</w:t>
                        </w:r>
                      </w:p>
                    </w:txbxContent>
                  </v:textbox>
                </v:shape>
                <v:shape id="Text Box 5" o:spid="_x0000_s1030" type="#_x0000_t202" style="position:absolute;left:1143;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auto"/>
                            <w:sz w:val="24"/>
                            <w:szCs w:val="24"/>
                          </w:rPr>
                        </w:pPr>
                        <w:r w:rsidRPr="000C3463">
                          <w:rPr>
                            <w:rFonts w:ascii="Times New Roman" w:hAnsi="Times New Roman" w:cs="Times New Roman"/>
                            <w:color w:val="auto"/>
                            <w:sz w:val="24"/>
                            <w:szCs w:val="24"/>
                          </w:rPr>
                          <w:t>РЕЛИГИЯ</w:t>
                        </w:r>
                      </w:p>
                    </w:txbxContent>
                  </v:textbox>
                </v:shape>
                <v:shape id="Text Box 6" o:spid="_x0000_s1031" type="#_x0000_t202" style="position:absolute;left:1143;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ФИЛОСОФИЯ</w:t>
                        </w:r>
                      </w:p>
                    </w:txbxContent>
                  </v:textbox>
                </v:shape>
                <v:shape id="Text Box 7" o:spid="_x0000_s1032" type="#_x0000_t202" style="position:absolute;left:1143;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ЭСТЕТИКА</w:t>
                        </w:r>
                      </w:p>
                    </w:txbxContent>
                  </v:textbox>
                </v:shape>
                <v:shape id="Text Box 8" o:spid="_x0000_s1033" type="#_x0000_t202" style="position:absolute;left:1143;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ЭТИКА</w:t>
                        </w:r>
                      </w:p>
                    </w:txbxContent>
                  </v:textbox>
                </v:shape>
                <v:shape id="Text Box 9" o:spid="_x0000_s1034" type="#_x0000_t202" style="position:absolute;left:1143;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НАУКА</w:t>
                        </w:r>
                      </w:p>
                    </w:txbxContent>
                  </v:textbox>
                </v:shape>
                <v:shape id="Text Box 10" o:spid="_x0000_s1035" type="#_x0000_t202" style="position:absolute;left:73152;top:228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b/>
                            <w:sz w:val="24"/>
                            <w:szCs w:val="24"/>
                          </w:rPr>
                        </w:pPr>
                        <w:r w:rsidRPr="000C3463">
                          <w:rPr>
                            <w:rFonts w:ascii="Times New Roman" w:hAnsi="Times New Roman" w:cs="Times New Roman"/>
                            <w:b/>
                            <w:sz w:val="24"/>
                            <w:szCs w:val="24"/>
                          </w:rPr>
                          <w:t>ИСКУССТВО</w:t>
                        </w:r>
                      </w:p>
                    </w:txbxContent>
                  </v:textbox>
                </v:shape>
                <v:shape id="Text Box 11" o:spid="_x0000_s1036" type="#_x0000_t202" style="position:absolute;left:73152;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АРХИТЕКТУРА</w:t>
                        </w:r>
                      </w:p>
                    </w:txbxContent>
                  </v:textbox>
                </v:shape>
                <v:shape id="Text Box 12" o:spid="_x0000_s1037" type="#_x0000_t202" style="position:absolute;left:73152;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СКУЛЬПТУРА</w:t>
                        </w:r>
                      </w:p>
                    </w:txbxContent>
                  </v:textbox>
                </v:shape>
                <v:shape id="Text Box 13" o:spid="_x0000_s1038" type="#_x0000_t202" style="position:absolute;left:73152;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ЖИВОПИСЬ</w:t>
                        </w:r>
                      </w:p>
                    </w:txbxContent>
                  </v:textbox>
                </v:shape>
                <v:shape id="Text Box 14" o:spid="_x0000_s1039" type="#_x0000_t202" style="position:absolute;left:73152;top:1600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ЛИТЕРАТУРА</w:t>
                        </w:r>
                      </w:p>
                    </w:txbxContent>
                  </v:textbox>
                </v:shape>
                <v:shape id="Text Box 15" o:spid="_x0000_s1040" type="#_x0000_t202" style="position:absolute;left:73152;top:19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ТЕАТР</w:t>
                        </w:r>
                      </w:p>
                    </w:txbxContent>
                  </v:textbox>
                </v:shape>
                <v:shape id="Text Box 16" o:spid="_x0000_s1041" type="#_x0000_t202" style="position:absolute;left:73152;top:22860;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МУЗЫКА</w:t>
                        </w:r>
                      </w:p>
                    </w:txbxContent>
                  </v:textbox>
                </v:shape>
                <v:shape id="Text Box 17" o:spid="_x0000_s1042" type="#_x0000_t202" style="position:absolute;left:73152;top:26289;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924EE3" w:rsidRPr="000C3463" w:rsidRDefault="00924EE3" w:rsidP="00924EE3">
                        <w:pPr>
                          <w:jc w:val="center"/>
                          <w:rPr>
                            <w:rFonts w:ascii="Times New Roman" w:hAnsi="Times New Roman" w:cs="Times New Roman"/>
                            <w:color w:val="FF0000"/>
                            <w:sz w:val="24"/>
                            <w:szCs w:val="24"/>
                          </w:rPr>
                        </w:pPr>
                        <w:r w:rsidRPr="000C3463">
                          <w:rPr>
                            <w:rFonts w:ascii="Times New Roman" w:hAnsi="Times New Roman" w:cs="Times New Roman"/>
                            <w:color w:val="FF0000"/>
                            <w:sz w:val="24"/>
                            <w:szCs w:val="24"/>
                          </w:rPr>
                          <w:t>БАЛЕТ</w:t>
                        </w:r>
                      </w:p>
                    </w:txbxContent>
                  </v:textbox>
                </v:shape>
                <v:shape id="Text Box 18" o:spid="_x0000_s1043" type="#_x0000_t202" style="position:absolute;left:30861;top:6858;width:2857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924EE3" w:rsidRDefault="00924EE3" w:rsidP="00924EE3">
                        <w:pPr>
                          <w:jc w:val="center"/>
                          <w:rPr>
                            <w:rFonts w:ascii="Times New Roman" w:hAnsi="Times New Roman" w:cs="Times New Roman"/>
                            <w:b/>
                            <w:sz w:val="36"/>
                            <w:szCs w:val="36"/>
                          </w:rPr>
                        </w:pPr>
                        <w:r>
                          <w:rPr>
                            <w:rFonts w:ascii="Times New Roman" w:hAnsi="Times New Roman" w:cs="Times New Roman"/>
                            <w:b/>
                            <w:sz w:val="36"/>
                            <w:szCs w:val="36"/>
                          </w:rPr>
                          <w:t>МИРОВОЗЗРЕНИЕ</w:t>
                        </w:r>
                      </w:p>
                      <w:p w:rsidR="00924EE3" w:rsidRPr="004969BF" w:rsidRDefault="00924EE3" w:rsidP="00924EE3">
                        <w:pPr>
                          <w:jc w:val="center"/>
                          <w:rPr>
                            <w:rFonts w:ascii="Times New Roman" w:hAnsi="Times New Roman" w:cs="Times New Roman"/>
                            <w:b/>
                          </w:rPr>
                        </w:pPr>
                        <w:r>
                          <w:rPr>
                            <w:rFonts w:ascii="Times New Roman" w:hAnsi="Times New Roman" w:cs="Times New Roman"/>
                            <w:b/>
                          </w:rPr>
                          <w:t xml:space="preserve">ИДЕИ ПРОСВЕЩЕНИЯ, </w:t>
                        </w:r>
                        <w:r w:rsidRPr="00385AEC">
                          <w:rPr>
                            <w:rFonts w:ascii="Times New Roman" w:hAnsi="Times New Roman" w:cs="Times New Roman"/>
                          </w:rPr>
                          <w:t>т.е.</w:t>
                        </w:r>
                        <w:r>
                          <w:rPr>
                            <w:rFonts w:ascii="Times New Roman" w:hAnsi="Times New Roman" w:cs="Times New Roman"/>
                            <w:b/>
                          </w:rPr>
                          <w:t xml:space="preserve"> СВЕТСКИЕ (НАУЧНЫЕ) РЕЛИГИОЗНОЕ (КАТОЛИЧЕСТВО)</w:t>
                        </w:r>
                      </w:p>
                      <w:p w:rsidR="00924EE3" w:rsidRPr="004969BF" w:rsidRDefault="00924EE3" w:rsidP="00924EE3">
                        <w:pPr>
                          <w:jc w:val="center"/>
                          <w:rPr>
                            <w:rFonts w:ascii="Times New Roman" w:hAnsi="Times New Roman" w:cs="Times New Roman"/>
                            <w:b/>
                          </w:rPr>
                        </w:pPr>
                      </w:p>
                    </w:txbxContent>
                  </v:textbox>
                </v:shape>
                <v:line id="Line 19" o:spid="_x0000_s1044" style="position:absolute;visibility:visible;mso-wrap-style:square" from="16002,10287" to="30861,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5" style="position:absolute;flip:x;visibility:visible;mso-wrap-style:square" from="16002,13716" to="30861,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6" style="position:absolute;flip:x;visibility:visible;mso-wrap-style:square" from="59436,14859" to="72009,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7" style="position:absolute;visibility:visible;mso-wrap-style:square" from="59436,11430" to="73152,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924EE3" w:rsidRPr="00385AEC" w:rsidRDefault="00924EE3" w:rsidP="00924EE3">
      <w:pPr>
        <w:rPr>
          <w:rFonts w:ascii="Times New Roman" w:hAnsi="Times New Roman" w:cs="Times New Roman"/>
        </w:rPr>
      </w:pPr>
      <w:r w:rsidRPr="00CC3D13">
        <w:rPr>
          <w:rFonts w:ascii="Times New Roman" w:hAnsi="Times New Roman" w:cs="Times New Roman"/>
          <w:b/>
          <w:sz w:val="36"/>
          <w:szCs w:val="36"/>
        </w:rPr>
        <w:t>История.</w:t>
      </w:r>
      <w:r>
        <w:rPr>
          <w:rFonts w:ascii="Times New Roman" w:hAnsi="Times New Roman" w:cs="Times New Roman"/>
          <w:b/>
          <w:sz w:val="36"/>
          <w:szCs w:val="36"/>
        </w:rPr>
        <w:t xml:space="preserve"> </w:t>
      </w:r>
      <w:r w:rsidRPr="00385AEC">
        <w:rPr>
          <w:rFonts w:ascii="Times New Roman" w:hAnsi="Times New Roman" w:cs="Times New Roman"/>
        </w:rPr>
        <w:t>Главным событием</w:t>
      </w:r>
      <w:r>
        <w:rPr>
          <w:rFonts w:ascii="Times New Roman" w:hAnsi="Times New Roman" w:cs="Times New Roman"/>
        </w:rPr>
        <w:t xml:space="preserve"> в истории Франции была Великая Французская буржуазная революция. Она проходила под девизом «Свобода. Равенство. Братство». Была свергнута монархия и установлена республиканская форма правления. </w:t>
      </w:r>
    </w:p>
    <w:p w:rsidR="00924EE3" w:rsidRPr="00385AEC" w:rsidRDefault="00924EE3" w:rsidP="00924EE3">
      <w:pPr>
        <w:rPr>
          <w:rFonts w:ascii="Times New Roman" w:hAnsi="Times New Roman" w:cs="Times New Roman"/>
        </w:rPr>
      </w:pPr>
      <w:r w:rsidRPr="00CC3D13">
        <w:rPr>
          <w:rFonts w:ascii="Times New Roman" w:hAnsi="Times New Roman" w:cs="Times New Roman"/>
          <w:b/>
          <w:sz w:val="36"/>
          <w:szCs w:val="36"/>
        </w:rPr>
        <w:t>Религия.</w:t>
      </w:r>
      <w:r>
        <w:rPr>
          <w:rFonts w:ascii="Times New Roman" w:hAnsi="Times New Roman" w:cs="Times New Roman"/>
          <w:b/>
          <w:sz w:val="36"/>
          <w:szCs w:val="36"/>
        </w:rPr>
        <w:t xml:space="preserve"> </w:t>
      </w:r>
      <w:r>
        <w:rPr>
          <w:rFonts w:ascii="Times New Roman" w:hAnsi="Times New Roman" w:cs="Times New Roman"/>
        </w:rPr>
        <w:t xml:space="preserve">Во Франции было два религиозных вероучения: </w:t>
      </w:r>
      <w:r w:rsidRPr="00385AEC">
        <w:rPr>
          <w:rFonts w:ascii="Times New Roman" w:hAnsi="Times New Roman" w:cs="Times New Roman"/>
          <w:b/>
        </w:rPr>
        <w:t>католичество</w:t>
      </w:r>
      <w:r>
        <w:rPr>
          <w:rFonts w:ascii="Times New Roman" w:hAnsi="Times New Roman" w:cs="Times New Roman"/>
        </w:rPr>
        <w:t xml:space="preserve"> и </w:t>
      </w:r>
      <w:r w:rsidRPr="00385AEC">
        <w:rPr>
          <w:rFonts w:ascii="Times New Roman" w:hAnsi="Times New Roman" w:cs="Times New Roman"/>
          <w:b/>
        </w:rPr>
        <w:t>протестантизм.</w:t>
      </w:r>
      <w:r>
        <w:rPr>
          <w:rFonts w:ascii="Times New Roman" w:hAnsi="Times New Roman" w:cs="Times New Roman"/>
        </w:rPr>
        <w:t xml:space="preserve"> Постепенно церковь теряет свое влияние на общество, сознание людей формируются под влиянием научного знания. </w:t>
      </w:r>
    </w:p>
    <w:p w:rsidR="00924EE3" w:rsidRPr="00E757C6" w:rsidRDefault="00924EE3" w:rsidP="00924EE3">
      <w:pPr>
        <w:rPr>
          <w:rFonts w:ascii="Times New Roman" w:hAnsi="Times New Roman" w:cs="Times New Roman"/>
        </w:rPr>
      </w:pPr>
      <w:r w:rsidRPr="00CC3D13">
        <w:rPr>
          <w:rFonts w:ascii="Times New Roman" w:hAnsi="Times New Roman" w:cs="Times New Roman"/>
          <w:b/>
          <w:sz w:val="36"/>
          <w:szCs w:val="36"/>
        </w:rPr>
        <w:t>Философия.</w:t>
      </w:r>
      <w:r>
        <w:rPr>
          <w:rFonts w:ascii="Times New Roman" w:hAnsi="Times New Roman" w:cs="Times New Roman"/>
          <w:b/>
          <w:sz w:val="36"/>
          <w:szCs w:val="36"/>
        </w:rPr>
        <w:t xml:space="preserve"> </w:t>
      </w:r>
      <w:r>
        <w:rPr>
          <w:rFonts w:ascii="Times New Roman" w:hAnsi="Times New Roman" w:cs="Times New Roman"/>
        </w:rPr>
        <w:t xml:space="preserve">Философы занимаются в основном социальными вопросами. Предметом их размышления является общество, а также и познание мира (гносеологические вопросы). Философы на основе научного знания резко выступают против церкви, формируя антирелигиозное течение как </w:t>
      </w:r>
      <w:r w:rsidRPr="00E757C6">
        <w:rPr>
          <w:rFonts w:ascii="Times New Roman" w:hAnsi="Times New Roman" w:cs="Times New Roman"/>
          <w:b/>
        </w:rPr>
        <w:t>атеизм.</w:t>
      </w:r>
      <w:r>
        <w:rPr>
          <w:rFonts w:ascii="Times New Roman" w:hAnsi="Times New Roman" w:cs="Times New Roman"/>
          <w:b/>
        </w:rPr>
        <w:t xml:space="preserve"> </w:t>
      </w:r>
      <w:r>
        <w:rPr>
          <w:rFonts w:ascii="Times New Roman" w:hAnsi="Times New Roman" w:cs="Times New Roman"/>
        </w:rPr>
        <w:t>Не вера, а сила человеческого Разума определяет все в этом мире.</w:t>
      </w:r>
    </w:p>
    <w:p w:rsidR="00924EE3" w:rsidRPr="00F321ED" w:rsidRDefault="00924EE3" w:rsidP="00924EE3">
      <w:pPr>
        <w:rPr>
          <w:rFonts w:ascii="Times New Roman" w:hAnsi="Times New Roman" w:cs="Times New Roman"/>
        </w:rPr>
      </w:pPr>
      <w:r w:rsidRPr="00CC3D13">
        <w:rPr>
          <w:rFonts w:ascii="Times New Roman" w:hAnsi="Times New Roman" w:cs="Times New Roman"/>
          <w:b/>
          <w:sz w:val="36"/>
          <w:szCs w:val="36"/>
        </w:rPr>
        <w:lastRenderedPageBreak/>
        <w:t>Эстетика.</w:t>
      </w:r>
      <w:r>
        <w:rPr>
          <w:rFonts w:ascii="Times New Roman" w:hAnsi="Times New Roman" w:cs="Times New Roman"/>
        </w:rPr>
        <w:t xml:space="preserve"> Эстетические принципы формируются на основе художественных направлений: неоклассицизм, романтизм, реализм, сентиментализм.</w:t>
      </w:r>
    </w:p>
    <w:p w:rsidR="00924EE3" w:rsidRPr="00CC3D13" w:rsidRDefault="00924EE3" w:rsidP="00924EE3">
      <w:pPr>
        <w:rPr>
          <w:rFonts w:ascii="Times New Roman" w:hAnsi="Times New Roman" w:cs="Times New Roman"/>
          <w:b/>
          <w:sz w:val="36"/>
          <w:szCs w:val="36"/>
        </w:rPr>
      </w:pPr>
      <w:r w:rsidRPr="00CC3D13">
        <w:rPr>
          <w:rFonts w:ascii="Times New Roman" w:hAnsi="Times New Roman" w:cs="Times New Roman"/>
          <w:b/>
          <w:sz w:val="36"/>
          <w:szCs w:val="36"/>
        </w:rPr>
        <w:t>Этика.</w:t>
      </w:r>
      <w:r>
        <w:rPr>
          <w:rFonts w:ascii="Times New Roman" w:hAnsi="Times New Roman" w:cs="Times New Roman"/>
          <w:b/>
          <w:sz w:val="36"/>
          <w:szCs w:val="36"/>
        </w:rPr>
        <w:t xml:space="preserve"> </w:t>
      </w:r>
      <w:r w:rsidRPr="00C31B94">
        <w:rPr>
          <w:rFonts w:ascii="Times New Roman" w:hAnsi="Times New Roman" w:cs="Times New Roman"/>
        </w:rPr>
        <w:t>Этические воззрения</w:t>
      </w:r>
      <w:r>
        <w:rPr>
          <w:rFonts w:ascii="Times New Roman" w:hAnsi="Times New Roman" w:cs="Times New Roman"/>
          <w:b/>
          <w:sz w:val="36"/>
          <w:szCs w:val="36"/>
        </w:rPr>
        <w:t xml:space="preserve"> </w:t>
      </w:r>
      <w:r w:rsidRPr="00C31B94">
        <w:rPr>
          <w:rFonts w:ascii="Times New Roman" w:hAnsi="Times New Roman" w:cs="Times New Roman"/>
        </w:rPr>
        <w:t xml:space="preserve">формируются </w:t>
      </w:r>
      <w:r>
        <w:rPr>
          <w:rFonts w:ascii="Times New Roman" w:hAnsi="Times New Roman" w:cs="Times New Roman"/>
        </w:rPr>
        <w:t xml:space="preserve">на основе светского (гуманистического) миропонимания. Религиозное содержание морально-нравственных принципов практически в обществе практически </w:t>
      </w:r>
      <w:proofErr w:type="gramStart"/>
      <w:r>
        <w:rPr>
          <w:rFonts w:ascii="Times New Roman" w:hAnsi="Times New Roman" w:cs="Times New Roman"/>
        </w:rPr>
        <w:t>обезличены</w:t>
      </w:r>
      <w:proofErr w:type="gramEnd"/>
      <w:r>
        <w:rPr>
          <w:rFonts w:ascii="Times New Roman" w:hAnsi="Times New Roman" w:cs="Times New Roman"/>
        </w:rPr>
        <w:t>.</w:t>
      </w:r>
    </w:p>
    <w:p w:rsidR="00924EE3" w:rsidRDefault="00924EE3" w:rsidP="00924EE3">
      <w:pPr>
        <w:rPr>
          <w:rFonts w:ascii="Times New Roman" w:hAnsi="Times New Roman" w:cs="Times New Roman"/>
        </w:rPr>
      </w:pPr>
      <w:r w:rsidRPr="00CC3D13">
        <w:rPr>
          <w:rFonts w:ascii="Times New Roman" w:hAnsi="Times New Roman" w:cs="Times New Roman"/>
          <w:b/>
          <w:sz w:val="36"/>
          <w:szCs w:val="36"/>
        </w:rPr>
        <w:t>Наука.</w:t>
      </w:r>
      <w:r>
        <w:rPr>
          <w:rFonts w:ascii="Times New Roman" w:hAnsi="Times New Roman" w:cs="Times New Roman"/>
          <w:b/>
          <w:sz w:val="36"/>
          <w:szCs w:val="36"/>
        </w:rPr>
        <w:t xml:space="preserve"> </w:t>
      </w:r>
      <w:r w:rsidRPr="00C31B94">
        <w:rPr>
          <w:rFonts w:ascii="Times New Roman" w:hAnsi="Times New Roman" w:cs="Times New Roman"/>
        </w:rPr>
        <w:t xml:space="preserve">Развитие науки </w:t>
      </w:r>
      <w:r>
        <w:rPr>
          <w:rFonts w:ascii="Times New Roman" w:hAnsi="Times New Roman" w:cs="Times New Roman"/>
        </w:rPr>
        <w:t>обеспечивает бурный рост развития производства.</w:t>
      </w:r>
    </w:p>
    <w:p w:rsidR="00924EE3" w:rsidRPr="009751B7" w:rsidRDefault="00924EE3" w:rsidP="00924EE3">
      <w:pPr>
        <w:rPr>
          <w:rFonts w:ascii="Times New Roman" w:hAnsi="Times New Roman" w:cs="Times New Roman"/>
        </w:rPr>
      </w:pPr>
      <w:r w:rsidRPr="00CC3D13">
        <w:rPr>
          <w:rFonts w:ascii="Times New Roman" w:hAnsi="Times New Roman" w:cs="Times New Roman"/>
          <w:b/>
          <w:sz w:val="36"/>
          <w:szCs w:val="36"/>
        </w:rPr>
        <w:t>Мировоззрение.</w:t>
      </w:r>
      <w:r>
        <w:rPr>
          <w:rFonts w:ascii="Times New Roman" w:hAnsi="Times New Roman" w:cs="Times New Roman"/>
          <w:b/>
          <w:sz w:val="36"/>
          <w:szCs w:val="36"/>
        </w:rPr>
        <w:t xml:space="preserve"> </w:t>
      </w:r>
      <w:r>
        <w:rPr>
          <w:rFonts w:ascii="Times New Roman" w:hAnsi="Times New Roman" w:cs="Times New Roman"/>
        </w:rPr>
        <w:t xml:space="preserve">Его содержание формируется под сильным влиянием научного знания. Разум объявляется самым       могучим орудием преобразования окружающего мира, который способен не познавать тайны предметного мира, но и разрешить сложные социальные противоречия. Процесс всеобщего просвещения народа, по мнению французских просветителей, способно преодолеть, возникающие в обществе социальные противоречия. Идеи французских просветителей нашли свое отражение в лозунге Великой французской революции «Свобода. Равенство и Братство». Это был девизом всего </w:t>
      </w:r>
      <w:r>
        <w:rPr>
          <w:rFonts w:ascii="Times New Roman" w:hAnsi="Times New Roman" w:cs="Times New Roman"/>
          <w:lang w:val="en-US"/>
        </w:rPr>
        <w:t>XVIII</w:t>
      </w:r>
      <w:r>
        <w:rPr>
          <w:rFonts w:ascii="Times New Roman" w:hAnsi="Times New Roman" w:cs="Times New Roman"/>
        </w:rPr>
        <w:t xml:space="preserve"> столетия, получивший название в истории как «эпоха Просвещения». </w:t>
      </w:r>
    </w:p>
    <w:p w:rsidR="00924EE3" w:rsidRDefault="00924EE3" w:rsidP="00924EE3">
      <w:pPr>
        <w:jc w:val="center"/>
      </w:pPr>
    </w:p>
    <w:p w:rsidR="00924EE3" w:rsidRDefault="00924EE3" w:rsidP="00924EE3">
      <w:pPr>
        <w:jc w:val="center"/>
      </w:pPr>
    </w:p>
    <w:p w:rsidR="00924EE3" w:rsidRDefault="00924EE3" w:rsidP="00924EE3">
      <w:pPr>
        <w:jc w:val="center"/>
      </w:pPr>
    </w:p>
    <w:p w:rsidR="00924EE3" w:rsidRDefault="00924EE3" w:rsidP="00924EE3">
      <w:pPr>
        <w:jc w:val="center"/>
      </w:pPr>
    </w:p>
    <w:p w:rsidR="00924EE3" w:rsidRDefault="00924EE3" w:rsidP="00924EE3">
      <w:pPr>
        <w:jc w:val="center"/>
      </w:pPr>
    </w:p>
    <w:p w:rsidR="00924EE3" w:rsidRDefault="00924EE3" w:rsidP="00924EE3">
      <w:pPr>
        <w:jc w:val="center"/>
      </w:pPr>
    </w:p>
    <w:p w:rsidR="00924EE3" w:rsidRDefault="00924EE3" w:rsidP="00924EE3">
      <w:pPr>
        <w:jc w:val="center"/>
      </w:pPr>
    </w:p>
    <w:p w:rsidR="00924EE3" w:rsidRDefault="00924EE3" w:rsidP="00924EE3">
      <w:pPr>
        <w:jc w:val="center"/>
        <w:rPr>
          <w:rFonts w:ascii="Times New Roman" w:hAnsi="Times New Roman" w:cs="Times New Roman"/>
          <w:b/>
          <w:sz w:val="36"/>
          <w:szCs w:val="36"/>
        </w:rPr>
      </w:pPr>
      <w:r w:rsidRPr="00101D8A">
        <w:rPr>
          <w:rFonts w:ascii="Times New Roman" w:hAnsi="Times New Roman" w:cs="Times New Roman"/>
          <w:b/>
          <w:sz w:val="36"/>
          <w:szCs w:val="36"/>
        </w:rPr>
        <w:t>Виды искусства</w:t>
      </w:r>
    </w:p>
    <w:p w:rsidR="00924EE3" w:rsidRDefault="00924EE3" w:rsidP="00924EE3">
      <w:pPr>
        <w:jc w:val="center"/>
        <w:rPr>
          <w:rFonts w:ascii="Times New Roman" w:hAnsi="Times New Roman" w:cs="Times New Roman"/>
          <w:b/>
          <w:sz w:val="36"/>
          <w:szCs w:val="36"/>
        </w:rPr>
      </w:pPr>
    </w:p>
    <w:p w:rsidR="00924EE3" w:rsidRDefault="00924EE3" w:rsidP="00924EE3">
      <w:pPr>
        <w:rPr>
          <w:rFonts w:ascii="Times New Roman" w:hAnsi="Times New Roman" w:cs="Times New Roman"/>
        </w:rPr>
      </w:pPr>
      <w:r>
        <w:rPr>
          <w:rFonts w:ascii="Times New Roman" w:hAnsi="Times New Roman" w:cs="Times New Roman"/>
        </w:rPr>
        <w:t xml:space="preserve">Искусство </w:t>
      </w:r>
      <w:r>
        <w:rPr>
          <w:rFonts w:ascii="Times New Roman" w:hAnsi="Times New Roman" w:cs="Times New Roman"/>
          <w:lang w:val="en-US"/>
        </w:rPr>
        <w:t>XVIII</w:t>
      </w:r>
      <w:r w:rsidRPr="000D3863">
        <w:rPr>
          <w:rFonts w:ascii="Times New Roman" w:hAnsi="Times New Roman" w:cs="Times New Roman"/>
        </w:rPr>
        <w:t xml:space="preserve"> </w:t>
      </w:r>
      <w:r>
        <w:rPr>
          <w:rFonts w:ascii="Times New Roman" w:hAnsi="Times New Roman" w:cs="Times New Roman"/>
        </w:rPr>
        <w:t xml:space="preserve">века делится на </w:t>
      </w:r>
      <w:r w:rsidRPr="000D3863">
        <w:rPr>
          <w:rFonts w:ascii="Times New Roman" w:hAnsi="Times New Roman" w:cs="Times New Roman"/>
          <w:b/>
        </w:rPr>
        <w:t>два периода развития:</w:t>
      </w:r>
    </w:p>
    <w:p w:rsidR="00924EE3" w:rsidRDefault="00924EE3" w:rsidP="00924EE3">
      <w:pPr>
        <w:rPr>
          <w:rFonts w:ascii="Times New Roman" w:hAnsi="Times New Roman" w:cs="Times New Roman"/>
        </w:rPr>
      </w:pPr>
    </w:p>
    <w:p w:rsidR="00924EE3" w:rsidRDefault="00924EE3" w:rsidP="00924EE3">
      <w:pPr>
        <w:ind w:left="1065"/>
        <w:rPr>
          <w:rFonts w:ascii="Times New Roman" w:hAnsi="Times New Roman" w:cs="Times New Roman"/>
        </w:rPr>
      </w:pPr>
      <w:r w:rsidRPr="000D3863">
        <w:rPr>
          <w:rFonts w:ascii="Times New Roman" w:hAnsi="Times New Roman" w:cs="Times New Roman"/>
          <w:b/>
        </w:rPr>
        <w:t>Первый период</w:t>
      </w:r>
      <w:r>
        <w:rPr>
          <w:rFonts w:ascii="Times New Roman" w:hAnsi="Times New Roman" w:cs="Times New Roman"/>
        </w:rPr>
        <w:t xml:space="preserve"> до 1760 года</w:t>
      </w:r>
    </w:p>
    <w:p w:rsidR="00924EE3" w:rsidRDefault="00924EE3" w:rsidP="00924EE3">
      <w:pPr>
        <w:numPr>
          <w:ilvl w:val="0"/>
          <w:numId w:val="8"/>
        </w:numPr>
        <w:rPr>
          <w:rFonts w:ascii="Times New Roman" w:hAnsi="Times New Roman" w:cs="Times New Roman"/>
        </w:rPr>
      </w:pPr>
      <w:r>
        <w:rPr>
          <w:rFonts w:ascii="Times New Roman" w:hAnsi="Times New Roman" w:cs="Times New Roman"/>
        </w:rPr>
        <w:t>видоизменение поздних форм барокко в декоративный стиль рококо,</w:t>
      </w:r>
    </w:p>
    <w:p w:rsidR="00924EE3" w:rsidRDefault="00924EE3" w:rsidP="00924EE3">
      <w:pPr>
        <w:numPr>
          <w:ilvl w:val="0"/>
          <w:numId w:val="8"/>
        </w:numPr>
        <w:rPr>
          <w:rFonts w:ascii="Times New Roman" w:hAnsi="Times New Roman" w:cs="Times New Roman"/>
        </w:rPr>
      </w:pPr>
      <w:r>
        <w:rPr>
          <w:rFonts w:ascii="Times New Roman" w:hAnsi="Times New Roman" w:cs="Times New Roman"/>
        </w:rPr>
        <w:t xml:space="preserve"> развитие реалистического направления, классицизма (неоклассицизма), возникновение сентиментализма</w:t>
      </w:r>
    </w:p>
    <w:p w:rsidR="00924EE3" w:rsidRDefault="00924EE3" w:rsidP="00924EE3">
      <w:pPr>
        <w:numPr>
          <w:ilvl w:val="0"/>
          <w:numId w:val="8"/>
        </w:numPr>
        <w:rPr>
          <w:rFonts w:ascii="Times New Roman" w:hAnsi="Times New Roman" w:cs="Times New Roman"/>
        </w:rPr>
      </w:pPr>
      <w:r>
        <w:rPr>
          <w:rFonts w:ascii="Times New Roman" w:hAnsi="Times New Roman" w:cs="Times New Roman"/>
        </w:rPr>
        <w:t>Борьба художественных направление внутри национальных школ</w:t>
      </w:r>
    </w:p>
    <w:p w:rsidR="00924EE3" w:rsidRDefault="00924EE3" w:rsidP="00924EE3">
      <w:pPr>
        <w:rPr>
          <w:rFonts w:ascii="Times New Roman" w:hAnsi="Times New Roman" w:cs="Times New Roman"/>
        </w:rPr>
      </w:pPr>
    </w:p>
    <w:p w:rsidR="00924EE3" w:rsidRPr="000D3863" w:rsidRDefault="00924EE3" w:rsidP="00924EE3">
      <w:pPr>
        <w:ind w:left="708"/>
        <w:rPr>
          <w:rFonts w:ascii="Times New Roman" w:hAnsi="Times New Roman" w:cs="Times New Roman"/>
        </w:rPr>
      </w:pPr>
      <w:r w:rsidRPr="000D3863">
        <w:rPr>
          <w:rFonts w:ascii="Times New Roman" w:hAnsi="Times New Roman" w:cs="Times New Roman"/>
          <w:b/>
        </w:rPr>
        <w:t>Второй период</w:t>
      </w:r>
      <w:r>
        <w:rPr>
          <w:rFonts w:ascii="Times New Roman" w:hAnsi="Times New Roman" w:cs="Times New Roman"/>
          <w:b/>
        </w:rPr>
        <w:t xml:space="preserve"> - </w:t>
      </w:r>
      <w:r>
        <w:rPr>
          <w:rFonts w:ascii="Times New Roman" w:hAnsi="Times New Roman" w:cs="Times New Roman"/>
        </w:rPr>
        <w:t>обращение к античности: художники изучают древнегреческое искусство на вновь открытых памятниках</w:t>
      </w:r>
    </w:p>
    <w:p w:rsidR="00924EE3" w:rsidRPr="00101D8A" w:rsidRDefault="00924EE3" w:rsidP="00924EE3">
      <w:pPr>
        <w:jc w:val="center"/>
        <w:rPr>
          <w:rFonts w:ascii="Times New Roman" w:hAnsi="Times New Roman" w:cs="Times New Roman"/>
          <w:b/>
          <w:sz w:val="36"/>
          <w:szCs w:val="36"/>
        </w:rPr>
      </w:pPr>
    </w:p>
    <w:p w:rsidR="00924EE3" w:rsidRDefault="00924EE3" w:rsidP="00924EE3">
      <w:pPr>
        <w:rPr>
          <w:rFonts w:ascii="Times New Roman" w:hAnsi="Times New Roman" w:cs="Times New Roman"/>
        </w:rPr>
      </w:pPr>
      <w:r w:rsidRPr="00CC3D13">
        <w:rPr>
          <w:rFonts w:ascii="Times New Roman" w:hAnsi="Times New Roman" w:cs="Times New Roman"/>
          <w:b/>
          <w:sz w:val="36"/>
          <w:szCs w:val="36"/>
        </w:rPr>
        <w:t>Архитектура.</w:t>
      </w:r>
      <w:r>
        <w:rPr>
          <w:rFonts w:ascii="Times New Roman" w:hAnsi="Times New Roman" w:cs="Times New Roman"/>
          <w:b/>
          <w:sz w:val="32"/>
          <w:szCs w:val="32"/>
        </w:rPr>
        <w:t xml:space="preserve"> </w:t>
      </w:r>
      <w:r>
        <w:rPr>
          <w:rFonts w:ascii="Times New Roman" w:hAnsi="Times New Roman" w:cs="Times New Roman"/>
        </w:rPr>
        <w:t xml:space="preserve">Во Франции архитектура </w:t>
      </w:r>
      <w:r>
        <w:rPr>
          <w:rFonts w:ascii="Times New Roman" w:hAnsi="Times New Roman" w:cs="Times New Roman"/>
          <w:lang w:val="en-US"/>
        </w:rPr>
        <w:t>XVIII</w:t>
      </w:r>
      <w:r w:rsidRPr="008D5435">
        <w:rPr>
          <w:rFonts w:ascii="Times New Roman" w:hAnsi="Times New Roman" w:cs="Times New Roman"/>
        </w:rPr>
        <w:t xml:space="preserve"> </w:t>
      </w:r>
      <w:r>
        <w:rPr>
          <w:rFonts w:ascii="Times New Roman" w:hAnsi="Times New Roman" w:cs="Times New Roman"/>
        </w:rPr>
        <w:t>века традиционно разделяется на два периода, которым соответствуют два архитектурных стиля</w:t>
      </w:r>
    </w:p>
    <w:p w:rsidR="00924EE3" w:rsidRPr="00643542" w:rsidRDefault="00924EE3" w:rsidP="00924EE3">
      <w:pPr>
        <w:numPr>
          <w:ilvl w:val="0"/>
          <w:numId w:val="3"/>
        </w:numPr>
        <w:rPr>
          <w:rFonts w:ascii="Times New Roman" w:hAnsi="Times New Roman" w:cs="Times New Roman"/>
        </w:rPr>
      </w:pPr>
      <w:r>
        <w:rPr>
          <w:rFonts w:ascii="Times New Roman" w:hAnsi="Times New Roman" w:cs="Times New Roman"/>
        </w:rPr>
        <w:t xml:space="preserve"> первая половина </w:t>
      </w:r>
      <w:r>
        <w:rPr>
          <w:rFonts w:ascii="Times New Roman" w:hAnsi="Times New Roman" w:cs="Times New Roman"/>
          <w:lang w:val="en-US"/>
        </w:rPr>
        <w:t>XVIII</w:t>
      </w:r>
      <w:r>
        <w:rPr>
          <w:rFonts w:ascii="Times New Roman" w:hAnsi="Times New Roman" w:cs="Times New Roman"/>
        </w:rPr>
        <w:t xml:space="preserve"> века – </w:t>
      </w:r>
      <w:r w:rsidRPr="008D5435">
        <w:rPr>
          <w:rFonts w:ascii="Times New Roman" w:hAnsi="Times New Roman" w:cs="Times New Roman"/>
          <w:b/>
        </w:rPr>
        <w:t>рококо</w:t>
      </w:r>
    </w:p>
    <w:p w:rsidR="00924EE3" w:rsidRDefault="00924EE3" w:rsidP="00924EE3">
      <w:pPr>
        <w:numPr>
          <w:ilvl w:val="0"/>
          <w:numId w:val="3"/>
        </w:numPr>
        <w:rPr>
          <w:rFonts w:ascii="Times New Roman" w:hAnsi="Times New Roman" w:cs="Times New Roman"/>
        </w:rPr>
      </w:pPr>
      <w:r w:rsidRPr="008D5435">
        <w:rPr>
          <w:rFonts w:ascii="Times New Roman" w:hAnsi="Times New Roman" w:cs="Times New Roman"/>
        </w:rPr>
        <w:t xml:space="preserve"> </w:t>
      </w:r>
      <w:r>
        <w:rPr>
          <w:rFonts w:ascii="Times New Roman" w:hAnsi="Times New Roman" w:cs="Times New Roman"/>
        </w:rPr>
        <w:t>вторая половина</w:t>
      </w:r>
      <w:r w:rsidRPr="007D763B">
        <w:rPr>
          <w:rFonts w:ascii="Times New Roman" w:hAnsi="Times New Roman" w:cs="Times New Roman"/>
        </w:rPr>
        <w:t xml:space="preserve"> </w:t>
      </w:r>
      <w:r>
        <w:rPr>
          <w:rFonts w:ascii="Times New Roman" w:hAnsi="Times New Roman" w:cs="Times New Roman"/>
          <w:lang w:val="en-US"/>
        </w:rPr>
        <w:t>XVIII</w:t>
      </w:r>
      <w:r>
        <w:rPr>
          <w:rFonts w:ascii="Times New Roman" w:hAnsi="Times New Roman" w:cs="Times New Roman"/>
        </w:rPr>
        <w:t xml:space="preserve"> века – </w:t>
      </w:r>
      <w:r w:rsidRPr="009C3A69">
        <w:rPr>
          <w:rFonts w:ascii="Times New Roman" w:hAnsi="Times New Roman" w:cs="Times New Roman"/>
          <w:b/>
        </w:rPr>
        <w:t>неоклассицизм</w:t>
      </w:r>
      <w:r>
        <w:rPr>
          <w:rFonts w:ascii="Times New Roman" w:hAnsi="Times New Roman" w:cs="Times New Roman"/>
          <w:b/>
        </w:rPr>
        <w:t xml:space="preserve">  </w:t>
      </w:r>
    </w:p>
    <w:p w:rsidR="00924EE3" w:rsidRPr="009C3A69" w:rsidRDefault="00924EE3" w:rsidP="00924EE3">
      <w:pPr>
        <w:rPr>
          <w:rFonts w:ascii="Times New Roman" w:hAnsi="Times New Roman" w:cs="Times New Roman"/>
        </w:rPr>
      </w:pPr>
      <w:r>
        <w:rPr>
          <w:rFonts w:ascii="Times New Roman" w:hAnsi="Times New Roman" w:cs="Times New Roman"/>
        </w:rPr>
        <w:tab/>
      </w:r>
      <w:r w:rsidRPr="007D763B">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«раковина», «рокайль») отошел от строгих правил классицизма, его мастеров привлекали чувственные, свободные формы. Архитектура </w:t>
      </w:r>
      <w:r w:rsidRPr="009C3A69">
        <w:rPr>
          <w:rFonts w:ascii="Times New Roman" w:hAnsi="Times New Roman" w:cs="Times New Roman"/>
          <w:b/>
        </w:rPr>
        <w:t>рококо</w:t>
      </w:r>
      <w:r>
        <w:rPr>
          <w:rFonts w:ascii="Times New Roman" w:hAnsi="Times New Roman" w:cs="Times New Roman"/>
        </w:rPr>
        <w:t xml:space="preserve"> еще сильнее, чем барокко сделать очертания более динамичными, а их убранство более декоративными. Рококо отвергает торжественность барокко и связь с Католической церковью.</w:t>
      </w:r>
      <w:r>
        <w:rPr>
          <w:rFonts w:ascii="Times New Roman" w:hAnsi="Times New Roman" w:cs="Times New Roman"/>
        </w:rPr>
        <w:tab/>
      </w:r>
    </w:p>
    <w:p w:rsidR="00924EE3" w:rsidRDefault="00924EE3" w:rsidP="00924EE3">
      <w:pPr>
        <w:ind w:firstLine="708"/>
        <w:rPr>
          <w:rFonts w:ascii="Times New Roman" w:hAnsi="Times New Roman" w:cs="Times New Roman"/>
        </w:rPr>
      </w:pPr>
      <w:r>
        <w:rPr>
          <w:rFonts w:ascii="Times New Roman" w:hAnsi="Times New Roman" w:cs="Times New Roman"/>
        </w:rPr>
        <w:t xml:space="preserve">Центром формирования </w:t>
      </w:r>
      <w:r w:rsidRPr="004D6194">
        <w:rPr>
          <w:rFonts w:ascii="Times New Roman" w:hAnsi="Times New Roman" w:cs="Times New Roman"/>
          <w:b/>
        </w:rPr>
        <w:t>рококо</w:t>
      </w:r>
      <w:r>
        <w:rPr>
          <w:rFonts w:ascii="Times New Roman" w:hAnsi="Times New Roman" w:cs="Times New Roman"/>
        </w:rPr>
        <w:t xml:space="preserve"> был </w:t>
      </w:r>
      <w:r w:rsidRPr="009E281B">
        <w:rPr>
          <w:rFonts w:ascii="Times New Roman" w:hAnsi="Times New Roman" w:cs="Times New Roman"/>
          <w:b/>
        </w:rPr>
        <w:t>не дворцовый парадный интерьер</w:t>
      </w:r>
      <w:r>
        <w:rPr>
          <w:rFonts w:ascii="Times New Roman" w:hAnsi="Times New Roman" w:cs="Times New Roman"/>
        </w:rPr>
        <w:t xml:space="preserve">, а </w:t>
      </w:r>
      <w:r w:rsidRPr="009E281B">
        <w:rPr>
          <w:rFonts w:ascii="Times New Roman" w:hAnsi="Times New Roman" w:cs="Times New Roman"/>
          <w:b/>
        </w:rPr>
        <w:t>салон частного дома, аристократическая</w:t>
      </w:r>
      <w:r>
        <w:rPr>
          <w:rFonts w:ascii="Times New Roman" w:hAnsi="Times New Roman" w:cs="Times New Roman"/>
        </w:rPr>
        <w:t xml:space="preserve"> </w:t>
      </w:r>
      <w:r w:rsidRPr="009E281B">
        <w:rPr>
          <w:rFonts w:ascii="Times New Roman" w:hAnsi="Times New Roman" w:cs="Times New Roman"/>
          <w:b/>
        </w:rPr>
        <w:t>гостиная, где тон задавали женщины, которые сделали свою повседневную жизнь искусством</w:t>
      </w:r>
      <w:r>
        <w:rPr>
          <w:rFonts w:ascii="Times New Roman" w:hAnsi="Times New Roman" w:cs="Times New Roman"/>
        </w:rPr>
        <w:t xml:space="preserve">. </w:t>
      </w:r>
      <w:r w:rsidRPr="004D6194">
        <w:rPr>
          <w:rFonts w:ascii="Times New Roman" w:hAnsi="Times New Roman" w:cs="Times New Roman"/>
          <w:b/>
        </w:rPr>
        <w:t>Женственность</w:t>
      </w:r>
      <w:r>
        <w:rPr>
          <w:rFonts w:ascii="Times New Roman" w:hAnsi="Times New Roman" w:cs="Times New Roman"/>
        </w:rPr>
        <w:t xml:space="preserve"> стала главным критерием красоты.</w:t>
      </w:r>
    </w:p>
    <w:p w:rsidR="00924EE3" w:rsidRDefault="00924EE3" w:rsidP="00924EE3">
      <w:pPr>
        <w:ind w:firstLine="708"/>
        <w:rPr>
          <w:rFonts w:ascii="Times New Roman" w:hAnsi="Times New Roman" w:cs="Times New Roman"/>
        </w:rPr>
      </w:pPr>
      <w:r>
        <w:rPr>
          <w:rFonts w:ascii="Times New Roman" w:hAnsi="Times New Roman" w:cs="Times New Roman"/>
        </w:rPr>
        <w:t xml:space="preserve"> Все искусство </w:t>
      </w:r>
      <w:r w:rsidRPr="00DF53CA">
        <w:rPr>
          <w:rFonts w:ascii="Times New Roman" w:hAnsi="Times New Roman" w:cs="Times New Roman"/>
          <w:b/>
        </w:rPr>
        <w:t>рококо</w:t>
      </w:r>
      <w:r>
        <w:rPr>
          <w:rFonts w:ascii="Times New Roman" w:hAnsi="Times New Roman" w:cs="Times New Roman"/>
        </w:rPr>
        <w:t xml:space="preserve"> построено на </w:t>
      </w:r>
      <w:proofErr w:type="spellStart"/>
      <w:r>
        <w:rPr>
          <w:rFonts w:ascii="Times New Roman" w:hAnsi="Times New Roman" w:cs="Times New Roman"/>
        </w:rPr>
        <w:t>ассиметрии</w:t>
      </w:r>
      <w:proofErr w:type="spellEnd"/>
      <w:r>
        <w:rPr>
          <w:rFonts w:ascii="Times New Roman" w:hAnsi="Times New Roman" w:cs="Times New Roman"/>
        </w:rPr>
        <w:t xml:space="preserve">,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 </w:t>
      </w:r>
    </w:p>
    <w:p w:rsidR="00924EE3" w:rsidRDefault="00924EE3" w:rsidP="00924EE3">
      <w:pPr>
        <w:ind w:firstLine="708"/>
        <w:rPr>
          <w:rFonts w:ascii="Times New Roman" w:hAnsi="Times New Roman" w:cs="Times New Roman"/>
        </w:rPr>
      </w:pPr>
      <w:r>
        <w:rPr>
          <w:rFonts w:ascii="Times New Roman" w:hAnsi="Times New Roman" w:cs="Times New Roman"/>
        </w:rPr>
        <w:t xml:space="preserve">Первым </w:t>
      </w:r>
      <w:r w:rsidRPr="007D763B">
        <w:rPr>
          <w:rFonts w:ascii="Times New Roman" w:hAnsi="Times New Roman" w:cs="Times New Roman"/>
          <w:b/>
        </w:rPr>
        <w:t>теоретиком</w:t>
      </w:r>
      <w:r>
        <w:rPr>
          <w:rFonts w:ascii="Times New Roman" w:hAnsi="Times New Roman" w:cs="Times New Roman"/>
        </w:rPr>
        <w:t xml:space="preserve"> стиля является </w:t>
      </w:r>
      <w:proofErr w:type="spellStart"/>
      <w:r w:rsidRPr="007D763B">
        <w:rPr>
          <w:rFonts w:ascii="Times New Roman" w:hAnsi="Times New Roman" w:cs="Times New Roman"/>
          <w:b/>
        </w:rPr>
        <w:t>Жюст-Орель</w:t>
      </w:r>
      <w:proofErr w:type="spellEnd"/>
      <w:r w:rsidRPr="007D763B">
        <w:rPr>
          <w:rFonts w:ascii="Times New Roman" w:hAnsi="Times New Roman" w:cs="Times New Roman"/>
          <w:b/>
        </w:rPr>
        <w:t xml:space="preserve"> </w:t>
      </w:r>
      <w:proofErr w:type="spellStart"/>
      <w:r w:rsidRPr="007D763B">
        <w:rPr>
          <w:rFonts w:ascii="Times New Roman" w:hAnsi="Times New Roman" w:cs="Times New Roman"/>
          <w:b/>
        </w:rPr>
        <w:t>Мессонье</w:t>
      </w:r>
      <w:proofErr w:type="spellEnd"/>
      <w:r>
        <w:rPr>
          <w:rFonts w:ascii="Times New Roman" w:hAnsi="Times New Roman" w:cs="Times New Roman"/>
        </w:rPr>
        <w:t xml:space="preserve">, применявший его как в убранстве и обстановке интерьеров, так и в различных предметах и ювелирных украшениях. Высшей расцвет рококо совпадает с эпохой царствования Людовика </w:t>
      </w:r>
      <w:r>
        <w:rPr>
          <w:rFonts w:ascii="Times New Roman" w:hAnsi="Times New Roman" w:cs="Times New Roman"/>
          <w:lang w:val="en-US"/>
        </w:rPr>
        <w:t>XV</w:t>
      </w:r>
      <w:r>
        <w:rPr>
          <w:rFonts w:ascii="Times New Roman" w:hAnsi="Times New Roman" w:cs="Times New Roman"/>
        </w:rPr>
        <w:t xml:space="preserve">, когда проникает во все сферы художественной деятельности, отождествляясь со </w:t>
      </w:r>
      <w:r w:rsidRPr="007D763B">
        <w:rPr>
          <w:rFonts w:ascii="Times New Roman" w:hAnsi="Times New Roman" w:cs="Times New Roman"/>
          <w:b/>
        </w:rPr>
        <w:t xml:space="preserve">«стилем </w:t>
      </w:r>
      <w:proofErr w:type="spellStart"/>
      <w:r w:rsidRPr="007D763B">
        <w:rPr>
          <w:rFonts w:ascii="Times New Roman" w:hAnsi="Times New Roman" w:cs="Times New Roman"/>
          <w:b/>
        </w:rPr>
        <w:t>Памподур</w:t>
      </w:r>
      <w:proofErr w:type="spellEnd"/>
      <w:r w:rsidRPr="007D763B">
        <w:rPr>
          <w:rFonts w:ascii="Times New Roman" w:hAnsi="Times New Roman" w:cs="Times New Roman"/>
          <w:b/>
        </w:rPr>
        <w:t>».</w:t>
      </w:r>
      <w:r>
        <w:rPr>
          <w:rFonts w:ascii="Times New Roman" w:hAnsi="Times New Roman" w:cs="Times New Roman"/>
        </w:rPr>
        <w:t xml:space="preserve"> Р</w:t>
      </w:r>
      <w:r w:rsidRPr="007D763B">
        <w:rPr>
          <w:rFonts w:ascii="Times New Roman" w:hAnsi="Times New Roman" w:cs="Times New Roman"/>
        </w:rPr>
        <w:t>ококо</w:t>
      </w:r>
      <w:r w:rsidRPr="00AA43D2">
        <w:rPr>
          <w:rFonts w:ascii="Times New Roman" w:hAnsi="Times New Roman" w:cs="Times New Roman"/>
          <w:b/>
        </w:rPr>
        <w:t xml:space="preserve"> </w:t>
      </w:r>
      <w:r>
        <w:rPr>
          <w:rFonts w:ascii="Times New Roman" w:hAnsi="Times New Roman" w:cs="Times New Roman"/>
        </w:rPr>
        <w:t xml:space="preserve">возник как </w:t>
      </w:r>
      <w:r w:rsidRPr="007D763B">
        <w:rPr>
          <w:rFonts w:ascii="Times New Roman" w:hAnsi="Times New Roman" w:cs="Times New Roman"/>
          <w:b/>
        </w:rPr>
        <w:t>камерный стиль</w:t>
      </w:r>
      <w:r>
        <w:rPr>
          <w:rFonts w:ascii="Times New Roman" w:hAnsi="Times New Roman" w:cs="Times New Roman"/>
        </w:rPr>
        <w:t xml:space="preserve">, стиль аристократических гостиных и будуаров. В нем соединяются гедонизм, откровенная фривольность, тяготение к экзотике, пренебрежение ко всему разумному, конструктивному, но и высшая утонченность. </w:t>
      </w:r>
    </w:p>
    <w:p w:rsidR="00924EE3" w:rsidRDefault="00924EE3" w:rsidP="00924EE3">
      <w:pPr>
        <w:ind w:firstLine="708"/>
        <w:rPr>
          <w:rFonts w:ascii="Times New Roman" w:hAnsi="Times New Roman" w:cs="Times New Roman"/>
          <w:b/>
        </w:rPr>
      </w:pPr>
      <w:r w:rsidRPr="005E4FD5">
        <w:rPr>
          <w:rFonts w:ascii="Times New Roman" w:hAnsi="Times New Roman" w:cs="Times New Roman"/>
          <w:b/>
        </w:rPr>
        <w:t>Особенность убранства интерьера в стиле</w:t>
      </w:r>
      <w:r>
        <w:rPr>
          <w:rFonts w:ascii="Times New Roman" w:hAnsi="Times New Roman" w:cs="Times New Roman"/>
        </w:rPr>
        <w:t xml:space="preserve"> </w:t>
      </w:r>
      <w:r w:rsidRPr="005E4FD5">
        <w:rPr>
          <w:rFonts w:ascii="Times New Roman" w:hAnsi="Times New Roman" w:cs="Times New Roman"/>
          <w:b/>
        </w:rPr>
        <w:t>рококо</w:t>
      </w:r>
      <w:r>
        <w:rPr>
          <w:rFonts w:ascii="Times New Roman" w:hAnsi="Times New Roman" w:cs="Times New Roman"/>
          <w:b/>
        </w:rPr>
        <w:t xml:space="preserve">.  </w:t>
      </w:r>
      <w:r w:rsidRPr="003B1FB8">
        <w:rPr>
          <w:rFonts w:ascii="Times New Roman" w:hAnsi="Times New Roman" w:cs="Times New Roman"/>
        </w:rPr>
        <w:t xml:space="preserve">В </w:t>
      </w:r>
      <w:r>
        <w:rPr>
          <w:rFonts w:ascii="Times New Roman" w:hAnsi="Times New Roman" w:cs="Times New Roman"/>
        </w:rPr>
        <w:t>и</w:t>
      </w:r>
      <w:r w:rsidRPr="003B1FB8">
        <w:rPr>
          <w:rFonts w:ascii="Times New Roman" w:hAnsi="Times New Roman" w:cs="Times New Roman"/>
        </w:rPr>
        <w:t>нтерьер</w:t>
      </w:r>
      <w:r>
        <w:rPr>
          <w:rFonts w:ascii="Times New Roman" w:hAnsi="Times New Roman" w:cs="Times New Roman"/>
        </w:rPr>
        <w:t>е</w:t>
      </w:r>
      <w:r>
        <w:rPr>
          <w:rFonts w:ascii="Times New Roman" w:hAnsi="Times New Roman" w:cs="Times New Roman"/>
          <w:b/>
          <w:sz w:val="32"/>
          <w:szCs w:val="32"/>
        </w:rPr>
        <w:t xml:space="preserve"> </w:t>
      </w:r>
      <w:r>
        <w:rPr>
          <w:rFonts w:ascii="Times New Roman" w:hAnsi="Times New Roman" w:cs="Times New Roman"/>
        </w:rPr>
        <w:t xml:space="preserve">наиболее ярко проявился стиль рококо, который проявился в </w:t>
      </w:r>
      <w:r w:rsidRPr="00B53C17">
        <w:rPr>
          <w:rFonts w:ascii="Times New Roman" w:hAnsi="Times New Roman" w:cs="Times New Roman"/>
          <w:b/>
        </w:rPr>
        <w:t>декор</w:t>
      </w:r>
      <w:r>
        <w:rPr>
          <w:rFonts w:ascii="Times New Roman" w:hAnsi="Times New Roman" w:cs="Times New Roman"/>
          <w:b/>
        </w:rPr>
        <w:t>ативном оформлении</w:t>
      </w:r>
      <w:r w:rsidRPr="00B53C17">
        <w:rPr>
          <w:rFonts w:ascii="Times New Roman" w:hAnsi="Times New Roman" w:cs="Times New Roman"/>
          <w:b/>
        </w:rPr>
        <w:t xml:space="preserve"> помещений</w:t>
      </w:r>
      <w:r>
        <w:rPr>
          <w:rFonts w:ascii="Times New Roman" w:hAnsi="Times New Roman" w:cs="Times New Roman"/>
        </w:rPr>
        <w:t xml:space="preserve">. Взамен классических колонн, пилястров и капителей появились настенное панно, плафоны, декоративные композиции над дверными и оконными проемами. Они представляют собой причудливый асимметричный орнамент, состоящий из цветочных букетов, гирлянд, рогов изобилия, фигурок амуров, раковин, ленточных переплетений. Используются также композиции из музыкальных </w:t>
      </w:r>
      <w:r>
        <w:rPr>
          <w:rFonts w:ascii="Times New Roman" w:hAnsi="Times New Roman" w:cs="Times New Roman"/>
        </w:rPr>
        <w:lastRenderedPageBreak/>
        <w:t xml:space="preserve">инструментов, предметов охоты и сельского труда. Вместо карниза отделяющего стены от потолка, появилась </w:t>
      </w:r>
      <w:r w:rsidRPr="00B53C17">
        <w:rPr>
          <w:rFonts w:ascii="Times New Roman" w:hAnsi="Times New Roman" w:cs="Times New Roman"/>
          <w:b/>
        </w:rPr>
        <w:t xml:space="preserve">падуга </w:t>
      </w:r>
      <w:r>
        <w:rPr>
          <w:rFonts w:ascii="Times New Roman" w:hAnsi="Times New Roman" w:cs="Times New Roman"/>
        </w:rPr>
        <w:t xml:space="preserve"> - плавный полукруглый переход, богато декорированный тонким орнаментальным рельефом. Рельефные завитки плавно переходят в роспись золотом по белому фону, создавая причудливый узор многократно повторяющийся – </w:t>
      </w:r>
      <w:r w:rsidRPr="00B53C17">
        <w:rPr>
          <w:rFonts w:ascii="Times New Roman" w:hAnsi="Times New Roman" w:cs="Times New Roman"/>
          <w:b/>
        </w:rPr>
        <w:t>арабески</w:t>
      </w:r>
      <w:r>
        <w:rPr>
          <w:rFonts w:ascii="Times New Roman" w:hAnsi="Times New Roman" w:cs="Times New Roman"/>
          <w:b/>
        </w:rPr>
        <w:t xml:space="preserve">. </w:t>
      </w:r>
    </w:p>
    <w:p w:rsidR="00924EE3" w:rsidRDefault="00924EE3" w:rsidP="00924EE3">
      <w:pPr>
        <w:ind w:firstLine="708"/>
        <w:rPr>
          <w:rFonts w:ascii="Times New Roman" w:hAnsi="Times New Roman" w:cs="Times New Roman"/>
        </w:rPr>
      </w:pPr>
      <w:r>
        <w:rPr>
          <w:rFonts w:ascii="Times New Roman" w:hAnsi="Times New Roman" w:cs="Times New Roman"/>
          <w:b/>
        </w:rPr>
        <w:t xml:space="preserve"> </w:t>
      </w:r>
      <w:r w:rsidRPr="003B1FB8">
        <w:rPr>
          <w:rFonts w:ascii="Times New Roman" w:hAnsi="Times New Roman" w:cs="Times New Roman"/>
        </w:rPr>
        <w:t>В интерьерах</w:t>
      </w:r>
      <w:r>
        <w:rPr>
          <w:rFonts w:ascii="Times New Roman" w:hAnsi="Times New Roman" w:cs="Times New Roman"/>
          <w:b/>
        </w:rPr>
        <w:t xml:space="preserve"> </w:t>
      </w:r>
      <w:r>
        <w:rPr>
          <w:rFonts w:ascii="Times New Roman" w:hAnsi="Times New Roman" w:cs="Times New Roman"/>
        </w:rPr>
        <w:t>использование огромного количества зеркал, которые помещали над камином и в многочисленных простенках между окнами. Многократно отражаясь, зеркала создавали иллюзию бесконечного, театрально-зыбкого пространства. После появления перевода сказки «Тысяча и одна ночь» появляется мода на все экзотическое, главным образом китайское: фарфор, шелковые ткани с изображением пагод, китайцев и китаянок, зонтиков, попугаев, используемые для салонов. Мелкие фарфоровые статуэтки, шкатулки, подсвечники, вазы – все эти безделушки получили название «</w:t>
      </w:r>
      <w:r w:rsidRPr="00A7140E">
        <w:rPr>
          <w:rFonts w:ascii="Times New Roman" w:hAnsi="Times New Roman" w:cs="Times New Roman"/>
          <w:b/>
        </w:rPr>
        <w:t>багатель»</w:t>
      </w:r>
      <w:r>
        <w:rPr>
          <w:rFonts w:ascii="Times New Roman" w:hAnsi="Times New Roman" w:cs="Times New Roman"/>
          <w:b/>
        </w:rPr>
        <w:t xml:space="preserve">. </w:t>
      </w:r>
      <w:r w:rsidRPr="00A7140E">
        <w:rPr>
          <w:rFonts w:ascii="Times New Roman" w:hAnsi="Times New Roman" w:cs="Times New Roman"/>
        </w:rPr>
        <w:t>Это</w:t>
      </w:r>
      <w:r>
        <w:rPr>
          <w:rFonts w:ascii="Times New Roman" w:hAnsi="Times New Roman" w:cs="Times New Roman"/>
        </w:rPr>
        <w:t xml:space="preserve"> украшения</w:t>
      </w:r>
      <w:r w:rsidRPr="00A7140E">
        <w:rPr>
          <w:rFonts w:ascii="Times New Roman" w:hAnsi="Times New Roman" w:cs="Times New Roman"/>
        </w:rPr>
        <w:t xml:space="preserve"> делало интерьер более живописным.</w:t>
      </w:r>
      <w:r>
        <w:rPr>
          <w:rFonts w:ascii="Times New Roman" w:hAnsi="Times New Roman" w:cs="Times New Roman"/>
        </w:rPr>
        <w:t xml:space="preserve"> Произведения живописи не представляли ценности сами по себе, а превратились в предметы украшения интерьера.</w:t>
      </w:r>
    </w:p>
    <w:p w:rsidR="00924EE3" w:rsidRDefault="00924EE3" w:rsidP="00924EE3">
      <w:pPr>
        <w:ind w:firstLine="708"/>
        <w:rPr>
          <w:rFonts w:ascii="Times New Roman" w:hAnsi="Times New Roman" w:cs="Times New Roman"/>
        </w:rPr>
      </w:pPr>
      <w:r>
        <w:rPr>
          <w:rFonts w:ascii="Times New Roman" w:hAnsi="Times New Roman" w:cs="Times New Roman"/>
        </w:rPr>
        <w:t xml:space="preserve">Само слово </w:t>
      </w:r>
      <w:r w:rsidRPr="006866E4">
        <w:rPr>
          <w:rFonts w:ascii="Times New Roman" w:hAnsi="Times New Roman" w:cs="Times New Roman"/>
          <w:b/>
        </w:rPr>
        <w:t>«неоклассицизм»</w:t>
      </w:r>
      <w:r>
        <w:rPr>
          <w:rFonts w:ascii="Times New Roman" w:hAnsi="Times New Roman" w:cs="Times New Roman"/>
        </w:rPr>
        <w:t xml:space="preserve"> в </w:t>
      </w:r>
      <w:r>
        <w:rPr>
          <w:rFonts w:ascii="Times New Roman" w:hAnsi="Times New Roman" w:cs="Times New Roman"/>
          <w:lang w:val="en-US"/>
        </w:rPr>
        <w:t>XVIII</w:t>
      </w:r>
      <w:r>
        <w:rPr>
          <w:rFonts w:ascii="Times New Roman" w:hAnsi="Times New Roman" w:cs="Times New Roman"/>
        </w:rPr>
        <w:t xml:space="preserve"> веке</w:t>
      </w:r>
      <w:r w:rsidRPr="006866E4">
        <w:rPr>
          <w:rFonts w:ascii="Times New Roman" w:hAnsi="Times New Roman" w:cs="Times New Roman"/>
        </w:rPr>
        <w:t xml:space="preserve"> </w:t>
      </w:r>
      <w:r>
        <w:rPr>
          <w:rFonts w:ascii="Times New Roman" w:hAnsi="Times New Roman" w:cs="Times New Roman"/>
        </w:rPr>
        <w:t xml:space="preserve">еще не существовало, критики называли - «истинный стиль», в основе которого лежали элементы античной архитектуры. </w:t>
      </w:r>
    </w:p>
    <w:p w:rsidR="00924EE3" w:rsidRDefault="00924EE3" w:rsidP="00924EE3">
      <w:pPr>
        <w:ind w:firstLine="708"/>
        <w:rPr>
          <w:rFonts w:ascii="Times New Roman" w:hAnsi="Times New Roman" w:cs="Times New Roman"/>
        </w:rPr>
      </w:pPr>
      <w:r w:rsidRPr="005431D7">
        <w:rPr>
          <w:rFonts w:ascii="Times New Roman" w:hAnsi="Times New Roman" w:cs="Times New Roman"/>
          <w:b/>
        </w:rPr>
        <w:t>Особенность «неоклассицизма»</w:t>
      </w:r>
      <w:r>
        <w:rPr>
          <w:rFonts w:ascii="Times New Roman" w:hAnsi="Times New Roman" w:cs="Times New Roman"/>
          <w:b/>
        </w:rPr>
        <w:t xml:space="preserve">. </w:t>
      </w:r>
      <w:r>
        <w:rPr>
          <w:rFonts w:ascii="Times New Roman" w:hAnsi="Times New Roman" w:cs="Times New Roman"/>
        </w:rPr>
        <w:t xml:space="preserve">Основой архитектурного сооружения ставилась </w:t>
      </w:r>
      <w:r w:rsidRPr="009705F7">
        <w:rPr>
          <w:rFonts w:ascii="Times New Roman" w:hAnsi="Times New Roman" w:cs="Times New Roman"/>
          <w:b/>
        </w:rPr>
        <w:t>функциональная задача</w:t>
      </w:r>
      <w:r>
        <w:rPr>
          <w:rFonts w:ascii="Times New Roman" w:hAnsi="Times New Roman" w:cs="Times New Roman"/>
        </w:rPr>
        <w:t xml:space="preserve"> – создание внутреннего пространства, соответствующим образом декорированного. Однако при строительстве также   используются такие элементы античной архитектуры, как колоны с различными ордерами, портики и другие элементы. </w:t>
      </w:r>
    </w:p>
    <w:p w:rsidR="00924EE3" w:rsidRDefault="00924EE3" w:rsidP="00924EE3">
      <w:pPr>
        <w:ind w:firstLine="708"/>
        <w:rPr>
          <w:rFonts w:ascii="Times New Roman" w:hAnsi="Times New Roman" w:cs="Times New Roman"/>
        </w:rPr>
      </w:pPr>
      <w:r>
        <w:rPr>
          <w:rFonts w:ascii="Times New Roman" w:hAnsi="Times New Roman" w:cs="Times New Roman"/>
        </w:rPr>
        <w:t xml:space="preserve">При строительстве церковных сооружений утверждается классический тип </w:t>
      </w:r>
      <w:r w:rsidRPr="00AC4E18">
        <w:rPr>
          <w:rFonts w:ascii="Times New Roman" w:hAnsi="Times New Roman" w:cs="Times New Roman"/>
          <w:b/>
        </w:rPr>
        <w:t>симметричной крестово-купольной базилики</w:t>
      </w:r>
      <w:r>
        <w:rPr>
          <w:rFonts w:ascii="Times New Roman" w:hAnsi="Times New Roman" w:cs="Times New Roman"/>
          <w:b/>
        </w:rPr>
        <w:t xml:space="preserve"> </w:t>
      </w:r>
      <w:r>
        <w:rPr>
          <w:rFonts w:ascii="Times New Roman" w:hAnsi="Times New Roman" w:cs="Times New Roman"/>
        </w:rPr>
        <w:t>(по образцу Собора Святого Петра в Риме).</w:t>
      </w:r>
    </w:p>
    <w:p w:rsidR="00924EE3" w:rsidRPr="00497D5A" w:rsidRDefault="00924EE3" w:rsidP="00924EE3">
      <w:pPr>
        <w:numPr>
          <w:ilvl w:val="0"/>
          <w:numId w:val="9"/>
        </w:numPr>
        <w:rPr>
          <w:rFonts w:ascii="Times New Roman" w:hAnsi="Times New Roman" w:cs="Times New Roman"/>
          <w:b/>
        </w:rPr>
      </w:pPr>
      <w:r>
        <w:rPr>
          <w:rFonts w:ascii="Times New Roman" w:hAnsi="Times New Roman" w:cs="Times New Roman"/>
          <w:b/>
        </w:rPr>
        <w:t xml:space="preserve">Жак </w:t>
      </w:r>
      <w:proofErr w:type="spellStart"/>
      <w:r>
        <w:rPr>
          <w:rFonts w:ascii="Times New Roman" w:hAnsi="Times New Roman" w:cs="Times New Roman"/>
          <w:b/>
        </w:rPr>
        <w:t>Жермен</w:t>
      </w:r>
      <w:proofErr w:type="spellEnd"/>
      <w:r>
        <w:rPr>
          <w:rFonts w:ascii="Times New Roman" w:hAnsi="Times New Roman" w:cs="Times New Roman"/>
          <w:b/>
        </w:rPr>
        <w:t xml:space="preserve"> </w:t>
      </w:r>
      <w:proofErr w:type="spellStart"/>
      <w:r w:rsidRPr="00AC4E18">
        <w:rPr>
          <w:rFonts w:ascii="Times New Roman" w:hAnsi="Times New Roman" w:cs="Times New Roman"/>
          <w:b/>
        </w:rPr>
        <w:t>Суффло</w:t>
      </w:r>
      <w:proofErr w:type="spellEnd"/>
      <w:r>
        <w:rPr>
          <w:rFonts w:ascii="Times New Roman" w:hAnsi="Times New Roman" w:cs="Times New Roman"/>
        </w:rPr>
        <w:t xml:space="preserve"> – строит в Париже Собор Святой </w:t>
      </w:r>
      <w:proofErr w:type="spellStart"/>
      <w:r>
        <w:rPr>
          <w:rFonts w:ascii="Times New Roman" w:hAnsi="Times New Roman" w:cs="Times New Roman"/>
        </w:rPr>
        <w:t>Женевьевы</w:t>
      </w:r>
      <w:proofErr w:type="spellEnd"/>
      <w:r>
        <w:rPr>
          <w:rFonts w:ascii="Times New Roman" w:hAnsi="Times New Roman" w:cs="Times New Roman"/>
        </w:rPr>
        <w:t xml:space="preserve">, построенный на месте старинной церкви, где были захоронены останки покровительницы Парижа. С 1791 года церковь была превращена в усыпальницу великих людей Франции и получила название </w:t>
      </w:r>
      <w:r w:rsidRPr="00AC4E18">
        <w:rPr>
          <w:rFonts w:ascii="Times New Roman" w:hAnsi="Times New Roman" w:cs="Times New Roman"/>
          <w:b/>
        </w:rPr>
        <w:t>Пантеон</w:t>
      </w:r>
      <w:r>
        <w:rPr>
          <w:rFonts w:ascii="Times New Roman" w:hAnsi="Times New Roman" w:cs="Times New Roman"/>
          <w:b/>
        </w:rPr>
        <w:t xml:space="preserve">. </w:t>
      </w:r>
      <w:r>
        <w:rPr>
          <w:rFonts w:ascii="Times New Roman" w:hAnsi="Times New Roman" w:cs="Times New Roman"/>
        </w:rPr>
        <w:t xml:space="preserve">Такой тип церковного сооружения определил дальнейшее развитие архитектуры во всей Европе (Собор Святого Павла в Лондоне, Исаакиевский собор в Санкт-Петербурге). </w:t>
      </w:r>
    </w:p>
    <w:p w:rsidR="00924EE3" w:rsidRPr="001C7466" w:rsidRDefault="00924EE3" w:rsidP="00924EE3">
      <w:pPr>
        <w:numPr>
          <w:ilvl w:val="0"/>
          <w:numId w:val="9"/>
        </w:numPr>
        <w:rPr>
          <w:rFonts w:ascii="Times New Roman" w:hAnsi="Times New Roman" w:cs="Times New Roman"/>
          <w:b/>
        </w:rPr>
      </w:pPr>
      <w:r>
        <w:rPr>
          <w:rFonts w:ascii="Times New Roman" w:hAnsi="Times New Roman" w:cs="Times New Roman"/>
          <w:b/>
        </w:rPr>
        <w:t xml:space="preserve">Поль </w:t>
      </w:r>
      <w:proofErr w:type="spellStart"/>
      <w:r>
        <w:rPr>
          <w:rFonts w:ascii="Times New Roman" w:hAnsi="Times New Roman" w:cs="Times New Roman"/>
          <w:b/>
        </w:rPr>
        <w:t>Виньон</w:t>
      </w:r>
      <w:proofErr w:type="spellEnd"/>
      <w:r>
        <w:rPr>
          <w:rFonts w:ascii="Times New Roman" w:hAnsi="Times New Roman" w:cs="Times New Roman"/>
          <w:b/>
        </w:rPr>
        <w:t xml:space="preserve"> </w:t>
      </w:r>
      <w:proofErr w:type="gramStart"/>
      <w:r w:rsidRPr="00497D5A">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 xml:space="preserve">ругим типом той эпохи стала </w:t>
      </w:r>
      <w:r w:rsidRPr="00AC4E18">
        <w:rPr>
          <w:rFonts w:ascii="Times New Roman" w:hAnsi="Times New Roman" w:cs="Times New Roman"/>
          <w:b/>
        </w:rPr>
        <w:t>церковь Святой Магдалины</w:t>
      </w:r>
      <w:r>
        <w:rPr>
          <w:rFonts w:ascii="Times New Roman" w:hAnsi="Times New Roman" w:cs="Times New Roman"/>
          <w:b/>
        </w:rPr>
        <w:t xml:space="preserve">, </w:t>
      </w:r>
      <w:r>
        <w:rPr>
          <w:rFonts w:ascii="Times New Roman" w:hAnsi="Times New Roman" w:cs="Times New Roman"/>
        </w:rPr>
        <w:t>внешний вид сооружения напоминает языческий храм.</w:t>
      </w:r>
    </w:p>
    <w:p w:rsidR="00924EE3" w:rsidRPr="001C7466" w:rsidRDefault="00924EE3" w:rsidP="00924EE3">
      <w:pPr>
        <w:numPr>
          <w:ilvl w:val="0"/>
          <w:numId w:val="9"/>
        </w:numPr>
        <w:rPr>
          <w:rFonts w:ascii="Times New Roman" w:hAnsi="Times New Roman" w:cs="Times New Roman"/>
          <w:sz w:val="32"/>
          <w:szCs w:val="32"/>
        </w:rPr>
      </w:pPr>
      <w:r>
        <w:rPr>
          <w:rFonts w:ascii="Times New Roman" w:hAnsi="Times New Roman" w:cs="Times New Roman"/>
          <w:b/>
        </w:rPr>
        <w:t xml:space="preserve">Жак </w:t>
      </w:r>
      <w:proofErr w:type="spellStart"/>
      <w:r>
        <w:rPr>
          <w:rFonts w:ascii="Times New Roman" w:hAnsi="Times New Roman" w:cs="Times New Roman"/>
          <w:b/>
        </w:rPr>
        <w:t>Анж</w:t>
      </w:r>
      <w:proofErr w:type="spellEnd"/>
      <w:r>
        <w:rPr>
          <w:rFonts w:ascii="Times New Roman" w:hAnsi="Times New Roman" w:cs="Times New Roman"/>
          <w:b/>
        </w:rPr>
        <w:t xml:space="preserve"> Габриэль – </w:t>
      </w:r>
      <w:r w:rsidRPr="001C7466">
        <w:rPr>
          <w:rFonts w:ascii="Times New Roman" w:hAnsi="Times New Roman" w:cs="Times New Roman"/>
        </w:rPr>
        <w:t>был не только выдающимся архитектором и декоратором французского неоклассицизма</w:t>
      </w:r>
      <w:r>
        <w:rPr>
          <w:rFonts w:ascii="Times New Roman" w:hAnsi="Times New Roman" w:cs="Times New Roman"/>
        </w:rPr>
        <w:t xml:space="preserve">. «Малый Трианон» построенный в Версале по заказу Людовика </w:t>
      </w:r>
      <w:r>
        <w:rPr>
          <w:rFonts w:ascii="Times New Roman" w:hAnsi="Times New Roman" w:cs="Times New Roman"/>
          <w:lang w:val="en-US"/>
        </w:rPr>
        <w:t>XV</w:t>
      </w:r>
      <w:r>
        <w:rPr>
          <w:rFonts w:ascii="Times New Roman" w:hAnsi="Times New Roman" w:cs="Times New Roman"/>
        </w:rPr>
        <w:t xml:space="preserve"> определил на десятилетия </w:t>
      </w:r>
      <w:r w:rsidRPr="001C7466">
        <w:rPr>
          <w:rFonts w:ascii="Times New Roman" w:hAnsi="Times New Roman" w:cs="Times New Roman"/>
          <w:b/>
        </w:rPr>
        <w:t>тип паркового дворца-павильона</w:t>
      </w:r>
      <w:r>
        <w:rPr>
          <w:rFonts w:ascii="Times New Roman" w:hAnsi="Times New Roman" w:cs="Times New Roman"/>
          <w:b/>
        </w:rPr>
        <w:t xml:space="preserve">. </w:t>
      </w:r>
      <w:r>
        <w:rPr>
          <w:rFonts w:ascii="Times New Roman" w:hAnsi="Times New Roman" w:cs="Times New Roman"/>
        </w:rPr>
        <w:t xml:space="preserve">Его стиль не порывал связей с рококо, но постепенно на </w:t>
      </w:r>
      <w:r>
        <w:rPr>
          <w:rFonts w:ascii="Times New Roman" w:hAnsi="Times New Roman" w:cs="Times New Roman"/>
        </w:rPr>
        <w:lastRenderedPageBreak/>
        <w:t xml:space="preserve">смену </w:t>
      </w:r>
      <w:proofErr w:type="spellStart"/>
      <w:r>
        <w:rPr>
          <w:rFonts w:ascii="Times New Roman" w:hAnsi="Times New Roman" w:cs="Times New Roman"/>
        </w:rPr>
        <w:t>ассиметрии</w:t>
      </w:r>
      <w:proofErr w:type="spellEnd"/>
      <w:r>
        <w:rPr>
          <w:rFonts w:ascii="Times New Roman" w:hAnsi="Times New Roman" w:cs="Times New Roman"/>
        </w:rPr>
        <w:t xml:space="preserve"> и усложненности, все шире использует античные мотивы, что придает некое спокойствие интерьеру. Следующее знаменитое творение архитектора была </w:t>
      </w:r>
      <w:r w:rsidRPr="001C7466">
        <w:rPr>
          <w:rFonts w:ascii="Times New Roman" w:hAnsi="Times New Roman" w:cs="Times New Roman"/>
          <w:b/>
        </w:rPr>
        <w:t>Площадь Согласия</w:t>
      </w:r>
      <w:r>
        <w:rPr>
          <w:rFonts w:ascii="Times New Roman" w:hAnsi="Times New Roman" w:cs="Times New Roman"/>
        </w:rPr>
        <w:t xml:space="preserve"> в Париже.</w:t>
      </w:r>
    </w:p>
    <w:p w:rsidR="00924EE3" w:rsidRDefault="00924EE3" w:rsidP="00924EE3">
      <w:pPr>
        <w:rPr>
          <w:rFonts w:ascii="Times New Roman" w:hAnsi="Times New Roman" w:cs="Times New Roman"/>
        </w:rPr>
      </w:pPr>
      <w:r w:rsidRPr="00CC3D13">
        <w:rPr>
          <w:rFonts w:ascii="Times New Roman" w:hAnsi="Times New Roman" w:cs="Times New Roman"/>
          <w:b/>
          <w:sz w:val="36"/>
          <w:szCs w:val="36"/>
        </w:rPr>
        <w:t>Скульптура.</w:t>
      </w:r>
      <w:r>
        <w:rPr>
          <w:rFonts w:ascii="Times New Roman" w:hAnsi="Times New Roman" w:cs="Times New Roman"/>
        </w:rPr>
        <w:t xml:space="preserve"> В скульптуре господствующими стилями были – </w:t>
      </w:r>
      <w:r w:rsidRPr="00EC0D28">
        <w:rPr>
          <w:rFonts w:ascii="Times New Roman" w:hAnsi="Times New Roman" w:cs="Times New Roman"/>
          <w:b/>
        </w:rPr>
        <w:t>рококо</w:t>
      </w:r>
      <w:r>
        <w:rPr>
          <w:rFonts w:ascii="Times New Roman" w:hAnsi="Times New Roman" w:cs="Times New Roman"/>
        </w:rPr>
        <w:t xml:space="preserve"> и </w:t>
      </w:r>
      <w:r w:rsidRPr="00EC0D28">
        <w:rPr>
          <w:rFonts w:ascii="Times New Roman" w:hAnsi="Times New Roman" w:cs="Times New Roman"/>
          <w:b/>
        </w:rPr>
        <w:t>неоклассицизм.</w:t>
      </w:r>
      <w:r>
        <w:rPr>
          <w:rFonts w:ascii="Times New Roman" w:hAnsi="Times New Roman" w:cs="Times New Roman"/>
          <w:b/>
        </w:rPr>
        <w:t xml:space="preserve"> </w:t>
      </w:r>
      <w:r>
        <w:rPr>
          <w:rFonts w:ascii="Times New Roman" w:hAnsi="Times New Roman" w:cs="Times New Roman"/>
        </w:rPr>
        <w:t xml:space="preserve">Скульпторы в своей работе легко переходили от одного стиля в другой. </w:t>
      </w:r>
    </w:p>
    <w:p w:rsidR="00924EE3" w:rsidRDefault="00924EE3" w:rsidP="00924EE3">
      <w:pPr>
        <w:numPr>
          <w:ilvl w:val="0"/>
          <w:numId w:val="10"/>
        </w:numPr>
        <w:rPr>
          <w:rFonts w:ascii="Times New Roman" w:hAnsi="Times New Roman" w:cs="Times New Roman"/>
        </w:rPr>
      </w:pPr>
      <w:r w:rsidRPr="008A5F49">
        <w:rPr>
          <w:rFonts w:ascii="Times New Roman" w:hAnsi="Times New Roman" w:cs="Times New Roman"/>
          <w:b/>
        </w:rPr>
        <w:t>Эдм</w:t>
      </w:r>
      <w:r>
        <w:rPr>
          <w:rFonts w:ascii="Times New Roman" w:hAnsi="Times New Roman" w:cs="Times New Roman"/>
          <w:b/>
        </w:rPr>
        <w:t>он</w:t>
      </w:r>
      <w:r w:rsidRPr="008A5F49">
        <w:rPr>
          <w:rFonts w:ascii="Times New Roman" w:hAnsi="Times New Roman" w:cs="Times New Roman"/>
          <w:b/>
        </w:rPr>
        <w:t xml:space="preserve"> </w:t>
      </w:r>
      <w:proofErr w:type="spellStart"/>
      <w:r w:rsidRPr="008A5F49">
        <w:rPr>
          <w:rFonts w:ascii="Times New Roman" w:hAnsi="Times New Roman" w:cs="Times New Roman"/>
          <w:b/>
        </w:rPr>
        <w:t>Бушардон</w:t>
      </w:r>
      <w:proofErr w:type="spellEnd"/>
      <w:r>
        <w:rPr>
          <w:rFonts w:ascii="Times New Roman" w:hAnsi="Times New Roman" w:cs="Times New Roman"/>
        </w:rPr>
        <w:t xml:space="preserve"> – развивал традиции классицизма, больше всего он создавал в жанре портрета, преимущественно женского. Для его работ характерно утонченность, изящество и аристократизм. Известные работы мастера – «Фонтан </w:t>
      </w:r>
      <w:proofErr w:type="spellStart"/>
      <w:r>
        <w:rPr>
          <w:rFonts w:ascii="Times New Roman" w:hAnsi="Times New Roman" w:cs="Times New Roman"/>
        </w:rPr>
        <w:t>Гринель</w:t>
      </w:r>
      <w:proofErr w:type="spellEnd"/>
      <w:r>
        <w:rPr>
          <w:rFonts w:ascii="Times New Roman" w:hAnsi="Times New Roman" w:cs="Times New Roman"/>
        </w:rPr>
        <w:t xml:space="preserve">» и «Статуя Людовика» в Париже на площади Согласия. </w:t>
      </w:r>
    </w:p>
    <w:p w:rsidR="00924EE3" w:rsidRDefault="00924EE3" w:rsidP="00924EE3">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Лемуан</w:t>
      </w:r>
      <w:proofErr w:type="spellEnd"/>
      <w:r>
        <w:rPr>
          <w:rFonts w:ascii="Times New Roman" w:hAnsi="Times New Roman" w:cs="Times New Roman"/>
          <w:b/>
        </w:rPr>
        <w:t xml:space="preserve"> Младший – </w:t>
      </w:r>
      <w:r>
        <w:rPr>
          <w:rFonts w:ascii="Times New Roman" w:hAnsi="Times New Roman" w:cs="Times New Roman"/>
        </w:rPr>
        <w:t xml:space="preserve">известный мастер </w:t>
      </w:r>
      <w:r w:rsidRPr="008A5F49">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выполнял украшения для интерьеров отеля </w:t>
      </w:r>
      <w:proofErr w:type="spellStart"/>
      <w:r>
        <w:rPr>
          <w:rFonts w:ascii="Times New Roman" w:hAnsi="Times New Roman" w:cs="Times New Roman"/>
        </w:rPr>
        <w:t>Субиз</w:t>
      </w:r>
      <w:proofErr w:type="spellEnd"/>
      <w:r>
        <w:rPr>
          <w:rFonts w:ascii="Times New Roman" w:hAnsi="Times New Roman" w:cs="Times New Roman"/>
        </w:rPr>
        <w:t xml:space="preserve"> в Париже. Его произведения гармонично дополняют убранства залов рококо. Они грациозны, лиричны, ассиметричны по композиции. Из мастерского скульптора вышли два выдающихся мастера – Ж.Б. </w:t>
      </w:r>
      <w:proofErr w:type="spellStart"/>
      <w:r>
        <w:rPr>
          <w:rFonts w:ascii="Times New Roman" w:hAnsi="Times New Roman" w:cs="Times New Roman"/>
        </w:rPr>
        <w:t>Пигаль</w:t>
      </w:r>
      <w:proofErr w:type="spellEnd"/>
      <w:r>
        <w:rPr>
          <w:rFonts w:ascii="Times New Roman" w:hAnsi="Times New Roman" w:cs="Times New Roman"/>
        </w:rPr>
        <w:t xml:space="preserve"> и Э. М. Фальконе. </w:t>
      </w:r>
    </w:p>
    <w:p w:rsidR="00924EE3" w:rsidRDefault="00924EE3" w:rsidP="00924EE3">
      <w:pPr>
        <w:numPr>
          <w:ilvl w:val="0"/>
          <w:numId w:val="10"/>
        </w:numPr>
        <w:rPr>
          <w:rFonts w:ascii="Times New Roman" w:hAnsi="Times New Roman" w:cs="Times New Roman"/>
        </w:rPr>
      </w:pPr>
      <w:r>
        <w:rPr>
          <w:rFonts w:ascii="Times New Roman" w:hAnsi="Times New Roman" w:cs="Times New Roman"/>
          <w:b/>
        </w:rPr>
        <w:t xml:space="preserve">Жан Батист </w:t>
      </w:r>
      <w:proofErr w:type="spellStart"/>
      <w:r>
        <w:rPr>
          <w:rFonts w:ascii="Times New Roman" w:hAnsi="Times New Roman" w:cs="Times New Roman"/>
          <w:b/>
        </w:rPr>
        <w:t>Пигаль</w:t>
      </w:r>
      <w:proofErr w:type="spellEnd"/>
      <w:r>
        <w:rPr>
          <w:rFonts w:ascii="Times New Roman" w:hAnsi="Times New Roman" w:cs="Times New Roman"/>
          <w:b/>
        </w:rPr>
        <w:t xml:space="preserve"> </w:t>
      </w:r>
      <w:r>
        <w:rPr>
          <w:rFonts w:ascii="Times New Roman" w:hAnsi="Times New Roman" w:cs="Times New Roman"/>
        </w:rPr>
        <w:t>– создавал скульптурные портреты и никогда не идеализировал модель, современники его называли «беспощадный». Произведения: «Меркурий, завязывающий сандалию»</w:t>
      </w:r>
    </w:p>
    <w:p w:rsidR="00924EE3" w:rsidRDefault="00924EE3" w:rsidP="00924EE3">
      <w:pPr>
        <w:numPr>
          <w:ilvl w:val="0"/>
          <w:numId w:val="10"/>
        </w:numPr>
        <w:rPr>
          <w:rFonts w:ascii="Times New Roman" w:hAnsi="Times New Roman" w:cs="Times New Roman"/>
        </w:rPr>
      </w:pPr>
      <w:proofErr w:type="spellStart"/>
      <w:r>
        <w:rPr>
          <w:rFonts w:ascii="Times New Roman" w:hAnsi="Times New Roman" w:cs="Times New Roman"/>
          <w:b/>
        </w:rPr>
        <w:t>Этьен</w:t>
      </w:r>
      <w:proofErr w:type="spellEnd"/>
      <w:r>
        <w:rPr>
          <w:rFonts w:ascii="Times New Roman" w:hAnsi="Times New Roman" w:cs="Times New Roman"/>
          <w:b/>
        </w:rPr>
        <w:t xml:space="preserve"> Морис Фальконе </w:t>
      </w:r>
      <w:r>
        <w:rPr>
          <w:rFonts w:ascii="Times New Roman" w:hAnsi="Times New Roman" w:cs="Times New Roman"/>
        </w:rPr>
        <w:t>– занимает первое место среди скульпторов рококо, виртуозно владел техникой ваяния. Создает маленькие композиции в стиле рококо – «Грозящий Амур», «</w:t>
      </w:r>
      <w:proofErr w:type="spellStart"/>
      <w:r>
        <w:rPr>
          <w:rFonts w:ascii="Times New Roman" w:hAnsi="Times New Roman" w:cs="Times New Roman"/>
        </w:rPr>
        <w:t>Пигмалион</w:t>
      </w:r>
      <w:proofErr w:type="spellEnd"/>
      <w:r>
        <w:rPr>
          <w:rFonts w:ascii="Times New Roman" w:hAnsi="Times New Roman" w:cs="Times New Roman"/>
        </w:rPr>
        <w:t xml:space="preserve"> и Галатея», «Аполлон и Дафна». Мастер всю жизнь стремился к изображению монументальных и драматических образов – «Милон </w:t>
      </w:r>
      <w:proofErr w:type="spellStart"/>
      <w:r>
        <w:rPr>
          <w:rFonts w:ascii="Times New Roman" w:hAnsi="Times New Roman" w:cs="Times New Roman"/>
        </w:rPr>
        <w:t>Кротонский</w:t>
      </w:r>
      <w:proofErr w:type="spellEnd"/>
      <w:r>
        <w:rPr>
          <w:rFonts w:ascii="Times New Roman" w:hAnsi="Times New Roman" w:cs="Times New Roman"/>
        </w:rPr>
        <w:t>», «Медный всадник» (Санкт-Петербург)</w:t>
      </w:r>
    </w:p>
    <w:p w:rsidR="00924EE3" w:rsidRDefault="00924EE3" w:rsidP="00924EE3">
      <w:pPr>
        <w:numPr>
          <w:ilvl w:val="0"/>
          <w:numId w:val="10"/>
        </w:numPr>
        <w:rPr>
          <w:rFonts w:ascii="Times New Roman" w:hAnsi="Times New Roman" w:cs="Times New Roman"/>
        </w:rPr>
      </w:pPr>
      <w:r>
        <w:rPr>
          <w:rFonts w:ascii="Times New Roman" w:hAnsi="Times New Roman" w:cs="Times New Roman"/>
          <w:b/>
        </w:rPr>
        <w:t xml:space="preserve">Жан </w:t>
      </w:r>
      <w:proofErr w:type="spellStart"/>
      <w:r>
        <w:rPr>
          <w:rFonts w:ascii="Times New Roman" w:hAnsi="Times New Roman" w:cs="Times New Roman"/>
          <w:b/>
        </w:rPr>
        <w:t>Гудон</w:t>
      </w:r>
      <w:proofErr w:type="spellEnd"/>
      <w:r>
        <w:rPr>
          <w:rFonts w:ascii="Times New Roman" w:hAnsi="Times New Roman" w:cs="Times New Roman"/>
          <w:b/>
        </w:rPr>
        <w:t xml:space="preserve"> </w:t>
      </w:r>
      <w:r>
        <w:rPr>
          <w:rFonts w:ascii="Times New Roman" w:hAnsi="Times New Roman" w:cs="Times New Roman"/>
        </w:rPr>
        <w:t>– скульптор работал в жанре портрета, создавая модели крупных общественных деятелей: французские писатели и философы – Дени Дидро, Жан Жак Руссо, а также статую Вольтера</w:t>
      </w:r>
    </w:p>
    <w:p w:rsidR="00924EE3" w:rsidRPr="008D5435" w:rsidRDefault="00924EE3" w:rsidP="00924EE3">
      <w:pPr>
        <w:ind w:left="180"/>
        <w:rPr>
          <w:rFonts w:ascii="Times New Roman" w:hAnsi="Times New Roman" w:cs="Times New Roman"/>
          <w:b/>
        </w:rPr>
      </w:pPr>
      <w:r>
        <w:rPr>
          <w:rFonts w:ascii="Times New Roman" w:hAnsi="Times New Roman" w:cs="Times New Roman"/>
        </w:rPr>
        <w:t xml:space="preserve"> </w:t>
      </w:r>
      <w:r w:rsidRPr="00CC3D13">
        <w:rPr>
          <w:rFonts w:ascii="Times New Roman" w:hAnsi="Times New Roman" w:cs="Times New Roman"/>
          <w:b/>
          <w:sz w:val="36"/>
          <w:szCs w:val="36"/>
        </w:rPr>
        <w:t>Живопись.</w:t>
      </w:r>
      <w:r w:rsidRPr="008D5435">
        <w:rPr>
          <w:rFonts w:ascii="Times New Roman" w:hAnsi="Times New Roman" w:cs="Times New Roman"/>
          <w:b/>
          <w:sz w:val="32"/>
          <w:szCs w:val="32"/>
        </w:rPr>
        <w:t xml:space="preserve"> </w:t>
      </w:r>
      <w:r>
        <w:rPr>
          <w:rFonts w:ascii="Times New Roman" w:hAnsi="Times New Roman" w:cs="Times New Roman"/>
        </w:rPr>
        <w:t xml:space="preserve">В живописи появляется новое направление </w:t>
      </w:r>
      <w:r w:rsidRPr="008D5435">
        <w:rPr>
          <w:rFonts w:ascii="Times New Roman" w:hAnsi="Times New Roman" w:cs="Times New Roman"/>
          <w:b/>
        </w:rPr>
        <w:t>рококо</w:t>
      </w:r>
      <w:r>
        <w:rPr>
          <w:rFonts w:ascii="Times New Roman" w:hAnsi="Times New Roman" w:cs="Times New Roman"/>
        </w:rPr>
        <w:t xml:space="preserve"> и параллельно получает дальнейшее развитие </w:t>
      </w:r>
      <w:r w:rsidRPr="008D5435">
        <w:rPr>
          <w:rFonts w:ascii="Times New Roman" w:hAnsi="Times New Roman" w:cs="Times New Roman"/>
          <w:b/>
        </w:rPr>
        <w:t>реализм.</w:t>
      </w:r>
    </w:p>
    <w:p w:rsidR="00924EE3" w:rsidRPr="00A929E3" w:rsidRDefault="00924EE3" w:rsidP="00924EE3">
      <w:pPr>
        <w:ind w:firstLine="708"/>
        <w:rPr>
          <w:rFonts w:ascii="Times New Roman" w:hAnsi="Times New Roman" w:cs="Times New Roman"/>
        </w:rPr>
      </w:pPr>
      <w:r w:rsidRPr="003B1FB8">
        <w:rPr>
          <w:rFonts w:ascii="Times New Roman" w:hAnsi="Times New Roman" w:cs="Times New Roman"/>
          <w:b/>
        </w:rPr>
        <w:t xml:space="preserve"> Рококо</w:t>
      </w:r>
      <w:r>
        <w:rPr>
          <w:rFonts w:ascii="Times New Roman" w:hAnsi="Times New Roman" w:cs="Times New Roman"/>
        </w:rPr>
        <w:t xml:space="preserve">. Все искусство </w:t>
      </w:r>
      <w:r w:rsidRPr="003B1FB8">
        <w:rPr>
          <w:rFonts w:ascii="Times New Roman" w:hAnsi="Times New Roman" w:cs="Times New Roman"/>
        </w:rPr>
        <w:t>рококо</w:t>
      </w:r>
      <w:r>
        <w:rPr>
          <w:rFonts w:ascii="Times New Roman" w:hAnsi="Times New Roman" w:cs="Times New Roman"/>
        </w:rPr>
        <w:t xml:space="preserve"> построено </w:t>
      </w:r>
      <w:r w:rsidRPr="001606F9">
        <w:rPr>
          <w:rFonts w:ascii="Times New Roman" w:hAnsi="Times New Roman" w:cs="Times New Roman"/>
          <w:b/>
        </w:rPr>
        <w:t xml:space="preserve">на </w:t>
      </w:r>
      <w:proofErr w:type="spellStart"/>
      <w:r w:rsidRPr="001606F9">
        <w:rPr>
          <w:rFonts w:ascii="Times New Roman" w:hAnsi="Times New Roman" w:cs="Times New Roman"/>
          <w:b/>
        </w:rPr>
        <w:t>ассиметрии</w:t>
      </w:r>
      <w:proofErr w:type="spellEnd"/>
      <w:r>
        <w:rPr>
          <w:rFonts w:ascii="Times New Roman" w:hAnsi="Times New Roman" w:cs="Times New Roman"/>
        </w:rPr>
        <w:t>, создающее ощущение беспокойства – игривое, насмешливое, вычурное, дразнящее чувство. Этому стилю присуще идиллический, пасторальный дух, укоренившейся в придворной жизни, а также тяготение к природе, но природе, превращенной в игру.</w:t>
      </w:r>
    </w:p>
    <w:p w:rsidR="00924EE3" w:rsidRPr="00AA43D2" w:rsidRDefault="00924EE3" w:rsidP="00924EE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DD43AF">
        <w:rPr>
          <w:rFonts w:ascii="Times New Roman" w:hAnsi="Times New Roman" w:cs="Times New Roman"/>
          <w:b/>
        </w:rPr>
        <w:t>Особенность стиля рококо</w:t>
      </w:r>
      <w:r>
        <w:rPr>
          <w:rFonts w:ascii="Times New Roman" w:hAnsi="Times New Roman" w:cs="Times New Roman"/>
          <w:b/>
        </w:rPr>
        <w:t xml:space="preserve"> в живописи. </w:t>
      </w:r>
      <w:r>
        <w:rPr>
          <w:rFonts w:ascii="Times New Roman" w:hAnsi="Times New Roman" w:cs="Times New Roman"/>
        </w:rPr>
        <w:t xml:space="preserve">Сюжеты только любовные, эротические. Любимые героини – нимфы, вакханки, Дианы, Венеры. Они совершают свои нескончаемые «триумфы» и «туалеты». Основная тема живописи - тема любви (аллегории, историческая, мифологическая, жанровая и пасторальная тематика). В своих картинах художники </w:t>
      </w:r>
      <w:r w:rsidRPr="006B5BDF">
        <w:rPr>
          <w:rFonts w:ascii="Times New Roman" w:hAnsi="Times New Roman" w:cs="Times New Roman"/>
          <w:b/>
        </w:rPr>
        <w:t xml:space="preserve">рококо </w:t>
      </w:r>
      <w:r>
        <w:rPr>
          <w:rFonts w:ascii="Times New Roman" w:hAnsi="Times New Roman" w:cs="Times New Roman"/>
        </w:rPr>
        <w:t xml:space="preserve">изображают </w:t>
      </w:r>
      <w:r w:rsidRPr="001606F9">
        <w:rPr>
          <w:rFonts w:ascii="Times New Roman" w:hAnsi="Times New Roman" w:cs="Times New Roman"/>
          <w:b/>
        </w:rPr>
        <w:t>не силу и страсть, а нежность и игру.</w:t>
      </w:r>
      <w:r>
        <w:rPr>
          <w:rFonts w:ascii="Times New Roman" w:hAnsi="Times New Roman" w:cs="Times New Roman"/>
        </w:rPr>
        <w:t xml:space="preserve"> Место прекрасного возвышенного идеала заняло </w:t>
      </w:r>
      <w:r w:rsidRPr="003B1FB8">
        <w:rPr>
          <w:rFonts w:ascii="Times New Roman" w:hAnsi="Times New Roman" w:cs="Times New Roman"/>
          <w:b/>
        </w:rPr>
        <w:t>пикантное</w:t>
      </w:r>
      <w:r>
        <w:rPr>
          <w:rFonts w:ascii="Times New Roman" w:hAnsi="Times New Roman" w:cs="Times New Roman"/>
        </w:rPr>
        <w:t xml:space="preserve"> </w:t>
      </w:r>
      <w:r>
        <w:rPr>
          <w:rFonts w:ascii="Times New Roman" w:hAnsi="Times New Roman" w:cs="Times New Roman"/>
        </w:rPr>
        <w:lastRenderedPageBreak/>
        <w:t xml:space="preserve">и </w:t>
      </w:r>
      <w:r w:rsidRPr="003B1FB8">
        <w:rPr>
          <w:rFonts w:ascii="Times New Roman" w:hAnsi="Times New Roman" w:cs="Times New Roman"/>
          <w:b/>
        </w:rPr>
        <w:t>сладострастное</w:t>
      </w:r>
      <w:r>
        <w:rPr>
          <w:rFonts w:ascii="Times New Roman" w:hAnsi="Times New Roman" w:cs="Times New Roman"/>
        </w:rPr>
        <w:t xml:space="preserve">. Краски используются прозрачные, светлые (серо-голубые, сиреневые, розоватые, зеленоватые). </w:t>
      </w:r>
      <w:r w:rsidRPr="00AA43D2">
        <w:rPr>
          <w:rFonts w:ascii="Times New Roman" w:hAnsi="Times New Roman" w:cs="Times New Roman"/>
        </w:rPr>
        <w:t>Художники:</w:t>
      </w:r>
    </w:p>
    <w:p w:rsidR="00924EE3" w:rsidRPr="00697CFA" w:rsidRDefault="00924EE3" w:rsidP="00924EE3">
      <w:pPr>
        <w:numPr>
          <w:ilvl w:val="0"/>
          <w:numId w:val="1"/>
        </w:numPr>
        <w:rPr>
          <w:rFonts w:ascii="Times New Roman" w:hAnsi="Times New Roman" w:cs="Times New Roman"/>
        </w:rPr>
      </w:pPr>
      <w:r>
        <w:rPr>
          <w:rFonts w:ascii="Times New Roman" w:hAnsi="Times New Roman" w:cs="Times New Roman"/>
          <w:b/>
        </w:rPr>
        <w:t xml:space="preserve">Антуан Ватто – </w:t>
      </w:r>
      <w:r>
        <w:rPr>
          <w:rFonts w:ascii="Times New Roman" w:hAnsi="Times New Roman" w:cs="Times New Roman"/>
        </w:rPr>
        <w:t xml:space="preserve">основоположник нового стиля – </w:t>
      </w:r>
      <w:r w:rsidRPr="00706064">
        <w:rPr>
          <w:rFonts w:ascii="Times New Roman" w:hAnsi="Times New Roman" w:cs="Times New Roman"/>
          <w:b/>
        </w:rPr>
        <w:t>рококо</w:t>
      </w:r>
      <w:r>
        <w:rPr>
          <w:rFonts w:ascii="Times New Roman" w:hAnsi="Times New Roman" w:cs="Times New Roman"/>
          <w:b/>
        </w:rPr>
        <w:t xml:space="preserve">, </w:t>
      </w:r>
      <w:r>
        <w:rPr>
          <w:rFonts w:ascii="Times New Roman" w:hAnsi="Times New Roman" w:cs="Times New Roman"/>
        </w:rPr>
        <w:t xml:space="preserve">мастер «галантных празднеств». «Галантные празднества» - это живописные элегии, бессюжетные лирические сценки, полные утонченной изысканности: дамы и кавалеры встречаются и поют, танцуют, музицируют в парках, на дворцовых верандах, в лугах. В картинах художник с одной стороны призывает к вечному наслаждению, с другой – намек на эфемерность земного счастья и скорую пресыщенность удовольствиями. Произведения: </w:t>
      </w:r>
      <w:r w:rsidRPr="00DA52F6">
        <w:rPr>
          <w:rFonts w:ascii="Times New Roman" w:hAnsi="Times New Roman" w:cs="Times New Roman"/>
          <w:b/>
        </w:rPr>
        <w:t>«Праздник любви», «Общество в</w:t>
      </w:r>
      <w:r>
        <w:rPr>
          <w:rFonts w:ascii="Times New Roman" w:hAnsi="Times New Roman" w:cs="Times New Roman"/>
        </w:rPr>
        <w:t xml:space="preserve"> </w:t>
      </w:r>
      <w:r w:rsidRPr="00DA52F6">
        <w:rPr>
          <w:rFonts w:ascii="Times New Roman" w:hAnsi="Times New Roman" w:cs="Times New Roman"/>
          <w:b/>
        </w:rPr>
        <w:t>парке»</w:t>
      </w:r>
      <w:r>
        <w:rPr>
          <w:rFonts w:ascii="Times New Roman" w:hAnsi="Times New Roman" w:cs="Times New Roman"/>
        </w:rPr>
        <w:t xml:space="preserve"> и другие. Эти картины создают элегическое настроение, они легкие и просветленные, неуловимых настроений. Этому способствовали тонкий и изящный рисунок и удивительный колорит. Художник передает тончайшие нюансы серого, голубого, розового, лимонно-желтого цветов. Главная тема </w:t>
      </w:r>
      <w:r w:rsidRPr="00697CFA">
        <w:rPr>
          <w:rFonts w:ascii="Times New Roman" w:hAnsi="Times New Roman" w:cs="Times New Roman"/>
          <w:b/>
        </w:rPr>
        <w:t>рококо</w:t>
      </w:r>
      <w:r>
        <w:rPr>
          <w:rFonts w:ascii="Times New Roman" w:hAnsi="Times New Roman" w:cs="Times New Roman"/>
          <w:b/>
        </w:rPr>
        <w:t xml:space="preserve"> – </w:t>
      </w:r>
      <w:r w:rsidRPr="00697CFA">
        <w:rPr>
          <w:rFonts w:ascii="Times New Roman" w:hAnsi="Times New Roman" w:cs="Times New Roman"/>
        </w:rPr>
        <w:t>маскарад, театр масок, персонажи спектаклей.</w:t>
      </w:r>
      <w:r w:rsidRPr="008079EC">
        <w:rPr>
          <w:rFonts w:ascii="Times New Roman" w:hAnsi="Times New Roman" w:cs="Times New Roman"/>
        </w:rPr>
        <w:t xml:space="preserve"> </w:t>
      </w:r>
      <w:r w:rsidRPr="00960105">
        <w:rPr>
          <w:rFonts w:ascii="Times New Roman" w:hAnsi="Times New Roman" w:cs="Times New Roman"/>
          <w:b/>
        </w:rPr>
        <w:t>Произведения:</w:t>
      </w:r>
      <w:r>
        <w:rPr>
          <w:rFonts w:ascii="Times New Roman" w:hAnsi="Times New Roman" w:cs="Times New Roman"/>
        </w:rPr>
        <w:t xml:space="preserve"> </w:t>
      </w:r>
      <w:r w:rsidRPr="00960105">
        <w:rPr>
          <w:rFonts w:ascii="Times New Roman" w:hAnsi="Times New Roman" w:cs="Times New Roman"/>
          <w:b/>
        </w:rPr>
        <w:t>«Праздник любви», «Общество в парке»,</w:t>
      </w:r>
      <w:r>
        <w:rPr>
          <w:rFonts w:ascii="Times New Roman" w:hAnsi="Times New Roman" w:cs="Times New Roman"/>
        </w:rPr>
        <w:t xml:space="preserve"> </w:t>
      </w:r>
      <w:r w:rsidRPr="00DA52F6">
        <w:rPr>
          <w:rFonts w:ascii="Times New Roman" w:hAnsi="Times New Roman" w:cs="Times New Roman"/>
          <w:b/>
        </w:rPr>
        <w:t>«Савояр», «Жиль»</w:t>
      </w:r>
      <w:r>
        <w:rPr>
          <w:rFonts w:ascii="Times New Roman" w:hAnsi="Times New Roman" w:cs="Times New Roman"/>
        </w:rPr>
        <w:t xml:space="preserve"> и другие.</w:t>
      </w:r>
    </w:p>
    <w:p w:rsidR="00924EE3" w:rsidRDefault="00924EE3" w:rsidP="00924EE3">
      <w:pPr>
        <w:numPr>
          <w:ilvl w:val="0"/>
          <w:numId w:val="1"/>
        </w:numPr>
        <w:rPr>
          <w:rFonts w:ascii="Times New Roman" w:hAnsi="Times New Roman" w:cs="Times New Roman"/>
          <w:b/>
        </w:rPr>
      </w:pPr>
      <w:r>
        <w:rPr>
          <w:rFonts w:ascii="Times New Roman" w:hAnsi="Times New Roman" w:cs="Times New Roman"/>
          <w:b/>
        </w:rPr>
        <w:t xml:space="preserve">Франсуа Буше – </w:t>
      </w:r>
      <w:r>
        <w:rPr>
          <w:rFonts w:ascii="Times New Roman" w:hAnsi="Times New Roman" w:cs="Times New Roman"/>
        </w:rPr>
        <w:t xml:space="preserve">придворный художник Людовика </w:t>
      </w:r>
      <w:r>
        <w:rPr>
          <w:rFonts w:ascii="Times New Roman" w:hAnsi="Times New Roman" w:cs="Times New Roman"/>
          <w:lang w:val="en-US"/>
        </w:rPr>
        <w:t>XV</w:t>
      </w:r>
      <w:r>
        <w:rPr>
          <w:rFonts w:ascii="Times New Roman" w:hAnsi="Times New Roman" w:cs="Times New Roman"/>
        </w:rPr>
        <w:t xml:space="preserve">, он расписывал веера, рисовал эскизы маскарадных нарядов, изготовлял рисунки для гемм и посуды. Его искусство создало целую эпоху и стало почти синонимом слова «рококо». Главной темой его произведений является изображение пастухов и пастушек (пастораль), мифологические персонажи, развлекающееся общество. Художник рисовал не просто картинки сельской жизни – это идиллические картины «пастушеской жизни» с эротическим подтекстом. Излюбленной темой художника </w:t>
      </w:r>
      <w:proofErr w:type="gramStart"/>
      <w:r>
        <w:rPr>
          <w:rFonts w:ascii="Times New Roman" w:hAnsi="Times New Roman" w:cs="Times New Roman"/>
        </w:rPr>
        <w:t>Буше</w:t>
      </w:r>
      <w:proofErr w:type="gramEnd"/>
      <w:r>
        <w:rPr>
          <w:rFonts w:ascii="Times New Roman" w:hAnsi="Times New Roman" w:cs="Times New Roman"/>
        </w:rPr>
        <w:t xml:space="preserve"> была фривольная мифология: Венера, Диана, нимфы, амуры, вакханки, в картинах показаны </w:t>
      </w:r>
      <w:proofErr w:type="gramStart"/>
      <w:r>
        <w:rPr>
          <w:rFonts w:ascii="Times New Roman" w:hAnsi="Times New Roman" w:cs="Times New Roman"/>
        </w:rPr>
        <w:t>купающимися</w:t>
      </w:r>
      <w:proofErr w:type="gramEnd"/>
      <w:r>
        <w:rPr>
          <w:rFonts w:ascii="Times New Roman" w:hAnsi="Times New Roman" w:cs="Times New Roman"/>
        </w:rPr>
        <w:t xml:space="preserve"> просыпающимися и т.д.</w:t>
      </w:r>
    </w:p>
    <w:p w:rsidR="00924EE3" w:rsidRPr="00203579" w:rsidRDefault="00924EE3" w:rsidP="00924EE3">
      <w:pPr>
        <w:numPr>
          <w:ilvl w:val="0"/>
          <w:numId w:val="1"/>
        </w:numPr>
        <w:rPr>
          <w:rFonts w:ascii="Times New Roman" w:hAnsi="Times New Roman" w:cs="Times New Roman"/>
          <w:b/>
        </w:rPr>
      </w:pPr>
      <w:r>
        <w:rPr>
          <w:rFonts w:ascii="Times New Roman" w:hAnsi="Times New Roman" w:cs="Times New Roman"/>
          <w:b/>
        </w:rPr>
        <w:t xml:space="preserve"> Жан Оноре </w:t>
      </w:r>
      <w:proofErr w:type="spellStart"/>
      <w:r>
        <w:rPr>
          <w:rFonts w:ascii="Times New Roman" w:hAnsi="Times New Roman" w:cs="Times New Roman"/>
          <w:b/>
        </w:rPr>
        <w:t>Франагор</w:t>
      </w:r>
      <w:proofErr w:type="spellEnd"/>
      <w:r>
        <w:rPr>
          <w:rFonts w:ascii="Times New Roman" w:hAnsi="Times New Roman" w:cs="Times New Roman"/>
          <w:b/>
        </w:rPr>
        <w:t xml:space="preserve"> – </w:t>
      </w:r>
      <w:r>
        <w:rPr>
          <w:rFonts w:ascii="Times New Roman" w:hAnsi="Times New Roman" w:cs="Times New Roman"/>
        </w:rPr>
        <w:t xml:space="preserve">писал галантные празднества, бытовые картинки, идиллические семейные сцены, декоративное панно, картины на исторические и литературные сюжеты, натюрморты. Но чаще всего писал картины галантно-любовные, иногда откровенно эротические, чувственные сцены. </w:t>
      </w:r>
      <w:r w:rsidRPr="00203579">
        <w:rPr>
          <w:rFonts w:ascii="Times New Roman" w:hAnsi="Times New Roman" w:cs="Times New Roman"/>
          <w:b/>
        </w:rPr>
        <w:t>Главными достоинства его живописи были свет и воздух.</w:t>
      </w:r>
      <w:r>
        <w:rPr>
          <w:rFonts w:ascii="Times New Roman" w:hAnsi="Times New Roman" w:cs="Times New Roman"/>
          <w:b/>
        </w:rPr>
        <w:t xml:space="preserve"> </w:t>
      </w:r>
      <w:r>
        <w:rPr>
          <w:rFonts w:ascii="Times New Roman" w:hAnsi="Times New Roman" w:cs="Times New Roman"/>
        </w:rPr>
        <w:t xml:space="preserve">Произведения: </w:t>
      </w:r>
      <w:r w:rsidRPr="00F60D00">
        <w:rPr>
          <w:rFonts w:ascii="Times New Roman" w:hAnsi="Times New Roman" w:cs="Times New Roman"/>
          <w:b/>
        </w:rPr>
        <w:t>«Поцелуй украдкой»</w:t>
      </w:r>
      <w:r>
        <w:rPr>
          <w:rFonts w:ascii="Times New Roman" w:hAnsi="Times New Roman" w:cs="Times New Roman"/>
        </w:rPr>
        <w:t xml:space="preserve"> и другие.</w:t>
      </w:r>
    </w:p>
    <w:p w:rsidR="00924EE3" w:rsidRPr="00EC0D28" w:rsidRDefault="00924EE3" w:rsidP="00924EE3">
      <w:pPr>
        <w:numPr>
          <w:ilvl w:val="0"/>
          <w:numId w:val="1"/>
        </w:numPr>
        <w:rPr>
          <w:rFonts w:ascii="Times New Roman" w:hAnsi="Times New Roman" w:cs="Times New Roman"/>
          <w:b/>
        </w:rPr>
      </w:pPr>
      <w:r>
        <w:rPr>
          <w:rFonts w:ascii="Times New Roman" w:hAnsi="Times New Roman" w:cs="Times New Roman"/>
          <w:b/>
        </w:rPr>
        <w:t xml:space="preserve">Жан Марк </w:t>
      </w:r>
      <w:proofErr w:type="spellStart"/>
      <w:r>
        <w:rPr>
          <w:rFonts w:ascii="Times New Roman" w:hAnsi="Times New Roman" w:cs="Times New Roman"/>
          <w:b/>
        </w:rPr>
        <w:t>Натье</w:t>
      </w:r>
      <w:proofErr w:type="spellEnd"/>
      <w:r>
        <w:rPr>
          <w:rFonts w:ascii="Times New Roman" w:hAnsi="Times New Roman" w:cs="Times New Roman"/>
          <w:b/>
        </w:rPr>
        <w:t xml:space="preserve"> – </w:t>
      </w:r>
      <w:r>
        <w:rPr>
          <w:rFonts w:ascii="Times New Roman" w:hAnsi="Times New Roman" w:cs="Times New Roman"/>
        </w:rPr>
        <w:t>художник портретист, писал портреты парижанок в образах аллегорий и античных богинь, муз, нимф, весталок и приобретали под кистью мастера черты пикантности и кокетства.</w:t>
      </w:r>
    </w:p>
    <w:p w:rsidR="00924EE3" w:rsidRDefault="00924EE3" w:rsidP="00924EE3">
      <w:pPr>
        <w:numPr>
          <w:ilvl w:val="0"/>
          <w:numId w:val="1"/>
        </w:numPr>
        <w:rPr>
          <w:rFonts w:ascii="Times New Roman" w:hAnsi="Times New Roman" w:cs="Times New Roman"/>
          <w:b/>
        </w:rPr>
      </w:pPr>
      <w:r>
        <w:rPr>
          <w:rFonts w:ascii="Times New Roman" w:hAnsi="Times New Roman" w:cs="Times New Roman"/>
          <w:b/>
        </w:rPr>
        <w:t xml:space="preserve">Луи </w:t>
      </w:r>
      <w:proofErr w:type="spellStart"/>
      <w:r>
        <w:rPr>
          <w:rFonts w:ascii="Times New Roman" w:hAnsi="Times New Roman" w:cs="Times New Roman"/>
          <w:b/>
        </w:rPr>
        <w:t>Токке</w:t>
      </w:r>
      <w:proofErr w:type="spellEnd"/>
      <w:r>
        <w:rPr>
          <w:rFonts w:ascii="Times New Roman" w:hAnsi="Times New Roman" w:cs="Times New Roman"/>
          <w:b/>
        </w:rPr>
        <w:t xml:space="preserve"> – </w:t>
      </w:r>
      <w:r>
        <w:rPr>
          <w:rFonts w:ascii="Times New Roman" w:hAnsi="Times New Roman" w:cs="Times New Roman"/>
        </w:rPr>
        <w:t>художник портретист, написал портрет Елизаветы Петровны</w:t>
      </w:r>
    </w:p>
    <w:p w:rsidR="00924EE3" w:rsidRDefault="00924EE3" w:rsidP="00924EE3">
      <w:pPr>
        <w:rPr>
          <w:rFonts w:ascii="Times New Roman" w:hAnsi="Times New Roman" w:cs="Times New Roman"/>
          <w:b/>
        </w:rPr>
      </w:pPr>
    </w:p>
    <w:p w:rsidR="00924EE3" w:rsidRPr="008D5435" w:rsidRDefault="00924EE3" w:rsidP="00924EE3">
      <w:pPr>
        <w:rPr>
          <w:rFonts w:ascii="Times New Roman" w:hAnsi="Times New Roman" w:cs="Times New Roman"/>
        </w:rPr>
      </w:pPr>
      <w:r>
        <w:rPr>
          <w:rFonts w:ascii="Times New Roman" w:hAnsi="Times New Roman" w:cs="Times New Roman"/>
          <w:b/>
        </w:rPr>
        <w:t xml:space="preserve">Реалистическое </w:t>
      </w:r>
      <w:r w:rsidRPr="008D5435">
        <w:rPr>
          <w:rFonts w:ascii="Times New Roman" w:hAnsi="Times New Roman" w:cs="Times New Roman"/>
        </w:rPr>
        <w:t>направление</w:t>
      </w:r>
      <w:r>
        <w:rPr>
          <w:rFonts w:ascii="Times New Roman" w:hAnsi="Times New Roman" w:cs="Times New Roman"/>
        </w:rPr>
        <w:t xml:space="preserve">. </w:t>
      </w:r>
    </w:p>
    <w:p w:rsidR="00924EE3" w:rsidRPr="00216B5B" w:rsidRDefault="00924EE3" w:rsidP="00924EE3">
      <w:pPr>
        <w:numPr>
          <w:ilvl w:val="0"/>
          <w:numId w:val="2"/>
        </w:numPr>
        <w:rPr>
          <w:rFonts w:ascii="Times New Roman" w:hAnsi="Times New Roman" w:cs="Times New Roman"/>
          <w:b/>
        </w:rPr>
      </w:pPr>
      <w:r>
        <w:rPr>
          <w:rFonts w:ascii="Times New Roman" w:hAnsi="Times New Roman" w:cs="Times New Roman"/>
          <w:b/>
        </w:rPr>
        <w:lastRenderedPageBreak/>
        <w:t xml:space="preserve">Жан Батист </w:t>
      </w:r>
      <w:proofErr w:type="spellStart"/>
      <w:r>
        <w:rPr>
          <w:rFonts w:ascii="Times New Roman" w:hAnsi="Times New Roman" w:cs="Times New Roman"/>
          <w:b/>
        </w:rPr>
        <w:t>Симеон</w:t>
      </w:r>
      <w:proofErr w:type="spellEnd"/>
      <w:r>
        <w:rPr>
          <w:rFonts w:ascii="Times New Roman" w:hAnsi="Times New Roman" w:cs="Times New Roman"/>
          <w:b/>
        </w:rPr>
        <w:t xml:space="preserve"> Шарден – свои</w:t>
      </w:r>
      <w:r w:rsidRPr="00AA37D0">
        <w:rPr>
          <w:rFonts w:ascii="Times New Roman" w:hAnsi="Times New Roman" w:cs="Times New Roman"/>
        </w:rPr>
        <w:t xml:space="preserve"> произведения художник начинает писать с натуры, что не</w:t>
      </w:r>
      <w:r>
        <w:rPr>
          <w:rFonts w:ascii="Times New Roman" w:hAnsi="Times New Roman" w:cs="Times New Roman"/>
          <w:b/>
        </w:rPr>
        <w:t xml:space="preserve"> </w:t>
      </w:r>
      <w:r w:rsidRPr="00AA37D0">
        <w:rPr>
          <w:rFonts w:ascii="Times New Roman" w:hAnsi="Times New Roman" w:cs="Times New Roman"/>
        </w:rPr>
        <w:t xml:space="preserve">характерно для художников </w:t>
      </w:r>
      <w:r w:rsidRPr="00AA37D0">
        <w:rPr>
          <w:rFonts w:ascii="Times New Roman" w:hAnsi="Times New Roman" w:cs="Times New Roman"/>
          <w:lang w:val="en-US"/>
        </w:rPr>
        <w:t>XVIII</w:t>
      </w:r>
      <w:r w:rsidRPr="00AA37D0">
        <w:rPr>
          <w:rFonts w:ascii="Times New Roman" w:hAnsi="Times New Roman" w:cs="Times New Roman"/>
        </w:rPr>
        <w:t xml:space="preserve"> века</w:t>
      </w:r>
      <w:r>
        <w:rPr>
          <w:rFonts w:ascii="Times New Roman" w:hAnsi="Times New Roman" w:cs="Times New Roman"/>
          <w:b/>
        </w:rPr>
        <w:t xml:space="preserve">. </w:t>
      </w:r>
      <w:r>
        <w:rPr>
          <w:rFonts w:ascii="Times New Roman" w:hAnsi="Times New Roman" w:cs="Times New Roman"/>
        </w:rPr>
        <w:t xml:space="preserve">Первоначально художник обращается к </w:t>
      </w:r>
      <w:r w:rsidRPr="00AA37D0">
        <w:rPr>
          <w:rFonts w:ascii="Times New Roman" w:hAnsi="Times New Roman" w:cs="Times New Roman"/>
          <w:b/>
        </w:rPr>
        <w:t>натюрмортам</w:t>
      </w:r>
      <w:r>
        <w:rPr>
          <w:rFonts w:ascii="Times New Roman" w:hAnsi="Times New Roman" w:cs="Times New Roman"/>
        </w:rPr>
        <w:t xml:space="preserve">, жанр, который не получил развитие во Франции. Первые полотна были написаны в голландском вкусе, в композицию входили живые существа, затем обращается к вещам кухонного обихода. Не менее интересны произведения на </w:t>
      </w:r>
      <w:r w:rsidRPr="00AA37D0">
        <w:rPr>
          <w:rFonts w:ascii="Times New Roman" w:hAnsi="Times New Roman" w:cs="Times New Roman"/>
          <w:b/>
        </w:rPr>
        <w:t>бытовом жанре</w:t>
      </w:r>
      <w:r>
        <w:rPr>
          <w:rFonts w:ascii="Times New Roman" w:hAnsi="Times New Roman" w:cs="Times New Roman"/>
        </w:rPr>
        <w:t xml:space="preserve">. Шарден выражает вкусы не аристократов, а буржуазии и начинает изображать размеренность, порядок, уют буржуазного быта. Например, </w:t>
      </w:r>
      <w:r w:rsidRPr="00216B5B">
        <w:rPr>
          <w:rFonts w:ascii="Times New Roman" w:hAnsi="Times New Roman" w:cs="Times New Roman"/>
          <w:b/>
        </w:rPr>
        <w:t>«Молитва перед обедом»,</w:t>
      </w:r>
      <w:r>
        <w:rPr>
          <w:rFonts w:ascii="Times New Roman" w:hAnsi="Times New Roman" w:cs="Times New Roman"/>
        </w:rPr>
        <w:t xml:space="preserve"> </w:t>
      </w:r>
      <w:r w:rsidRPr="00216B5B">
        <w:rPr>
          <w:rFonts w:ascii="Times New Roman" w:hAnsi="Times New Roman" w:cs="Times New Roman"/>
          <w:b/>
        </w:rPr>
        <w:t>«Прачка».</w:t>
      </w:r>
      <w:r>
        <w:rPr>
          <w:rFonts w:ascii="Times New Roman" w:hAnsi="Times New Roman" w:cs="Times New Roman"/>
        </w:rPr>
        <w:t xml:space="preserve"> В своем творчестве художник уделяет внимание и </w:t>
      </w:r>
      <w:r w:rsidRPr="00AB2528">
        <w:rPr>
          <w:rFonts w:ascii="Times New Roman" w:hAnsi="Times New Roman" w:cs="Times New Roman"/>
          <w:b/>
        </w:rPr>
        <w:t>портретному жанру</w:t>
      </w:r>
      <w:r>
        <w:rPr>
          <w:rFonts w:ascii="Times New Roman" w:hAnsi="Times New Roman" w:cs="Times New Roman"/>
          <w:b/>
        </w:rPr>
        <w:t xml:space="preserve">, </w:t>
      </w:r>
      <w:r w:rsidRPr="00586812">
        <w:rPr>
          <w:rFonts w:ascii="Times New Roman" w:hAnsi="Times New Roman" w:cs="Times New Roman"/>
        </w:rPr>
        <w:t>например,</w:t>
      </w:r>
      <w:r>
        <w:rPr>
          <w:rFonts w:ascii="Times New Roman" w:hAnsi="Times New Roman" w:cs="Times New Roman"/>
        </w:rPr>
        <w:t xml:space="preserve"> </w:t>
      </w:r>
      <w:r w:rsidRPr="00216B5B">
        <w:rPr>
          <w:rFonts w:ascii="Times New Roman" w:hAnsi="Times New Roman" w:cs="Times New Roman"/>
          <w:b/>
        </w:rPr>
        <w:t>«Автопортрет»</w:t>
      </w:r>
    </w:p>
    <w:p w:rsidR="00924EE3" w:rsidRDefault="00924EE3" w:rsidP="00924EE3">
      <w:pPr>
        <w:numPr>
          <w:ilvl w:val="0"/>
          <w:numId w:val="2"/>
        </w:numPr>
        <w:rPr>
          <w:rFonts w:ascii="Times New Roman" w:hAnsi="Times New Roman" w:cs="Times New Roman"/>
          <w:b/>
        </w:rPr>
      </w:pPr>
      <w:r>
        <w:rPr>
          <w:rFonts w:ascii="Times New Roman" w:hAnsi="Times New Roman" w:cs="Times New Roman"/>
          <w:b/>
        </w:rPr>
        <w:t xml:space="preserve"> Жан Батист Греза – </w:t>
      </w:r>
      <w:r w:rsidRPr="00216B5B">
        <w:rPr>
          <w:rFonts w:ascii="Times New Roman" w:hAnsi="Times New Roman" w:cs="Times New Roman"/>
        </w:rPr>
        <w:t xml:space="preserve">писал </w:t>
      </w:r>
      <w:r>
        <w:rPr>
          <w:rFonts w:ascii="Times New Roman" w:hAnsi="Times New Roman" w:cs="Times New Roman"/>
        </w:rPr>
        <w:t xml:space="preserve">картины на </w:t>
      </w:r>
      <w:r w:rsidRPr="00C25FD9">
        <w:rPr>
          <w:rFonts w:ascii="Times New Roman" w:hAnsi="Times New Roman" w:cs="Times New Roman"/>
          <w:b/>
        </w:rPr>
        <w:t>бытовую тематику</w:t>
      </w:r>
      <w:r>
        <w:rPr>
          <w:rFonts w:ascii="Times New Roman" w:hAnsi="Times New Roman" w:cs="Times New Roman"/>
        </w:rPr>
        <w:t xml:space="preserve">, он использовал искусство как средство нравственного воспитания, каждая картина должна способствовать формированию человеческое морали. Например, «Паралитик», «Посещение священника». Портретный жанр – пишет портреты детей, живописная техника более разнообразная, а колорит – богатый и выразительный. Художник одним из первых стал писать детей, как они выглядели в действительности, не превращал их в «маленьких взрослых» (так писали художники рококо). Дети для художника были </w:t>
      </w:r>
      <w:proofErr w:type="gramStart"/>
      <w:r>
        <w:rPr>
          <w:rFonts w:ascii="Times New Roman" w:hAnsi="Times New Roman" w:cs="Times New Roman"/>
        </w:rPr>
        <w:t>идеалом</w:t>
      </w:r>
      <w:proofErr w:type="gramEnd"/>
      <w:r>
        <w:rPr>
          <w:rFonts w:ascii="Times New Roman" w:hAnsi="Times New Roman" w:cs="Times New Roman"/>
        </w:rPr>
        <w:t xml:space="preserve"> так называемого естественного человека, внутренне гармоничного и просветленного, о котором много писал философ Жан Жак Руссо. Например, «Портрет графа П.А. Строгонова в детстве»</w:t>
      </w:r>
    </w:p>
    <w:p w:rsidR="00924EE3" w:rsidRPr="00213B9E" w:rsidRDefault="00924EE3" w:rsidP="00924EE3">
      <w:pPr>
        <w:numPr>
          <w:ilvl w:val="0"/>
          <w:numId w:val="2"/>
        </w:numPr>
        <w:rPr>
          <w:rFonts w:ascii="Times New Roman" w:hAnsi="Times New Roman" w:cs="Times New Roman"/>
          <w:b/>
        </w:rPr>
      </w:pPr>
      <w:r w:rsidRPr="00AA43D2">
        <w:rPr>
          <w:rFonts w:ascii="Times New Roman" w:hAnsi="Times New Roman" w:cs="Times New Roman"/>
          <w:b/>
        </w:rPr>
        <w:t xml:space="preserve"> </w:t>
      </w:r>
      <w:r>
        <w:rPr>
          <w:rFonts w:ascii="Times New Roman" w:hAnsi="Times New Roman" w:cs="Times New Roman"/>
          <w:b/>
        </w:rPr>
        <w:t>Морис-</w:t>
      </w:r>
      <w:proofErr w:type="spellStart"/>
      <w:r>
        <w:rPr>
          <w:rFonts w:ascii="Times New Roman" w:hAnsi="Times New Roman" w:cs="Times New Roman"/>
          <w:b/>
        </w:rPr>
        <w:t>Кантен</w:t>
      </w:r>
      <w:proofErr w:type="spellEnd"/>
      <w:r>
        <w:rPr>
          <w:rFonts w:ascii="Times New Roman" w:hAnsi="Times New Roman" w:cs="Times New Roman"/>
          <w:b/>
        </w:rPr>
        <w:t xml:space="preserve"> </w:t>
      </w:r>
      <w:proofErr w:type="spellStart"/>
      <w:r>
        <w:rPr>
          <w:rFonts w:ascii="Times New Roman" w:hAnsi="Times New Roman" w:cs="Times New Roman"/>
          <w:b/>
        </w:rPr>
        <w:t>Латур</w:t>
      </w:r>
      <w:proofErr w:type="spellEnd"/>
      <w:r>
        <w:rPr>
          <w:rFonts w:ascii="Times New Roman" w:hAnsi="Times New Roman" w:cs="Times New Roman"/>
          <w:b/>
        </w:rPr>
        <w:t xml:space="preserve"> – </w:t>
      </w:r>
      <w:r>
        <w:rPr>
          <w:rFonts w:ascii="Times New Roman" w:hAnsi="Times New Roman" w:cs="Times New Roman"/>
        </w:rPr>
        <w:t xml:space="preserve">работал в </w:t>
      </w:r>
      <w:r w:rsidRPr="00213B9E">
        <w:rPr>
          <w:rFonts w:ascii="Times New Roman" w:hAnsi="Times New Roman" w:cs="Times New Roman"/>
          <w:b/>
        </w:rPr>
        <w:t>жанре портрета</w:t>
      </w:r>
      <w:r>
        <w:rPr>
          <w:rFonts w:ascii="Times New Roman" w:hAnsi="Times New Roman" w:cs="Times New Roman"/>
        </w:rPr>
        <w:t>, преимущественно работал в технике пастели, придавая своей живописи изысканный колорит. Герои его картин творчески одаренные люди: писатели, музыканты, актеры.</w:t>
      </w:r>
    </w:p>
    <w:p w:rsidR="00924EE3" w:rsidRDefault="00924EE3" w:rsidP="00924EE3">
      <w:pPr>
        <w:ind w:left="1140"/>
        <w:rPr>
          <w:rFonts w:ascii="Times New Roman" w:hAnsi="Times New Roman" w:cs="Times New Roman"/>
          <w:b/>
        </w:rPr>
      </w:pPr>
    </w:p>
    <w:p w:rsidR="00924EE3" w:rsidRPr="00691BEC" w:rsidRDefault="00924EE3" w:rsidP="00924EE3">
      <w:pPr>
        <w:ind w:firstLine="708"/>
        <w:rPr>
          <w:rFonts w:ascii="Times New Roman" w:hAnsi="Times New Roman" w:cs="Times New Roman"/>
        </w:rPr>
      </w:pPr>
    </w:p>
    <w:p w:rsidR="00924EE3" w:rsidRDefault="00924EE3" w:rsidP="00924EE3">
      <w:pPr>
        <w:rPr>
          <w:rFonts w:ascii="Times New Roman" w:hAnsi="Times New Roman" w:cs="Times New Roman"/>
        </w:rPr>
      </w:pPr>
      <w:r>
        <w:rPr>
          <w:rFonts w:ascii="Times New Roman" w:hAnsi="Times New Roman" w:cs="Times New Roman"/>
          <w:b/>
          <w:sz w:val="36"/>
          <w:szCs w:val="36"/>
        </w:rPr>
        <w:t xml:space="preserve">Литература. </w:t>
      </w:r>
      <w:r>
        <w:rPr>
          <w:rFonts w:ascii="Times New Roman" w:hAnsi="Times New Roman" w:cs="Times New Roman"/>
        </w:rPr>
        <w:t xml:space="preserve">Движение Просвещения был общеевропейским, но </w:t>
      </w:r>
      <w:proofErr w:type="gramStart"/>
      <w:r>
        <w:rPr>
          <w:rFonts w:ascii="Times New Roman" w:hAnsi="Times New Roman" w:cs="Times New Roman"/>
        </w:rPr>
        <w:t>зародилось и было</w:t>
      </w:r>
      <w:proofErr w:type="gramEnd"/>
      <w:r>
        <w:rPr>
          <w:rFonts w:ascii="Times New Roman" w:hAnsi="Times New Roman" w:cs="Times New Roman"/>
        </w:rPr>
        <w:t xml:space="preserve"> более действенным во Франции, где новая идеология, новая мораль привели к разрушенным последствиям Великой французской революции. Просветители видели в искусстве важнейшее средство просвещения. В литературе возникают различные художественные направления:</w:t>
      </w:r>
    </w:p>
    <w:p w:rsidR="00924EE3" w:rsidRDefault="00924EE3" w:rsidP="00924EE3">
      <w:pPr>
        <w:numPr>
          <w:ilvl w:val="0"/>
          <w:numId w:val="6"/>
        </w:numPr>
        <w:rPr>
          <w:rFonts w:ascii="Times New Roman" w:hAnsi="Times New Roman" w:cs="Times New Roman"/>
        </w:rPr>
      </w:pPr>
      <w:r w:rsidRPr="0028446D">
        <w:rPr>
          <w:rFonts w:ascii="Times New Roman" w:hAnsi="Times New Roman" w:cs="Times New Roman"/>
          <w:b/>
        </w:rPr>
        <w:t>Просветительский классицизм</w:t>
      </w:r>
      <w:r>
        <w:rPr>
          <w:rFonts w:ascii="Times New Roman" w:hAnsi="Times New Roman" w:cs="Times New Roman"/>
        </w:rPr>
        <w:t xml:space="preserve"> – отвергал стихийное вдохновение, поэтические «вольности», он предпочитал разум чувству, рационализм – эмоциям. Наиболее ярко характерные черты этого направления проявились в творчестве </w:t>
      </w:r>
      <w:r w:rsidRPr="00271451">
        <w:rPr>
          <w:rFonts w:ascii="Times New Roman" w:hAnsi="Times New Roman" w:cs="Times New Roman"/>
          <w:b/>
        </w:rPr>
        <w:t xml:space="preserve">Франсуа-Мари </w:t>
      </w:r>
      <w:proofErr w:type="spellStart"/>
      <w:r w:rsidRPr="00271451">
        <w:rPr>
          <w:rFonts w:ascii="Times New Roman" w:hAnsi="Times New Roman" w:cs="Times New Roman"/>
          <w:b/>
        </w:rPr>
        <w:t>Аруэ</w:t>
      </w:r>
      <w:proofErr w:type="spellEnd"/>
      <w:r>
        <w:rPr>
          <w:rFonts w:ascii="Times New Roman" w:hAnsi="Times New Roman" w:cs="Times New Roman"/>
        </w:rPr>
        <w:t xml:space="preserve">, вошедшего в историю под именем </w:t>
      </w:r>
      <w:r w:rsidRPr="00271451">
        <w:rPr>
          <w:rFonts w:ascii="Times New Roman" w:hAnsi="Times New Roman" w:cs="Times New Roman"/>
          <w:b/>
        </w:rPr>
        <w:t>Вольтер.</w:t>
      </w:r>
      <w:r>
        <w:rPr>
          <w:rFonts w:ascii="Times New Roman" w:hAnsi="Times New Roman" w:cs="Times New Roman"/>
          <w:b/>
        </w:rPr>
        <w:t xml:space="preserve"> </w:t>
      </w:r>
      <w:r w:rsidRPr="00493BC2">
        <w:rPr>
          <w:rFonts w:ascii="Times New Roman" w:hAnsi="Times New Roman" w:cs="Times New Roman"/>
        </w:rPr>
        <w:t>Он о</w:t>
      </w:r>
      <w:r>
        <w:rPr>
          <w:rFonts w:ascii="Times New Roman" w:hAnsi="Times New Roman" w:cs="Times New Roman"/>
        </w:rPr>
        <w:t xml:space="preserve">ставался, верен своей просветительской миссии во всех литературных и научно-просветительских жанрах: </w:t>
      </w:r>
      <w:r>
        <w:rPr>
          <w:rFonts w:ascii="Times New Roman" w:hAnsi="Times New Roman" w:cs="Times New Roman"/>
        </w:rPr>
        <w:lastRenderedPageBreak/>
        <w:t xml:space="preserve">театральных пьесах, стихотворениях, исторических трудах, философских сочинениях, полемических статьях. Философская поэма «Орлеанская дева» (о Жанне </w:t>
      </w:r>
      <w:proofErr w:type="spellStart"/>
      <w:r>
        <w:rPr>
          <w:rFonts w:ascii="Times New Roman" w:hAnsi="Times New Roman" w:cs="Times New Roman"/>
        </w:rPr>
        <w:t>Дарк</w:t>
      </w:r>
      <w:proofErr w:type="spellEnd"/>
      <w:r>
        <w:rPr>
          <w:rFonts w:ascii="Times New Roman" w:hAnsi="Times New Roman" w:cs="Times New Roman"/>
        </w:rPr>
        <w:t xml:space="preserve">) - является уничижительной сатирой на церковь, духовенство и религию. Однако самым ярким художественным наследием Вольтера считаются его философские повести. </w:t>
      </w:r>
    </w:p>
    <w:p w:rsidR="00924EE3" w:rsidRPr="0028446D" w:rsidRDefault="00924EE3" w:rsidP="00924EE3">
      <w:pPr>
        <w:numPr>
          <w:ilvl w:val="0"/>
          <w:numId w:val="5"/>
        </w:numPr>
        <w:rPr>
          <w:rFonts w:ascii="Times New Roman" w:hAnsi="Times New Roman" w:cs="Times New Roman"/>
        </w:rPr>
      </w:pPr>
      <w:r w:rsidRPr="0028446D">
        <w:rPr>
          <w:rFonts w:ascii="Times New Roman" w:hAnsi="Times New Roman" w:cs="Times New Roman"/>
          <w:b/>
        </w:rPr>
        <w:t>Просветительский реализм</w:t>
      </w:r>
      <w:r>
        <w:rPr>
          <w:rFonts w:ascii="Times New Roman" w:hAnsi="Times New Roman" w:cs="Times New Roman"/>
        </w:rPr>
        <w:t xml:space="preserve"> – относится к зрелому этапу Просвещения, и означал признание </w:t>
      </w:r>
      <w:r w:rsidRPr="00811009">
        <w:rPr>
          <w:rFonts w:ascii="Times New Roman" w:hAnsi="Times New Roman" w:cs="Times New Roman"/>
          <w:b/>
        </w:rPr>
        <w:t>преобразующей роли науки и искусства</w:t>
      </w:r>
      <w:r>
        <w:rPr>
          <w:rFonts w:ascii="Times New Roman" w:hAnsi="Times New Roman" w:cs="Times New Roman"/>
        </w:rPr>
        <w:t xml:space="preserve"> в жизни человека, способности его достоверно отражать современную реальность. Решительно отвергает иерархию жанров, и выдвигает на первый план «частную жизнь»: веселую комедию, серьезную комедию, мещанскую драму, художественную критику. Заметным представителем этого направления был </w:t>
      </w:r>
      <w:r w:rsidRPr="0028446D">
        <w:rPr>
          <w:rFonts w:ascii="Times New Roman" w:hAnsi="Times New Roman" w:cs="Times New Roman"/>
          <w:b/>
        </w:rPr>
        <w:t>Дени Дидро</w:t>
      </w:r>
      <w:r>
        <w:rPr>
          <w:rFonts w:ascii="Times New Roman" w:hAnsi="Times New Roman" w:cs="Times New Roman"/>
          <w:b/>
        </w:rPr>
        <w:t xml:space="preserve">, </w:t>
      </w:r>
      <w:r>
        <w:rPr>
          <w:rFonts w:ascii="Times New Roman" w:hAnsi="Times New Roman" w:cs="Times New Roman"/>
        </w:rPr>
        <w:t>он издал «Энциклопедию» и написал философскую повесть-диалог «Племянник Рамо».</w:t>
      </w:r>
    </w:p>
    <w:p w:rsidR="00924EE3" w:rsidRDefault="00924EE3" w:rsidP="00924EE3">
      <w:pPr>
        <w:numPr>
          <w:ilvl w:val="0"/>
          <w:numId w:val="4"/>
        </w:numPr>
        <w:rPr>
          <w:rFonts w:ascii="Times New Roman" w:hAnsi="Times New Roman" w:cs="Times New Roman"/>
          <w:b/>
        </w:rPr>
      </w:pPr>
      <w:r w:rsidRPr="0028446D">
        <w:rPr>
          <w:rFonts w:ascii="Times New Roman" w:hAnsi="Times New Roman" w:cs="Times New Roman"/>
          <w:b/>
        </w:rPr>
        <w:t>Просветительский сентиментализм</w:t>
      </w:r>
      <w:r>
        <w:rPr>
          <w:rFonts w:ascii="Times New Roman" w:hAnsi="Times New Roman" w:cs="Times New Roman"/>
          <w:b/>
        </w:rPr>
        <w:t xml:space="preserve"> – </w:t>
      </w:r>
      <w:r>
        <w:rPr>
          <w:rFonts w:ascii="Times New Roman" w:hAnsi="Times New Roman" w:cs="Times New Roman"/>
        </w:rPr>
        <w:t xml:space="preserve">виднейшим представителем этого направления был </w:t>
      </w:r>
      <w:r w:rsidRPr="00811009">
        <w:rPr>
          <w:rFonts w:ascii="Times New Roman" w:hAnsi="Times New Roman" w:cs="Times New Roman"/>
          <w:b/>
        </w:rPr>
        <w:t>Жан Жак Руссо</w:t>
      </w:r>
      <w:r>
        <w:rPr>
          <w:rFonts w:ascii="Times New Roman" w:hAnsi="Times New Roman" w:cs="Times New Roman"/>
          <w:b/>
        </w:rPr>
        <w:t xml:space="preserve">. </w:t>
      </w:r>
      <w:r>
        <w:rPr>
          <w:rFonts w:ascii="Times New Roman" w:hAnsi="Times New Roman" w:cs="Times New Roman"/>
        </w:rPr>
        <w:t xml:space="preserve">Отличительными чертами сентиментализма, несмотря на его разнообразные художественные формы в различных странах были: </w:t>
      </w:r>
      <w:r w:rsidRPr="00811009">
        <w:rPr>
          <w:rFonts w:ascii="Times New Roman" w:hAnsi="Times New Roman" w:cs="Times New Roman"/>
          <w:b/>
        </w:rPr>
        <w:t>культ чувства</w:t>
      </w:r>
      <w:r>
        <w:rPr>
          <w:rFonts w:ascii="Times New Roman" w:hAnsi="Times New Roman" w:cs="Times New Roman"/>
          <w:b/>
        </w:rPr>
        <w:t>,</w:t>
      </w:r>
    </w:p>
    <w:p w:rsidR="00924EE3" w:rsidRPr="00811009" w:rsidRDefault="00924EE3" w:rsidP="00924EE3">
      <w:pPr>
        <w:numPr>
          <w:ilvl w:val="0"/>
          <w:numId w:val="4"/>
        </w:numPr>
        <w:rPr>
          <w:rFonts w:ascii="Times New Roman" w:hAnsi="Times New Roman" w:cs="Times New Roman"/>
          <w:b/>
        </w:rPr>
      </w:pPr>
      <w:r w:rsidRPr="00811009">
        <w:rPr>
          <w:rFonts w:ascii="Times New Roman" w:hAnsi="Times New Roman" w:cs="Times New Roman"/>
          <w:b/>
        </w:rPr>
        <w:t xml:space="preserve"> культ природы</w:t>
      </w:r>
      <w:r>
        <w:rPr>
          <w:rFonts w:ascii="Times New Roman" w:hAnsi="Times New Roman" w:cs="Times New Roman"/>
          <w:b/>
        </w:rPr>
        <w:t xml:space="preserve">. </w:t>
      </w:r>
      <w:r>
        <w:rPr>
          <w:rFonts w:ascii="Times New Roman" w:hAnsi="Times New Roman" w:cs="Times New Roman"/>
        </w:rPr>
        <w:t xml:space="preserve">В связи с этим </w:t>
      </w:r>
      <w:r w:rsidRPr="00811009">
        <w:rPr>
          <w:rFonts w:ascii="Times New Roman" w:hAnsi="Times New Roman" w:cs="Times New Roman"/>
          <w:b/>
        </w:rPr>
        <w:t>основной целью</w:t>
      </w:r>
      <w:r>
        <w:rPr>
          <w:rFonts w:ascii="Times New Roman" w:hAnsi="Times New Roman" w:cs="Times New Roman"/>
        </w:rPr>
        <w:t xml:space="preserve"> объявлялось </w:t>
      </w:r>
      <w:r w:rsidRPr="00811009">
        <w:rPr>
          <w:rFonts w:ascii="Times New Roman" w:hAnsi="Times New Roman" w:cs="Times New Roman"/>
          <w:b/>
        </w:rPr>
        <w:t>воспитание чувствительности,</w:t>
      </w:r>
      <w:r>
        <w:rPr>
          <w:rFonts w:ascii="Times New Roman" w:hAnsi="Times New Roman" w:cs="Times New Roman"/>
        </w:rPr>
        <w:t xml:space="preserve"> т.е. особой восприимчивости к красоте природы, состраданию. Подлинной энциклопедией сентиментализма стал роман «Юлия, или Новая </w:t>
      </w:r>
      <w:proofErr w:type="spellStart"/>
      <w:r>
        <w:rPr>
          <w:rFonts w:ascii="Times New Roman" w:hAnsi="Times New Roman" w:cs="Times New Roman"/>
        </w:rPr>
        <w:t>Элоиза</w:t>
      </w:r>
      <w:proofErr w:type="spellEnd"/>
      <w:r>
        <w:rPr>
          <w:rFonts w:ascii="Times New Roman" w:hAnsi="Times New Roman" w:cs="Times New Roman"/>
        </w:rPr>
        <w:t xml:space="preserve">». </w:t>
      </w:r>
    </w:p>
    <w:p w:rsidR="00924EE3" w:rsidRDefault="00924EE3" w:rsidP="00924EE3">
      <w:pPr>
        <w:rPr>
          <w:rFonts w:ascii="Times New Roman" w:hAnsi="Times New Roman" w:cs="Times New Roman"/>
        </w:rPr>
      </w:pPr>
      <w:r>
        <w:rPr>
          <w:rFonts w:ascii="Times New Roman" w:hAnsi="Times New Roman" w:cs="Times New Roman"/>
          <w:b/>
          <w:sz w:val="36"/>
          <w:szCs w:val="36"/>
        </w:rPr>
        <w:t xml:space="preserve">Театр. </w:t>
      </w:r>
      <w:r>
        <w:rPr>
          <w:rFonts w:ascii="Times New Roman" w:hAnsi="Times New Roman" w:cs="Times New Roman"/>
        </w:rPr>
        <w:t xml:space="preserve">Развитие французского театрального искусства эпохи Просвещения было связано с творчеством </w:t>
      </w:r>
      <w:r w:rsidRPr="00811009">
        <w:rPr>
          <w:rFonts w:ascii="Times New Roman" w:hAnsi="Times New Roman" w:cs="Times New Roman"/>
          <w:b/>
        </w:rPr>
        <w:t xml:space="preserve">Пьера Огюстена </w:t>
      </w:r>
      <w:proofErr w:type="spellStart"/>
      <w:r w:rsidRPr="00811009">
        <w:rPr>
          <w:rFonts w:ascii="Times New Roman" w:hAnsi="Times New Roman" w:cs="Times New Roman"/>
          <w:b/>
        </w:rPr>
        <w:t>Карона</w:t>
      </w:r>
      <w:proofErr w:type="spellEnd"/>
      <w:r w:rsidRPr="00811009">
        <w:rPr>
          <w:rFonts w:ascii="Times New Roman" w:hAnsi="Times New Roman" w:cs="Times New Roman"/>
          <w:b/>
        </w:rPr>
        <w:t xml:space="preserve"> де Бомарше</w:t>
      </w:r>
      <w:r>
        <w:rPr>
          <w:rFonts w:ascii="Times New Roman" w:hAnsi="Times New Roman" w:cs="Times New Roman"/>
          <w:b/>
        </w:rPr>
        <w:t xml:space="preserve">. </w:t>
      </w:r>
      <w:r>
        <w:rPr>
          <w:rFonts w:ascii="Times New Roman" w:hAnsi="Times New Roman" w:cs="Times New Roman"/>
        </w:rPr>
        <w:t xml:space="preserve">Его творчество выражало интересы третьего сословия, т.е. буржуазии. Им были написаны такие комедии: «Севильский цирюльник» или «Тщетная предосторожность», «Безумный день» или «Женитьба Фигаро». </w:t>
      </w:r>
    </w:p>
    <w:p w:rsidR="00924EE3" w:rsidRDefault="00924EE3" w:rsidP="00924EE3">
      <w:pPr>
        <w:rPr>
          <w:rFonts w:ascii="Times New Roman" w:hAnsi="Times New Roman" w:cs="Times New Roman"/>
        </w:rPr>
      </w:pPr>
      <w:r>
        <w:rPr>
          <w:rFonts w:ascii="Times New Roman" w:hAnsi="Times New Roman" w:cs="Times New Roman"/>
        </w:rPr>
        <w:tab/>
        <w:t>На протяжении</w:t>
      </w:r>
      <w:r w:rsidRPr="008B7BAF">
        <w:rPr>
          <w:rFonts w:ascii="Times New Roman" w:hAnsi="Times New Roman" w:cs="Times New Roman"/>
        </w:rPr>
        <w:t xml:space="preserve"> </w:t>
      </w:r>
      <w:r>
        <w:rPr>
          <w:rFonts w:ascii="Times New Roman" w:hAnsi="Times New Roman" w:cs="Times New Roman"/>
          <w:lang w:val="en-US"/>
        </w:rPr>
        <w:t>XVIII</w:t>
      </w:r>
      <w:r w:rsidRPr="008B7BAF">
        <w:rPr>
          <w:rFonts w:ascii="Times New Roman" w:hAnsi="Times New Roman" w:cs="Times New Roman"/>
        </w:rPr>
        <w:t xml:space="preserve"> </w:t>
      </w:r>
      <w:r>
        <w:rPr>
          <w:rFonts w:ascii="Times New Roman" w:hAnsi="Times New Roman" w:cs="Times New Roman"/>
        </w:rPr>
        <w:t>века во Франции были ведущие театры:</w:t>
      </w:r>
    </w:p>
    <w:p w:rsidR="00924EE3" w:rsidRDefault="00924EE3" w:rsidP="00924EE3">
      <w:pPr>
        <w:rPr>
          <w:rFonts w:ascii="Times New Roman" w:hAnsi="Times New Roman" w:cs="Times New Roman"/>
        </w:rPr>
      </w:pPr>
    </w:p>
    <w:p w:rsidR="00924EE3" w:rsidRDefault="00924EE3" w:rsidP="00924EE3">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Франсез</w:t>
      </w:r>
      <w:proofErr w:type="spellEnd"/>
      <w:r w:rsidRPr="008557E7">
        <w:rPr>
          <w:rFonts w:ascii="Times New Roman" w:hAnsi="Times New Roman" w:cs="Times New Roman"/>
          <w:b/>
        </w:rPr>
        <w:t>»</w:t>
      </w:r>
      <w:r>
        <w:rPr>
          <w:rFonts w:ascii="Times New Roman" w:hAnsi="Times New Roman" w:cs="Times New Roman"/>
        </w:rPr>
        <w:t xml:space="preserve"> - ведущий театр Франции, основанный королевским указом в 1680 году</w:t>
      </w:r>
    </w:p>
    <w:p w:rsidR="00924EE3" w:rsidRDefault="00924EE3" w:rsidP="00924EE3">
      <w:pPr>
        <w:numPr>
          <w:ilvl w:val="0"/>
          <w:numId w:val="4"/>
        </w:numPr>
        <w:rPr>
          <w:rFonts w:ascii="Times New Roman" w:hAnsi="Times New Roman" w:cs="Times New Roman"/>
        </w:rPr>
      </w:pPr>
      <w:r w:rsidRPr="008557E7">
        <w:rPr>
          <w:rFonts w:ascii="Times New Roman" w:hAnsi="Times New Roman" w:cs="Times New Roman"/>
          <w:b/>
        </w:rPr>
        <w:t xml:space="preserve">«Комедии </w:t>
      </w:r>
      <w:proofErr w:type="spellStart"/>
      <w:r w:rsidRPr="008557E7">
        <w:rPr>
          <w:rFonts w:ascii="Times New Roman" w:hAnsi="Times New Roman" w:cs="Times New Roman"/>
          <w:b/>
        </w:rPr>
        <w:t>Итальен</w:t>
      </w:r>
      <w:proofErr w:type="spellEnd"/>
      <w:r w:rsidRPr="008557E7">
        <w:rPr>
          <w:rFonts w:ascii="Times New Roman" w:hAnsi="Times New Roman" w:cs="Times New Roman"/>
          <w:b/>
        </w:rPr>
        <w:t>»</w:t>
      </w:r>
      <w:r>
        <w:rPr>
          <w:rFonts w:ascii="Times New Roman" w:hAnsi="Times New Roman" w:cs="Times New Roman"/>
        </w:rPr>
        <w:t xml:space="preserve"> - театр основан королевским указом. Здесь играли актеры-итальянцы, которые когда-то бродили по европейским городам со своими представлениями, а затем осели во Франции</w:t>
      </w:r>
    </w:p>
    <w:p w:rsidR="00924EE3" w:rsidRDefault="00924EE3" w:rsidP="00924EE3">
      <w:pPr>
        <w:pStyle w:val="a3"/>
        <w:numPr>
          <w:ilvl w:val="0"/>
          <w:numId w:val="4"/>
        </w:numPr>
        <w:spacing w:after="0" w:afterAutospacing="0"/>
        <w:rPr>
          <w:color w:val="000000"/>
          <w:sz w:val="28"/>
          <w:szCs w:val="28"/>
        </w:rPr>
      </w:pPr>
      <w:r w:rsidRPr="005C745C">
        <w:rPr>
          <w:b/>
          <w:sz w:val="28"/>
          <w:szCs w:val="28"/>
        </w:rPr>
        <w:t>«Ярмарочные театры»</w:t>
      </w:r>
      <w:r w:rsidRPr="005C745C">
        <w:rPr>
          <w:sz w:val="28"/>
          <w:szCs w:val="28"/>
        </w:rPr>
        <w:t xml:space="preserve"> - они организовывались в дни ярмарок (Сен </w:t>
      </w:r>
      <w:proofErr w:type="gramStart"/>
      <w:r w:rsidRPr="005C745C">
        <w:rPr>
          <w:sz w:val="28"/>
          <w:szCs w:val="28"/>
        </w:rPr>
        <w:t>-</w:t>
      </w:r>
      <w:proofErr w:type="spellStart"/>
      <w:r w:rsidRPr="005C745C">
        <w:rPr>
          <w:sz w:val="28"/>
          <w:szCs w:val="28"/>
        </w:rPr>
        <w:t>Ж</w:t>
      </w:r>
      <w:proofErr w:type="gramEnd"/>
      <w:r w:rsidRPr="005C745C">
        <w:rPr>
          <w:sz w:val="28"/>
          <w:szCs w:val="28"/>
        </w:rPr>
        <w:t>ерменской</w:t>
      </w:r>
      <w:proofErr w:type="spellEnd"/>
      <w:r w:rsidRPr="005C745C">
        <w:rPr>
          <w:sz w:val="28"/>
          <w:szCs w:val="28"/>
        </w:rPr>
        <w:t xml:space="preserve"> и Сен -</w:t>
      </w:r>
      <w:proofErr w:type="spellStart"/>
      <w:r w:rsidRPr="005C745C">
        <w:rPr>
          <w:sz w:val="28"/>
          <w:szCs w:val="28"/>
        </w:rPr>
        <w:t>Лоранской</w:t>
      </w:r>
      <w:proofErr w:type="spellEnd"/>
      <w:r w:rsidRPr="005C745C">
        <w:rPr>
          <w:sz w:val="28"/>
          <w:szCs w:val="28"/>
        </w:rPr>
        <w:t xml:space="preserve">) для развлечения публики.  Актеры этих театров составляли конкуренции актерам </w:t>
      </w:r>
      <w:proofErr w:type="spellStart"/>
      <w:r w:rsidRPr="005C745C">
        <w:rPr>
          <w:sz w:val="28"/>
          <w:szCs w:val="28"/>
        </w:rPr>
        <w:t>Комеди</w:t>
      </w:r>
      <w:proofErr w:type="spellEnd"/>
      <w:r w:rsidRPr="005C745C">
        <w:rPr>
          <w:sz w:val="28"/>
          <w:szCs w:val="28"/>
        </w:rPr>
        <w:t xml:space="preserve"> </w:t>
      </w:r>
      <w:proofErr w:type="spellStart"/>
      <w:r w:rsidRPr="005C745C">
        <w:rPr>
          <w:sz w:val="28"/>
          <w:szCs w:val="28"/>
        </w:rPr>
        <w:t>Франсез</w:t>
      </w:r>
      <w:proofErr w:type="spellEnd"/>
      <w:r w:rsidRPr="005C745C">
        <w:rPr>
          <w:sz w:val="28"/>
          <w:szCs w:val="28"/>
        </w:rPr>
        <w:t xml:space="preserve">. Они </w:t>
      </w:r>
      <w:r w:rsidRPr="005C745C">
        <w:rPr>
          <w:color w:val="000000"/>
          <w:sz w:val="28"/>
          <w:szCs w:val="28"/>
        </w:rPr>
        <w:t xml:space="preserve">всячески боролись с ними, добиваясь того, чтобы ярмарочным актёрам запретили сначала говорить на сцене, затем им </w:t>
      </w:r>
      <w:r w:rsidRPr="005C745C">
        <w:rPr>
          <w:color w:val="000000"/>
          <w:sz w:val="28"/>
          <w:szCs w:val="28"/>
        </w:rPr>
        <w:lastRenderedPageBreak/>
        <w:t>запретили пение и т.д.</w:t>
      </w:r>
      <w:r w:rsidRPr="005C745C">
        <w:rPr>
          <w:rFonts w:ascii="Arial" w:hAnsi="Arial" w:cs="Arial"/>
          <w:color w:val="000000"/>
        </w:rPr>
        <w:t xml:space="preserve"> </w:t>
      </w:r>
      <w:r w:rsidRPr="005C745C">
        <w:rPr>
          <w:color w:val="000000"/>
          <w:sz w:val="28"/>
          <w:szCs w:val="28"/>
        </w:rPr>
        <w:t xml:space="preserve">Однако, несмотря на всё это, ярмарочные театры продолжали существовать и являли собой своеобразную живую школу актёрской игры для многих актёров, в том числе и для некоторых актёров </w:t>
      </w:r>
      <w:proofErr w:type="spellStart"/>
      <w:r w:rsidRPr="005C745C">
        <w:rPr>
          <w:color w:val="000000"/>
          <w:sz w:val="28"/>
          <w:szCs w:val="28"/>
        </w:rPr>
        <w:t>Комеди</w:t>
      </w:r>
      <w:proofErr w:type="spellEnd"/>
      <w:r w:rsidRPr="005C745C">
        <w:rPr>
          <w:color w:val="000000"/>
          <w:sz w:val="28"/>
          <w:szCs w:val="28"/>
        </w:rPr>
        <w:t xml:space="preserve"> </w:t>
      </w:r>
      <w:proofErr w:type="spellStart"/>
      <w:r w:rsidRPr="005C745C">
        <w:rPr>
          <w:color w:val="000000"/>
          <w:sz w:val="28"/>
          <w:szCs w:val="28"/>
        </w:rPr>
        <w:t>Франсез</w:t>
      </w:r>
      <w:proofErr w:type="spellEnd"/>
      <w:r w:rsidRPr="005C745C">
        <w:rPr>
          <w:color w:val="000000"/>
          <w:sz w:val="28"/>
          <w:szCs w:val="28"/>
        </w:rPr>
        <w:t>. Позже эти театры стали называться «Бульварными театрами»</w:t>
      </w:r>
      <w:proofErr w:type="gramStart"/>
      <w:r w:rsidRPr="005C745C">
        <w:rPr>
          <w:color w:val="000000"/>
          <w:sz w:val="28"/>
          <w:szCs w:val="28"/>
        </w:rPr>
        <w:t xml:space="preserve"> ,</w:t>
      </w:r>
      <w:proofErr w:type="gramEnd"/>
      <w:r w:rsidRPr="005C745C">
        <w:rPr>
          <w:color w:val="000000"/>
          <w:sz w:val="28"/>
          <w:szCs w:val="28"/>
        </w:rPr>
        <w:t xml:space="preserve">так как власть заставила их переселиться на бульвары. </w:t>
      </w:r>
      <w:r>
        <w:rPr>
          <w:color w:val="000000"/>
          <w:sz w:val="28"/>
          <w:szCs w:val="28"/>
        </w:rPr>
        <w:t xml:space="preserve"> </w:t>
      </w:r>
    </w:p>
    <w:p w:rsidR="00924EE3" w:rsidRPr="005C745C" w:rsidRDefault="00924EE3" w:rsidP="00924EE3">
      <w:pPr>
        <w:pStyle w:val="a3"/>
        <w:spacing w:after="0" w:afterAutospacing="0"/>
        <w:rPr>
          <w:color w:val="000000"/>
          <w:sz w:val="28"/>
          <w:szCs w:val="28"/>
        </w:rPr>
      </w:pPr>
      <w:r w:rsidRPr="005C745C">
        <w:rPr>
          <w:color w:val="000000"/>
          <w:sz w:val="28"/>
          <w:szCs w:val="28"/>
        </w:rPr>
        <w:t>В актёрской игре происходят изменения</w:t>
      </w:r>
      <w:r w:rsidRPr="005C745C">
        <w:rPr>
          <w:rFonts w:ascii="Arial" w:hAnsi="Arial" w:cs="Arial"/>
          <w:color w:val="000000"/>
          <w:sz w:val="28"/>
          <w:szCs w:val="28"/>
        </w:rPr>
        <w:t xml:space="preserve">. </w:t>
      </w:r>
      <w:r w:rsidRPr="005C745C">
        <w:rPr>
          <w:color w:val="000000"/>
          <w:sz w:val="28"/>
          <w:szCs w:val="28"/>
        </w:rPr>
        <w:t>Наиболее талантливые актёры стремятся преодолеть</w:t>
      </w:r>
      <w:r w:rsidRPr="005C745C">
        <w:rPr>
          <w:b/>
          <w:color w:val="000000"/>
          <w:sz w:val="28"/>
          <w:szCs w:val="28"/>
        </w:rPr>
        <w:t xml:space="preserve"> декламационный стиль</w:t>
      </w:r>
      <w:r w:rsidRPr="005C745C">
        <w:rPr>
          <w:color w:val="000000"/>
          <w:sz w:val="28"/>
          <w:szCs w:val="28"/>
        </w:rPr>
        <w:t xml:space="preserve"> классицизма и приблизиться к</w:t>
      </w:r>
      <w:r w:rsidRPr="005C745C">
        <w:rPr>
          <w:b/>
          <w:color w:val="000000"/>
          <w:sz w:val="28"/>
          <w:szCs w:val="28"/>
        </w:rPr>
        <w:t xml:space="preserve"> естественной манере речи</w:t>
      </w:r>
      <w:r w:rsidRPr="005C745C">
        <w:rPr>
          <w:color w:val="000000"/>
          <w:sz w:val="28"/>
          <w:szCs w:val="28"/>
        </w:rPr>
        <w:t>. Кроме того происходит формирование</w:t>
      </w:r>
      <w:r w:rsidRPr="005C745C">
        <w:rPr>
          <w:b/>
          <w:color w:val="000000"/>
          <w:sz w:val="28"/>
          <w:szCs w:val="28"/>
        </w:rPr>
        <w:t> </w:t>
      </w:r>
      <w:r w:rsidRPr="005C745C">
        <w:rPr>
          <w:rStyle w:val="a4"/>
          <w:b/>
          <w:i w:val="0"/>
          <w:color w:val="000000"/>
          <w:sz w:val="28"/>
          <w:szCs w:val="28"/>
        </w:rPr>
        <w:t>театральной традиции</w:t>
      </w:r>
      <w:r w:rsidRPr="005C745C">
        <w:rPr>
          <w:rStyle w:val="a4"/>
          <w:color w:val="000000"/>
          <w:sz w:val="28"/>
          <w:szCs w:val="28"/>
        </w:rPr>
        <w:t>.</w:t>
      </w:r>
      <w:r w:rsidRPr="005C745C">
        <w:rPr>
          <w:color w:val="000000"/>
          <w:sz w:val="28"/>
          <w:szCs w:val="28"/>
        </w:rPr>
        <w:t> Когда в театре ставилась пьеса из классического репертуара (в первую очередь Мольера), её старались играть так, как играли при авторе. Поэтому от актёров, ещё заставших самого Мольера, более молодому поколению передавались основные сценические приёмы. Описание мизансцен и т.д.</w:t>
      </w:r>
    </w:p>
    <w:p w:rsidR="00924EE3" w:rsidRPr="008A6B27" w:rsidRDefault="00924EE3" w:rsidP="00924EE3">
      <w:pPr>
        <w:pStyle w:val="a3"/>
        <w:spacing w:after="0" w:afterAutospacing="0"/>
        <w:ind w:left="1425"/>
        <w:rPr>
          <w:color w:val="000000"/>
          <w:sz w:val="28"/>
          <w:szCs w:val="28"/>
        </w:rPr>
      </w:pPr>
    </w:p>
    <w:p w:rsidR="00924EE3" w:rsidRPr="00CC3D13" w:rsidRDefault="00924EE3" w:rsidP="00924EE3">
      <w:pPr>
        <w:rPr>
          <w:rFonts w:ascii="Times New Roman" w:hAnsi="Times New Roman" w:cs="Times New Roman"/>
        </w:rPr>
      </w:pPr>
      <w:r>
        <w:rPr>
          <w:rFonts w:ascii="Times New Roman" w:hAnsi="Times New Roman" w:cs="Times New Roman"/>
          <w:b/>
          <w:sz w:val="36"/>
          <w:szCs w:val="36"/>
        </w:rPr>
        <w:t xml:space="preserve">Музыка. </w:t>
      </w:r>
      <w:r w:rsidRPr="00CC3D13">
        <w:rPr>
          <w:rFonts w:ascii="Times New Roman" w:hAnsi="Times New Roman" w:cs="Times New Roman"/>
        </w:rPr>
        <w:t>Эпоха Просвещения выдвинула новые пере</w:t>
      </w:r>
      <w:r>
        <w:rPr>
          <w:rFonts w:ascii="Times New Roman" w:hAnsi="Times New Roman" w:cs="Times New Roman"/>
        </w:rPr>
        <w:t xml:space="preserve">довые идеалы общественного переустройства на демократических началах и основах. Передовые идеи нашли свое отражение и в музыке. </w:t>
      </w:r>
      <w:r w:rsidRPr="00CC3D13">
        <w:rPr>
          <w:rFonts w:ascii="Times New Roman" w:hAnsi="Times New Roman" w:cs="Times New Roman"/>
        </w:rPr>
        <w:t>Ее развитие</w:t>
      </w:r>
      <w:r>
        <w:rPr>
          <w:rFonts w:ascii="Times New Roman" w:hAnsi="Times New Roman" w:cs="Times New Roman"/>
        </w:rPr>
        <w:t xml:space="preserve"> продолжалось </w:t>
      </w:r>
      <w:r w:rsidRPr="00CC3D13">
        <w:rPr>
          <w:rFonts w:ascii="Times New Roman" w:hAnsi="Times New Roman" w:cs="Times New Roman"/>
        </w:rPr>
        <w:t xml:space="preserve">по </w:t>
      </w:r>
      <w:r w:rsidRPr="00CC3D13">
        <w:rPr>
          <w:rFonts w:ascii="Times New Roman" w:hAnsi="Times New Roman" w:cs="Times New Roman"/>
          <w:b/>
        </w:rPr>
        <w:t>двум</w:t>
      </w:r>
      <w:r>
        <w:rPr>
          <w:rFonts w:ascii="Times New Roman" w:hAnsi="Times New Roman" w:cs="Times New Roman"/>
        </w:rPr>
        <w:t xml:space="preserve"> основным</w:t>
      </w:r>
      <w:r w:rsidRPr="00CC3D13">
        <w:rPr>
          <w:rFonts w:ascii="Times New Roman" w:hAnsi="Times New Roman" w:cs="Times New Roman"/>
        </w:rPr>
        <w:t xml:space="preserve"> направлениям: </w:t>
      </w:r>
    </w:p>
    <w:p w:rsidR="00924EE3" w:rsidRDefault="00924EE3" w:rsidP="00924EE3">
      <w:pPr>
        <w:numPr>
          <w:ilvl w:val="0"/>
          <w:numId w:val="7"/>
        </w:numPr>
        <w:rPr>
          <w:rFonts w:ascii="Times New Roman" w:hAnsi="Times New Roman" w:cs="Times New Roman"/>
          <w:b/>
        </w:rPr>
      </w:pPr>
      <w:r w:rsidRPr="008557E7">
        <w:rPr>
          <w:rFonts w:ascii="Times New Roman" w:hAnsi="Times New Roman" w:cs="Times New Roman"/>
          <w:b/>
        </w:rPr>
        <w:t>церковная музыка</w:t>
      </w:r>
      <w:r>
        <w:rPr>
          <w:rFonts w:ascii="Times New Roman" w:hAnsi="Times New Roman" w:cs="Times New Roman"/>
          <w:b/>
        </w:rPr>
        <w:t xml:space="preserve"> – </w:t>
      </w:r>
      <w:r>
        <w:rPr>
          <w:rFonts w:ascii="Times New Roman" w:hAnsi="Times New Roman" w:cs="Times New Roman"/>
        </w:rPr>
        <w:t>развитие было связано с церковным богослужением</w:t>
      </w:r>
    </w:p>
    <w:p w:rsidR="00924EE3" w:rsidRPr="003D7496" w:rsidRDefault="00924EE3" w:rsidP="00924EE3">
      <w:pPr>
        <w:numPr>
          <w:ilvl w:val="0"/>
          <w:numId w:val="7"/>
        </w:numPr>
        <w:rPr>
          <w:rFonts w:ascii="Times New Roman" w:hAnsi="Times New Roman" w:cs="Times New Roman"/>
          <w:b/>
        </w:rPr>
      </w:pPr>
      <w:r>
        <w:rPr>
          <w:rFonts w:ascii="Times New Roman" w:hAnsi="Times New Roman" w:cs="Times New Roman"/>
        </w:rPr>
        <w:t xml:space="preserve"> </w:t>
      </w:r>
      <w:r w:rsidRPr="008557E7">
        <w:rPr>
          <w:rFonts w:ascii="Times New Roman" w:hAnsi="Times New Roman" w:cs="Times New Roman"/>
          <w:b/>
        </w:rPr>
        <w:t>светска</w:t>
      </w:r>
      <w:r>
        <w:rPr>
          <w:rFonts w:ascii="Times New Roman" w:hAnsi="Times New Roman" w:cs="Times New Roman"/>
          <w:b/>
        </w:rPr>
        <w:t xml:space="preserve">я музыка – </w:t>
      </w:r>
      <w:r>
        <w:rPr>
          <w:rFonts w:ascii="Times New Roman" w:hAnsi="Times New Roman" w:cs="Times New Roman"/>
        </w:rPr>
        <w:t xml:space="preserve">занимает доминирующее положение в музыкальной культуре. Ее развитие было связано с развитием </w:t>
      </w:r>
      <w:r w:rsidRPr="008557E7">
        <w:rPr>
          <w:rFonts w:ascii="Times New Roman" w:hAnsi="Times New Roman" w:cs="Times New Roman"/>
          <w:b/>
        </w:rPr>
        <w:t>инстру</w:t>
      </w:r>
      <w:r>
        <w:rPr>
          <w:rFonts w:ascii="Times New Roman" w:hAnsi="Times New Roman" w:cs="Times New Roman"/>
          <w:b/>
        </w:rPr>
        <w:t xml:space="preserve">ментальной музыки, </w:t>
      </w:r>
      <w:r>
        <w:rPr>
          <w:rFonts w:ascii="Times New Roman" w:hAnsi="Times New Roman" w:cs="Times New Roman"/>
        </w:rPr>
        <w:t xml:space="preserve">т.е. формируются новые музыкальные жанры, такие как симфония, соната, концерт, камерный ансамбль. Наряд с развитием инструментальной музыкой развивается и </w:t>
      </w:r>
      <w:r w:rsidRPr="003D7496">
        <w:rPr>
          <w:rFonts w:ascii="Times New Roman" w:hAnsi="Times New Roman" w:cs="Times New Roman"/>
          <w:b/>
        </w:rPr>
        <w:t>оперный жанр</w:t>
      </w:r>
      <w:r>
        <w:rPr>
          <w:rFonts w:ascii="Times New Roman" w:hAnsi="Times New Roman" w:cs="Times New Roman"/>
          <w:b/>
        </w:rPr>
        <w:t xml:space="preserve"> – комическая бытовая опера. </w:t>
      </w:r>
      <w:r>
        <w:rPr>
          <w:rFonts w:ascii="Times New Roman" w:hAnsi="Times New Roman" w:cs="Times New Roman"/>
        </w:rPr>
        <w:t xml:space="preserve">Композиторы: </w:t>
      </w:r>
      <w:r>
        <w:rPr>
          <w:rFonts w:ascii="Times New Roman" w:hAnsi="Times New Roman" w:cs="Times New Roman"/>
          <w:b/>
        </w:rPr>
        <w:t xml:space="preserve">Жан-Филипп </w:t>
      </w:r>
      <w:r w:rsidRPr="003D7496">
        <w:rPr>
          <w:rFonts w:ascii="Times New Roman" w:hAnsi="Times New Roman" w:cs="Times New Roman"/>
          <w:b/>
        </w:rPr>
        <w:t xml:space="preserve"> Рамо, Франсуа </w:t>
      </w:r>
      <w:proofErr w:type="spellStart"/>
      <w:r w:rsidRPr="003D7496">
        <w:rPr>
          <w:rFonts w:ascii="Times New Roman" w:hAnsi="Times New Roman" w:cs="Times New Roman"/>
          <w:b/>
        </w:rPr>
        <w:t>Куперен</w:t>
      </w:r>
      <w:proofErr w:type="spellEnd"/>
      <w:r w:rsidRPr="003D7496">
        <w:rPr>
          <w:rFonts w:ascii="Times New Roman" w:hAnsi="Times New Roman" w:cs="Times New Roman"/>
          <w:b/>
        </w:rPr>
        <w:t xml:space="preserve">, Андре </w:t>
      </w:r>
      <w:proofErr w:type="spellStart"/>
      <w:r w:rsidRPr="003D7496">
        <w:rPr>
          <w:rFonts w:ascii="Times New Roman" w:hAnsi="Times New Roman" w:cs="Times New Roman"/>
          <w:b/>
        </w:rPr>
        <w:t>Филидор</w:t>
      </w:r>
      <w:proofErr w:type="spellEnd"/>
    </w:p>
    <w:p w:rsidR="00924EE3" w:rsidRPr="003D7496" w:rsidRDefault="00924EE3" w:rsidP="00924EE3">
      <w:pPr>
        <w:rPr>
          <w:rFonts w:ascii="Times New Roman" w:hAnsi="Times New Roman" w:cs="Times New Roman"/>
        </w:rPr>
      </w:pPr>
      <w:r w:rsidRPr="008557E7">
        <w:rPr>
          <w:rFonts w:ascii="Times New Roman" w:hAnsi="Times New Roman" w:cs="Times New Roman"/>
          <w:b/>
          <w:sz w:val="36"/>
          <w:szCs w:val="36"/>
        </w:rPr>
        <w:t>Балет.</w:t>
      </w:r>
      <w:r>
        <w:rPr>
          <w:rFonts w:ascii="Times New Roman" w:hAnsi="Times New Roman" w:cs="Times New Roman"/>
          <w:b/>
          <w:sz w:val="36"/>
          <w:szCs w:val="36"/>
        </w:rPr>
        <w:t xml:space="preserve"> </w:t>
      </w:r>
      <w:r>
        <w:rPr>
          <w:rFonts w:ascii="Times New Roman" w:hAnsi="Times New Roman" w:cs="Times New Roman"/>
        </w:rPr>
        <w:t xml:space="preserve">Век Просвещения изменил многое в общественной жизни. Это нашло свое отражение и на развитии балета. Деятели эпохи Просвещения видели в искусстве, в том числе и в театре могучее средство пропаганды передовых идей просветительства. Во Франции хореографы искали новые выразительные возможности балетного спектакля: танцевальной техники, пантомимы, музыки, декоративного и костюмного оформления. Эти поиски новых возможностей привели к реформированию балета. Балет был выведен из оперного спектакля и обрел </w:t>
      </w:r>
      <w:r w:rsidRPr="003D7496">
        <w:rPr>
          <w:rFonts w:ascii="Times New Roman" w:hAnsi="Times New Roman" w:cs="Times New Roman"/>
          <w:b/>
        </w:rPr>
        <w:t>самостоятельность</w:t>
      </w:r>
      <w:r>
        <w:rPr>
          <w:rFonts w:ascii="Times New Roman" w:hAnsi="Times New Roman" w:cs="Times New Roman"/>
          <w:b/>
        </w:rPr>
        <w:t xml:space="preserve">, </w:t>
      </w:r>
      <w:r>
        <w:rPr>
          <w:rFonts w:ascii="Times New Roman" w:hAnsi="Times New Roman" w:cs="Times New Roman"/>
        </w:rPr>
        <w:t xml:space="preserve">так возникло </w:t>
      </w:r>
      <w:r w:rsidRPr="003D7496">
        <w:rPr>
          <w:rFonts w:ascii="Times New Roman" w:hAnsi="Times New Roman" w:cs="Times New Roman"/>
          <w:b/>
        </w:rPr>
        <w:t>искусство хореографии</w:t>
      </w:r>
      <w:r>
        <w:rPr>
          <w:rFonts w:ascii="Times New Roman" w:hAnsi="Times New Roman" w:cs="Times New Roman"/>
        </w:rPr>
        <w:t xml:space="preserve">. Реформаторами балеты были </w:t>
      </w:r>
      <w:r w:rsidRPr="007570B6">
        <w:rPr>
          <w:rFonts w:ascii="Times New Roman" w:hAnsi="Times New Roman" w:cs="Times New Roman"/>
          <w:b/>
        </w:rPr>
        <w:t xml:space="preserve">Жан Жорж </w:t>
      </w:r>
      <w:proofErr w:type="spellStart"/>
      <w:r w:rsidRPr="007570B6">
        <w:rPr>
          <w:rFonts w:ascii="Times New Roman" w:hAnsi="Times New Roman" w:cs="Times New Roman"/>
          <w:b/>
        </w:rPr>
        <w:t>Новер</w:t>
      </w:r>
      <w:proofErr w:type="spellEnd"/>
      <w:r>
        <w:rPr>
          <w:rFonts w:ascii="Times New Roman" w:hAnsi="Times New Roman" w:cs="Times New Roman"/>
        </w:rPr>
        <w:t xml:space="preserve">, </w:t>
      </w:r>
      <w:r w:rsidRPr="007570B6">
        <w:rPr>
          <w:rFonts w:ascii="Times New Roman" w:hAnsi="Times New Roman" w:cs="Times New Roman"/>
          <w:b/>
        </w:rPr>
        <w:t xml:space="preserve">Жан </w:t>
      </w:r>
      <w:proofErr w:type="spellStart"/>
      <w:r w:rsidRPr="007570B6">
        <w:rPr>
          <w:rFonts w:ascii="Times New Roman" w:hAnsi="Times New Roman" w:cs="Times New Roman"/>
          <w:b/>
        </w:rPr>
        <w:t>Доберваль</w:t>
      </w:r>
      <w:proofErr w:type="spellEnd"/>
      <w:r>
        <w:rPr>
          <w:rFonts w:ascii="Times New Roman" w:hAnsi="Times New Roman" w:cs="Times New Roman"/>
        </w:rPr>
        <w:t xml:space="preserve"> (ученик Ж. </w:t>
      </w:r>
      <w:proofErr w:type="spellStart"/>
      <w:r>
        <w:rPr>
          <w:rFonts w:ascii="Times New Roman" w:hAnsi="Times New Roman" w:cs="Times New Roman"/>
        </w:rPr>
        <w:t>Новера</w:t>
      </w:r>
      <w:proofErr w:type="spellEnd"/>
      <w:r>
        <w:rPr>
          <w:rFonts w:ascii="Times New Roman" w:hAnsi="Times New Roman" w:cs="Times New Roman"/>
        </w:rPr>
        <w:t xml:space="preserve">). </w:t>
      </w:r>
      <w:r>
        <w:rPr>
          <w:rFonts w:ascii="Times New Roman" w:hAnsi="Times New Roman" w:cs="Times New Roman"/>
        </w:rPr>
        <w:lastRenderedPageBreak/>
        <w:t xml:space="preserve">Артисты балета также принимали участие в реформе, так </w:t>
      </w:r>
      <w:r w:rsidRPr="007570B6">
        <w:rPr>
          <w:rFonts w:ascii="Times New Roman" w:hAnsi="Times New Roman" w:cs="Times New Roman"/>
          <w:b/>
        </w:rPr>
        <w:t xml:space="preserve">Мари </w:t>
      </w:r>
      <w:proofErr w:type="spellStart"/>
      <w:r w:rsidRPr="007570B6">
        <w:rPr>
          <w:rFonts w:ascii="Times New Roman" w:hAnsi="Times New Roman" w:cs="Times New Roman"/>
          <w:b/>
        </w:rPr>
        <w:t>Камарго</w:t>
      </w:r>
      <w:proofErr w:type="spellEnd"/>
      <w:r>
        <w:rPr>
          <w:rFonts w:ascii="Times New Roman" w:hAnsi="Times New Roman" w:cs="Times New Roman"/>
        </w:rPr>
        <w:t xml:space="preserve"> впервые с туфель сняла каблук, укоротила юбки, убрала излишнее украшения.</w:t>
      </w:r>
    </w:p>
    <w:p w:rsidR="00924EE3" w:rsidRDefault="00924EE3" w:rsidP="00924EE3">
      <w:pPr>
        <w:jc w:val="center"/>
      </w:pPr>
    </w:p>
    <w:p w:rsidR="00924EE3" w:rsidRPr="005D5CB4" w:rsidRDefault="00924EE3" w:rsidP="00924EE3">
      <w:pPr>
        <w:pStyle w:val="a3"/>
        <w:ind w:firstLine="225"/>
        <w:rPr>
          <w:color w:val="000000"/>
          <w:sz w:val="28"/>
          <w:szCs w:val="28"/>
          <w:shd w:val="clear" w:color="auto" w:fill="FFFFFF"/>
        </w:rPr>
      </w:pPr>
      <w:bookmarkStart w:id="1" w:name="458"/>
      <w:r w:rsidRPr="00287416">
        <w:rPr>
          <w:b/>
          <w:color w:val="000000"/>
          <w:sz w:val="28"/>
          <w:szCs w:val="28"/>
          <w:shd w:val="clear" w:color="auto" w:fill="FFFFFF"/>
        </w:rPr>
        <w:t xml:space="preserve">Жан Жорж </w:t>
      </w:r>
      <w:proofErr w:type="spellStart"/>
      <w:r w:rsidRPr="00287416">
        <w:rPr>
          <w:b/>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Главные принципы того балета, который для нас привычен и понятен, были заложены </w:t>
      </w:r>
      <w:r w:rsidRPr="00287416">
        <w:rPr>
          <w:color w:val="000000"/>
          <w:sz w:val="28"/>
          <w:szCs w:val="28"/>
          <w:shd w:val="clear" w:color="auto" w:fill="FFFFFF"/>
        </w:rPr>
        <w:t xml:space="preserve">Жан Жоржем </w:t>
      </w:r>
      <w:proofErr w:type="spellStart"/>
      <w:r w:rsidRPr="00287416">
        <w:rPr>
          <w:color w:val="000000"/>
          <w:sz w:val="28"/>
          <w:szCs w:val="28"/>
          <w:shd w:val="clear" w:color="auto" w:fill="FFFFFF"/>
        </w:rPr>
        <w:t>Новером</w:t>
      </w:r>
      <w:proofErr w:type="spellEnd"/>
      <w:r w:rsidRPr="005D5CB4">
        <w:rPr>
          <w:color w:val="000000"/>
          <w:sz w:val="28"/>
          <w:szCs w:val="28"/>
          <w:shd w:val="clear" w:color="auto" w:fill="FFFFFF"/>
        </w:rPr>
        <w:t xml:space="preserve"> (1727--1810).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балетмейстер парижской Комической оперы, прославился книгой «Письма о танце и балете», которая принесла ему европейскую известность. Основой его спектаклей стали танцевальные пантомимы, богатые напряженными ситуациями и бурными страстями. Он изгонял с балетной сцены то, что называл «плоскими карикатурами» и «неуклюжими</w:t>
      </w:r>
      <w:proofErr w:type="gramStart"/>
      <w:r w:rsidRPr="005D5CB4">
        <w:rPr>
          <w:color w:val="000000"/>
          <w:sz w:val="28"/>
          <w:szCs w:val="28"/>
          <w:shd w:val="clear" w:color="auto" w:fill="FFFFFF"/>
        </w:rPr>
        <w:t> Д</w:t>
      </w:r>
      <w:proofErr w:type="gramEnd"/>
      <w:r w:rsidRPr="005D5CB4">
        <w:rPr>
          <w:color w:val="000000"/>
          <w:sz w:val="28"/>
          <w:szCs w:val="28"/>
          <w:shd w:val="clear" w:color="auto" w:fill="FFFFFF"/>
        </w:rPr>
        <w:t xml:space="preserve">о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во Франции танец на сцену допускался лишь как чисто декоративная вставка в оперу, как изысканная, нарядная, но малосодержательная интермедия, как дивертисмент. Балетмейстер стремился создать независимый танцевальный спектакль с серьезной тематикой, развивающимся действием и действенными характеристиками. Он утверждал, что танец должен стать действенным, осмысленным и эмоционально-выразительным. Желая все происходящее на сцене передать как можно правдивее, балетмейстер главным средством актерской игры </w:t>
      </w:r>
      <w:r>
        <w:rPr>
          <w:color w:val="000000"/>
          <w:sz w:val="28"/>
          <w:szCs w:val="28"/>
          <w:shd w:val="clear" w:color="auto" w:fill="FFFFFF"/>
        </w:rPr>
        <w:t xml:space="preserve">избрал пантомиму. </w:t>
      </w:r>
      <w:proofErr w:type="spellStart"/>
      <w:r>
        <w:rPr>
          <w:color w:val="000000"/>
          <w:sz w:val="28"/>
          <w:szCs w:val="28"/>
          <w:shd w:val="clear" w:color="auto" w:fill="FFFFFF"/>
        </w:rPr>
        <w:t>Новер</w:t>
      </w:r>
      <w:proofErr w:type="spellEnd"/>
      <w:r>
        <w:rPr>
          <w:color w:val="000000"/>
          <w:sz w:val="28"/>
          <w:szCs w:val="28"/>
          <w:shd w:val="clear" w:color="auto" w:fill="FFFFFF"/>
        </w:rPr>
        <w:t xml:space="preserve"> </w:t>
      </w:r>
      <w:r w:rsidRPr="005D5CB4">
        <w:rPr>
          <w:color w:val="000000"/>
          <w:sz w:val="28"/>
          <w:szCs w:val="28"/>
          <w:shd w:val="clear" w:color="auto" w:fill="FFFFFF"/>
        </w:rPr>
        <w:t xml:space="preserve"> впервые ввел пантомиму в своем балете "Медея и </w:t>
      </w:r>
      <w:proofErr w:type="spellStart"/>
      <w:r w:rsidRPr="005D5CB4">
        <w:rPr>
          <w:color w:val="000000"/>
          <w:sz w:val="28"/>
          <w:szCs w:val="28"/>
          <w:shd w:val="clear" w:color="auto" w:fill="FFFFFF"/>
        </w:rPr>
        <w:t>Язон</w:t>
      </w:r>
      <w:proofErr w:type="spellEnd"/>
      <w:r w:rsidRPr="005D5CB4">
        <w:rPr>
          <w:color w:val="000000"/>
          <w:sz w:val="28"/>
          <w:szCs w:val="28"/>
          <w:shd w:val="clear" w:color="auto" w:fill="FFFFFF"/>
        </w:rPr>
        <w:t>". Танец у него в балетах развивал сюжет</w:t>
      </w:r>
      <w:r>
        <w:rPr>
          <w:color w:val="000000"/>
          <w:sz w:val="28"/>
          <w:szCs w:val="28"/>
          <w:shd w:val="clear" w:color="auto" w:fill="FFFFFF"/>
        </w:rPr>
        <w:t>, был действенным</w:t>
      </w:r>
      <w:r w:rsidRPr="005D5CB4">
        <w:rPr>
          <w:color w:val="000000"/>
          <w:sz w:val="28"/>
          <w:szCs w:val="28"/>
          <w:shd w:val="clear" w:color="auto" w:fill="FFFFFF"/>
        </w:rPr>
        <w:t xml:space="preserve">. Придавая большое значение пантомиме,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несколько обеднял при этом лексику танца. Тем не менее, его заслугой стало развитие форм сольного и ансамблевого танца, введение формы многоактного балета, отделение балета от оперы, дифференциация балета на жанры высокие и низкие, комические и трагедийные.[1, c.87]</w:t>
      </w:r>
      <w:r w:rsidRPr="005D5CB4">
        <w:rPr>
          <w:rFonts w:ascii="Palatino Linotype" w:hAnsi="Palatino Linotype"/>
          <w:color w:val="000000"/>
          <w:sz w:val="20"/>
          <w:szCs w:val="20"/>
          <w:shd w:val="clear" w:color="auto" w:fill="FFFFFF"/>
        </w:rPr>
        <w:t xml:space="preserve"> </w:t>
      </w:r>
      <w:r w:rsidRPr="005D5CB4">
        <w:rPr>
          <w:color w:val="000000"/>
          <w:sz w:val="28"/>
          <w:szCs w:val="28"/>
          <w:shd w:val="clear" w:color="auto" w:fill="FFFFFF"/>
        </w:rPr>
        <w:t>Немалую роль в торжестве его идей сыграла победа в искусстве сентиментализма. В литературе и драматургии главным героем стал человек, а не античный бог или герой. Балетный театр стал общедоступным зрелищем горожан и появился свой тип спектакля, в котором на первом плане оказалась пантомима. Она</w:t>
      </w:r>
      <w:r>
        <w:rPr>
          <w:color w:val="000000"/>
          <w:sz w:val="28"/>
          <w:szCs w:val="28"/>
          <w:shd w:val="clear" w:color="auto" w:fill="FFFFFF"/>
        </w:rPr>
        <w:t xml:space="preserve"> (пантомима)</w:t>
      </w:r>
      <w:r w:rsidRPr="005D5CB4">
        <w:rPr>
          <w:color w:val="000000"/>
          <w:sz w:val="28"/>
          <w:szCs w:val="28"/>
          <w:shd w:val="clear" w:color="auto" w:fill="FFFFFF"/>
        </w:rPr>
        <w:t xml:space="preserve">, отодвинув в тень </w:t>
      </w:r>
      <w:proofErr w:type="spellStart"/>
      <w:r w:rsidRPr="005D5CB4">
        <w:rPr>
          <w:color w:val="000000"/>
          <w:sz w:val="28"/>
          <w:szCs w:val="28"/>
          <w:shd w:val="clear" w:color="auto" w:fill="FFFFFF"/>
        </w:rPr>
        <w:t>танцевальность</w:t>
      </w:r>
      <w:proofErr w:type="spellEnd"/>
      <w:r w:rsidRPr="005D5CB4">
        <w:rPr>
          <w:color w:val="000000"/>
          <w:sz w:val="28"/>
          <w:szCs w:val="28"/>
          <w:shd w:val="clear" w:color="auto" w:fill="FFFFFF"/>
        </w:rPr>
        <w:t xml:space="preserve">, </w:t>
      </w:r>
      <w:r>
        <w:rPr>
          <w:color w:val="000000"/>
          <w:sz w:val="28"/>
          <w:szCs w:val="28"/>
          <w:shd w:val="clear" w:color="auto" w:fill="FFFFFF"/>
        </w:rPr>
        <w:t xml:space="preserve"> и </w:t>
      </w:r>
      <w:r w:rsidRPr="005D5CB4">
        <w:rPr>
          <w:color w:val="000000"/>
          <w:sz w:val="28"/>
          <w:szCs w:val="28"/>
          <w:shd w:val="clear" w:color="auto" w:fill="FFFFFF"/>
        </w:rPr>
        <w:t>превратила балет в хорео</w:t>
      </w:r>
      <w:r>
        <w:rPr>
          <w:color w:val="000000"/>
          <w:sz w:val="28"/>
          <w:szCs w:val="28"/>
          <w:shd w:val="clear" w:color="auto" w:fill="FFFFFF"/>
        </w:rPr>
        <w:t xml:space="preserve">графическую </w:t>
      </w:r>
      <w:r w:rsidRPr="005D5CB4">
        <w:rPr>
          <w:color w:val="000000"/>
          <w:sz w:val="28"/>
          <w:szCs w:val="28"/>
          <w:shd w:val="clear" w:color="auto" w:fill="FFFFFF"/>
        </w:rPr>
        <w:t xml:space="preserve">драму, в </w:t>
      </w:r>
      <w:proofErr w:type="gramStart"/>
      <w:r w:rsidRPr="005D5CB4">
        <w:rPr>
          <w:color w:val="000000"/>
          <w:sz w:val="28"/>
          <w:szCs w:val="28"/>
          <w:shd w:val="clear" w:color="auto" w:fill="FFFFFF"/>
        </w:rPr>
        <w:t>связи</w:t>
      </w:r>
      <w:proofErr w:type="gramEnd"/>
      <w:r w:rsidRPr="005D5CB4">
        <w:rPr>
          <w:color w:val="000000"/>
          <w:sz w:val="28"/>
          <w:szCs w:val="28"/>
          <w:shd w:val="clear" w:color="auto" w:fill="FFFFFF"/>
        </w:rPr>
        <w:t xml:space="preserve"> с чем возрос интерес к литературной основе действия. Тогда же появились первые балетные либретто.</w:t>
      </w:r>
    </w:p>
    <w:p w:rsidR="00924EE3" w:rsidRPr="005D5CB4" w:rsidRDefault="00924EE3" w:rsidP="00924EE3">
      <w:pPr>
        <w:pStyle w:val="a3"/>
        <w:ind w:firstLine="225"/>
        <w:rPr>
          <w:color w:val="000000"/>
          <w:sz w:val="28"/>
          <w:szCs w:val="28"/>
          <w:shd w:val="clear" w:color="auto" w:fill="FFFFFF"/>
        </w:rPr>
      </w:pPr>
      <w:r w:rsidRPr="005D5CB4">
        <w:rPr>
          <w:color w:val="000000"/>
          <w:sz w:val="28"/>
          <w:szCs w:val="28"/>
          <w:shd w:val="clear" w:color="auto" w:fill="FFFFFF"/>
        </w:rPr>
        <w:t xml:space="preserve">Свои новаторские идеи балетмейстер изложил в “Письмах о танце и балетах”. Впервые книга вышла в 1760 году в Штутгарте. Реформы создателя действенного балета оказали решающее влияние на все дальнейшее развитие мирового балета. Главные идеи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 взаимодействие всех компонентов балетного спектакля, логическое развитие действия и характеристик действующих лиц - не потеряли значения и в наши дни.</w:t>
      </w:r>
    </w:p>
    <w:p w:rsidR="00924EE3" w:rsidRPr="005D5CB4" w:rsidRDefault="00924EE3" w:rsidP="00924EE3">
      <w:pPr>
        <w:pStyle w:val="a3"/>
        <w:ind w:firstLine="225"/>
        <w:rPr>
          <w:color w:val="000000"/>
          <w:sz w:val="28"/>
          <w:szCs w:val="28"/>
          <w:shd w:val="clear" w:color="auto" w:fill="FFFFFF"/>
        </w:rPr>
      </w:pPr>
      <w:r w:rsidRPr="005D5CB4">
        <w:rPr>
          <w:color w:val="000000"/>
          <w:sz w:val="28"/>
          <w:szCs w:val="28"/>
          <w:shd w:val="clear" w:color="auto" w:fill="FFFFFF"/>
        </w:rPr>
        <w:lastRenderedPageBreak/>
        <w:t xml:space="preserve">Основываясь на эстетике французских просветителей - Вольтера, Дидро, Руссо -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создал спектакли, содержание которых раскрывается в драматически выразительных пластических образах. Наследие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составляет 80 балетов, 24 балета в операх, 11 дивертисментов. При нем завершилось формирование балета как самостоятельного жанра театрального искусства. День его рождения - 29 апреля - по решению ЮНЕСКО с 1982 года объявлен Международным днем танца.[8, c.243]</w:t>
      </w:r>
    </w:p>
    <w:p w:rsidR="00924EE3" w:rsidRPr="005D5CB4" w:rsidRDefault="00924EE3" w:rsidP="00924EE3">
      <w:pPr>
        <w:pStyle w:val="a3"/>
        <w:ind w:firstLine="225"/>
        <w:rPr>
          <w:color w:val="000000"/>
          <w:sz w:val="28"/>
          <w:szCs w:val="28"/>
          <w:shd w:val="clear" w:color="auto" w:fill="FFFFFF"/>
        </w:rPr>
      </w:pPr>
      <w:r w:rsidRPr="00287416">
        <w:rPr>
          <w:b/>
          <w:color w:val="000000"/>
          <w:sz w:val="28"/>
          <w:szCs w:val="28"/>
          <w:shd w:val="clear" w:color="auto" w:fill="FFFFFF"/>
        </w:rPr>
        <w:t xml:space="preserve">Жан </w:t>
      </w:r>
      <w:proofErr w:type="spellStart"/>
      <w:r w:rsidRPr="00287416">
        <w:rPr>
          <w:b/>
          <w:color w:val="000000"/>
          <w:sz w:val="28"/>
          <w:szCs w:val="28"/>
          <w:shd w:val="clear" w:color="auto" w:fill="FFFFFF"/>
        </w:rPr>
        <w:t>Доберваль</w:t>
      </w:r>
      <w:proofErr w:type="spellEnd"/>
      <w:r w:rsidRPr="005D5CB4">
        <w:rPr>
          <w:color w:val="000000"/>
          <w:sz w:val="28"/>
          <w:szCs w:val="28"/>
          <w:shd w:val="clear" w:color="auto" w:fill="FFFFFF"/>
        </w:rPr>
        <w:t xml:space="preserve"> (1742-1806) - французский артист, педагог и балетмейстер, ученик </w:t>
      </w:r>
      <w:proofErr w:type="spellStart"/>
      <w:r w:rsidRPr="005D5CB4">
        <w:rPr>
          <w:color w:val="000000"/>
          <w:sz w:val="28"/>
          <w:szCs w:val="28"/>
          <w:shd w:val="clear" w:color="auto" w:fill="FFFFFF"/>
        </w:rPr>
        <w:t>Новера</w:t>
      </w:r>
      <w:proofErr w:type="spellEnd"/>
      <w:r w:rsidRPr="005D5CB4">
        <w:rPr>
          <w:color w:val="000000"/>
          <w:sz w:val="28"/>
          <w:szCs w:val="28"/>
          <w:shd w:val="clear" w:color="auto" w:fill="FFFFFF"/>
        </w:rPr>
        <w:t xml:space="preserve">, развил дальше его теоретические положения и практические поиски.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стал балетмейстером после долгих лет исполнительской деятельности. Ревностный последователь своего учителя, он также как и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уничтожил маски, сделал правдивыми костюмы, а образы естественными. Но его достижением является реформа комедийного жанра в балете. Он ввел новый стиль в балет, новый жанр в хореографию. Его спектакли утверждали на балетной сцене не только новых героев</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он проводил в жизнь новую театральную эстетику. Его заслугой стало создание комедийного балета как нового хореографического жанра. Все его балеты были в известной мере реалистичны. Важное место занимал в них народный танец, ритмизованная пантомима, естественный жест. И в наши дни многие хореографы обращаются к темам и образам </w:t>
      </w:r>
      <w:proofErr w:type="spellStart"/>
      <w:r w:rsidRPr="005D5CB4">
        <w:rPr>
          <w:color w:val="000000"/>
          <w:sz w:val="28"/>
          <w:szCs w:val="28"/>
          <w:shd w:val="clear" w:color="auto" w:fill="FFFFFF"/>
        </w:rPr>
        <w:t>Доберваля</w:t>
      </w:r>
      <w:proofErr w:type="spellEnd"/>
      <w:r w:rsidRPr="005D5CB4">
        <w:rPr>
          <w:color w:val="000000"/>
          <w:sz w:val="28"/>
          <w:szCs w:val="28"/>
          <w:shd w:val="clear" w:color="auto" w:fill="FFFFFF"/>
        </w:rPr>
        <w:t xml:space="preserve">. Комедийный балет «Тщетная предосторожность» впервые был поставлен </w:t>
      </w:r>
      <w:proofErr w:type="spellStart"/>
      <w:r w:rsidRPr="005D5CB4">
        <w:rPr>
          <w:color w:val="000000"/>
          <w:sz w:val="28"/>
          <w:szCs w:val="28"/>
          <w:shd w:val="clear" w:color="auto" w:fill="FFFFFF"/>
        </w:rPr>
        <w:t>Добервалем</w:t>
      </w:r>
      <w:proofErr w:type="spellEnd"/>
      <w:r w:rsidRPr="005D5CB4">
        <w:rPr>
          <w:color w:val="000000"/>
          <w:sz w:val="28"/>
          <w:szCs w:val="28"/>
          <w:shd w:val="clear" w:color="auto" w:fill="FFFFFF"/>
        </w:rPr>
        <w:t xml:space="preserve"> в Большом театре в Бордо. На старинной гравюре изображен фрагмент балета (рисунок 2)</w:t>
      </w:r>
      <w:proofErr w:type="gramStart"/>
      <w:r w:rsidRPr="005D5CB4">
        <w:rPr>
          <w:color w:val="000000"/>
          <w:sz w:val="28"/>
          <w:szCs w:val="28"/>
          <w:shd w:val="clear" w:color="auto" w:fill="FFFFFF"/>
        </w:rPr>
        <w:t>.</w:t>
      </w:r>
      <w:proofErr w:type="gramEnd"/>
      <w:r w:rsidRPr="005D5CB4">
        <w:rPr>
          <w:color w:val="000000"/>
          <w:sz w:val="28"/>
          <w:szCs w:val="28"/>
          <w:shd w:val="clear" w:color="auto" w:fill="FFFFFF"/>
        </w:rPr>
        <w:t xml:space="preserve"> </w:t>
      </w:r>
      <w:proofErr w:type="gramStart"/>
      <w:r w:rsidRPr="005D5CB4">
        <w:rPr>
          <w:color w:val="000000"/>
          <w:sz w:val="28"/>
          <w:szCs w:val="28"/>
          <w:shd w:val="clear" w:color="auto" w:fill="FFFFFF"/>
        </w:rPr>
        <w:t>б</w:t>
      </w:r>
      <w:proofErr w:type="gramEnd"/>
      <w:r w:rsidRPr="005D5CB4">
        <w:rPr>
          <w:color w:val="000000"/>
          <w:sz w:val="28"/>
          <w:szCs w:val="28"/>
          <w:shd w:val="clear" w:color="auto" w:fill="FFFFFF"/>
        </w:rPr>
        <w:t xml:space="preserve">алет французский итальянский </w:t>
      </w:r>
      <w:proofErr w:type="spellStart"/>
      <w:r w:rsidRPr="005D5CB4">
        <w:rPr>
          <w:color w:val="000000"/>
          <w:sz w:val="28"/>
          <w:szCs w:val="28"/>
          <w:shd w:val="clear" w:color="auto" w:fill="FFFFFF"/>
        </w:rPr>
        <w:t>европейскийНе</w:t>
      </w:r>
      <w:proofErr w:type="spellEnd"/>
      <w:r w:rsidRPr="005D5CB4">
        <w:rPr>
          <w:color w:val="000000"/>
          <w:sz w:val="28"/>
          <w:szCs w:val="28"/>
          <w:shd w:val="clear" w:color="auto" w:fill="FFFFFF"/>
        </w:rPr>
        <w:t xml:space="preserve"> только балетмейстеры, но и артисты балетного театра боролись за естественность и содержательность исполнительского искусства. Среди них были две знаменитые танцовщицы XVIII века</w:t>
      </w:r>
      <w:proofErr w:type="gramStart"/>
      <w:r w:rsidRPr="005D5CB4">
        <w:rPr>
          <w:color w:val="000000"/>
          <w:sz w:val="28"/>
          <w:szCs w:val="28"/>
          <w:shd w:val="clear" w:color="auto" w:fill="FFFFFF"/>
        </w:rPr>
        <w:t xml:space="preserve"> -- </w:t>
      </w:r>
      <w:proofErr w:type="gramEnd"/>
      <w:r w:rsidRPr="005D5CB4">
        <w:rPr>
          <w:color w:val="000000"/>
          <w:sz w:val="28"/>
          <w:szCs w:val="28"/>
          <w:shd w:val="clear" w:color="auto" w:fill="FFFFFF"/>
        </w:rPr>
        <w:t xml:space="preserve">Мари </w:t>
      </w:r>
      <w:proofErr w:type="spellStart"/>
      <w:r w:rsidRPr="005D5CB4">
        <w:rPr>
          <w:color w:val="000000"/>
          <w:sz w:val="28"/>
          <w:szCs w:val="28"/>
          <w:shd w:val="clear" w:color="auto" w:fill="FFFFFF"/>
        </w:rPr>
        <w:t>Салле</w:t>
      </w:r>
      <w:proofErr w:type="spellEnd"/>
      <w:r w:rsidRPr="005D5CB4">
        <w:rPr>
          <w:color w:val="000000"/>
          <w:sz w:val="28"/>
          <w:szCs w:val="28"/>
          <w:shd w:val="clear" w:color="auto" w:fill="FFFFFF"/>
        </w:rPr>
        <w:t xml:space="preserve"> и Мари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Эти балетные артистки не могли смириться с медленным темпом и однотипностью техники балета. Они ввели на сцену танец более быстрого, оживленного темпа, обновили и усложнили технику. Усложнение техники танца потребовало изменений костюма. В результате были облегчены, а потом и укорочены платья. </w:t>
      </w:r>
      <w:proofErr w:type="spellStart"/>
      <w:r w:rsidRPr="005D5CB4">
        <w:rPr>
          <w:color w:val="000000"/>
          <w:sz w:val="28"/>
          <w:szCs w:val="28"/>
          <w:shd w:val="clear" w:color="auto" w:fill="FFFFFF"/>
        </w:rPr>
        <w:t>Камарго</w:t>
      </w:r>
      <w:proofErr w:type="spellEnd"/>
      <w:r w:rsidRPr="005D5CB4">
        <w:rPr>
          <w:color w:val="000000"/>
          <w:sz w:val="28"/>
          <w:szCs w:val="28"/>
          <w:shd w:val="clear" w:color="auto" w:fill="FFFFFF"/>
        </w:rPr>
        <w:t xml:space="preserve"> сняла с туфель каблук, который мешал исполнять пируэты и </w:t>
      </w:r>
      <w:proofErr w:type="spellStart"/>
      <w:r w:rsidRPr="005D5CB4">
        <w:rPr>
          <w:color w:val="000000"/>
          <w:sz w:val="28"/>
          <w:szCs w:val="28"/>
          <w:shd w:val="clear" w:color="auto" w:fill="FFFFFF"/>
        </w:rPr>
        <w:t>заноски</w:t>
      </w:r>
      <w:proofErr w:type="spellEnd"/>
      <w:r w:rsidRPr="005D5CB4">
        <w:rPr>
          <w:color w:val="000000"/>
          <w:sz w:val="28"/>
          <w:szCs w:val="28"/>
          <w:shd w:val="clear" w:color="auto" w:fill="FFFFFF"/>
        </w:rPr>
        <w:t xml:space="preserve">. А в 1790-х годах появились и </w:t>
      </w:r>
      <w:proofErr w:type="spellStart"/>
      <w:r w:rsidRPr="005D5CB4">
        <w:rPr>
          <w:color w:val="000000"/>
          <w:sz w:val="28"/>
          <w:szCs w:val="28"/>
          <w:shd w:val="clear" w:color="auto" w:fill="FFFFFF"/>
        </w:rPr>
        <w:t>бескаблучные</w:t>
      </w:r>
      <w:proofErr w:type="spellEnd"/>
      <w:r w:rsidRPr="005D5CB4">
        <w:rPr>
          <w:color w:val="000000"/>
          <w:sz w:val="28"/>
          <w:szCs w:val="28"/>
          <w:shd w:val="clear" w:color="auto" w:fill="FFFFFF"/>
        </w:rPr>
        <w:t xml:space="preserve"> туфельки. Стала совершенствоваться пальцевая техника, а вскоре изобрели пуанты (от франц. </w:t>
      </w:r>
      <w:proofErr w:type="spellStart"/>
      <w:r w:rsidRPr="005D5CB4">
        <w:rPr>
          <w:color w:val="000000"/>
          <w:sz w:val="28"/>
          <w:szCs w:val="28"/>
          <w:shd w:val="clear" w:color="auto" w:fill="FFFFFF"/>
        </w:rPr>
        <w:t>pointe</w:t>
      </w:r>
      <w:proofErr w:type="spellEnd"/>
      <w:r w:rsidRPr="005D5CB4">
        <w:rPr>
          <w:color w:val="000000"/>
          <w:sz w:val="28"/>
          <w:szCs w:val="28"/>
          <w:shd w:val="clear" w:color="auto" w:fill="FFFFFF"/>
        </w:rPr>
        <w:t xml:space="preserve"> - острие) - специальную балетную обувь с жестким носком, с помощью </w:t>
      </w:r>
      <w:proofErr w:type="gramStart"/>
      <w:r w:rsidRPr="005D5CB4">
        <w:rPr>
          <w:color w:val="000000"/>
          <w:sz w:val="28"/>
          <w:szCs w:val="28"/>
          <w:shd w:val="clear" w:color="auto" w:fill="FFFFFF"/>
        </w:rPr>
        <w:t>которых</w:t>
      </w:r>
      <w:proofErr w:type="gramEnd"/>
      <w:r w:rsidRPr="005D5CB4">
        <w:rPr>
          <w:color w:val="000000"/>
          <w:sz w:val="28"/>
          <w:szCs w:val="28"/>
          <w:shd w:val="clear" w:color="auto" w:fill="FFFFFF"/>
        </w:rPr>
        <w:t xml:space="preserve"> танец приобрел характер </w:t>
      </w:r>
      <w:proofErr w:type="spellStart"/>
      <w:r w:rsidRPr="005D5CB4">
        <w:rPr>
          <w:color w:val="000000"/>
          <w:sz w:val="28"/>
          <w:szCs w:val="28"/>
          <w:shd w:val="clear" w:color="auto" w:fill="FFFFFF"/>
        </w:rPr>
        <w:t>полетности</w:t>
      </w:r>
      <w:proofErr w:type="spellEnd"/>
      <w:r w:rsidRPr="005D5CB4">
        <w:rPr>
          <w:color w:val="000000"/>
          <w:sz w:val="28"/>
          <w:szCs w:val="28"/>
          <w:shd w:val="clear" w:color="auto" w:fill="FFFFFF"/>
        </w:rPr>
        <w:t>. [2, c.43]</w:t>
      </w:r>
    </w:p>
    <w:p w:rsidR="00924EE3" w:rsidRPr="005D5CB4" w:rsidRDefault="00924EE3" w:rsidP="00924EE3">
      <w:pPr>
        <w:pStyle w:val="a3"/>
        <w:ind w:firstLine="225"/>
        <w:rPr>
          <w:color w:val="000000"/>
          <w:sz w:val="28"/>
          <w:szCs w:val="28"/>
          <w:shd w:val="clear" w:color="auto" w:fill="FFFFFF"/>
        </w:rPr>
      </w:pPr>
      <w:r w:rsidRPr="005D5CB4">
        <w:rPr>
          <w:color w:val="000000"/>
          <w:sz w:val="28"/>
          <w:szCs w:val="28"/>
          <w:shd w:val="clear" w:color="auto" w:fill="FFFFFF"/>
        </w:rPr>
        <w:t xml:space="preserve">Таким образом, благодаря развитию балета во Франции к концу восемнадцатого века балетные спектакли становятся самостоятельным искусством. Балетный костюм под влиянием моды, навеянной подражанием античности, становится значительно более лёгким и свободным, что в немалой степени способствует бурному развитию техники танца. Основоположник французского профессионального балета Жан Жорж </w:t>
      </w:r>
      <w:proofErr w:type="spellStart"/>
      <w:r w:rsidRPr="005D5CB4">
        <w:rPr>
          <w:color w:val="000000"/>
          <w:sz w:val="28"/>
          <w:szCs w:val="28"/>
          <w:shd w:val="clear" w:color="auto" w:fill="FFFFFF"/>
        </w:rPr>
        <w:t>Новер</w:t>
      </w:r>
      <w:proofErr w:type="spellEnd"/>
      <w:r w:rsidRPr="005D5CB4">
        <w:rPr>
          <w:color w:val="000000"/>
          <w:sz w:val="28"/>
          <w:szCs w:val="28"/>
          <w:shd w:val="clear" w:color="auto" w:fill="FFFFFF"/>
        </w:rPr>
        <w:t xml:space="preserve">, сочетая все компоненты балета, больше </w:t>
      </w:r>
      <w:r w:rsidRPr="005D5CB4">
        <w:rPr>
          <w:color w:val="000000"/>
          <w:sz w:val="28"/>
          <w:szCs w:val="28"/>
          <w:shd w:val="clear" w:color="auto" w:fill="FFFFFF"/>
        </w:rPr>
        <w:lastRenderedPageBreak/>
        <w:t xml:space="preserve">внимания уделял пантомиме, считая ее более выразительным сценическим средством. Его продолжатель - Жан </w:t>
      </w:r>
      <w:proofErr w:type="spellStart"/>
      <w:r w:rsidRPr="005D5CB4">
        <w:rPr>
          <w:color w:val="000000"/>
          <w:sz w:val="28"/>
          <w:szCs w:val="28"/>
          <w:shd w:val="clear" w:color="auto" w:fill="FFFFFF"/>
        </w:rPr>
        <w:t>Доберваль</w:t>
      </w:r>
      <w:proofErr w:type="spellEnd"/>
      <w:r w:rsidRPr="005D5CB4">
        <w:rPr>
          <w:color w:val="000000"/>
          <w:sz w:val="28"/>
          <w:szCs w:val="28"/>
          <w:shd w:val="clear" w:color="auto" w:fill="FFFFFF"/>
        </w:rPr>
        <w:t xml:space="preserve"> впервые начал вводить в балет элементы характерного танца, объединив классический танец с пантомимой и элементами народного и бытового танца. Аналогичные тенденции развития балетного искусства наблюдались и на родине балета - в Италии.</w:t>
      </w:r>
    </w:p>
    <w:p w:rsidR="00924EE3" w:rsidRPr="005D5CB4" w:rsidRDefault="00924EE3" w:rsidP="00924EE3">
      <w:pPr>
        <w:pStyle w:val="a3"/>
        <w:ind w:firstLine="225"/>
        <w:rPr>
          <w:color w:val="000000"/>
          <w:sz w:val="28"/>
          <w:szCs w:val="28"/>
          <w:shd w:val="clear" w:color="auto" w:fill="FFFFFF"/>
        </w:rPr>
      </w:pPr>
    </w:p>
    <w:p w:rsidR="00924EE3" w:rsidRPr="005D5CB4" w:rsidRDefault="00924EE3" w:rsidP="00924EE3">
      <w:pPr>
        <w:pStyle w:val="a3"/>
        <w:ind w:firstLine="225"/>
        <w:rPr>
          <w:color w:val="000000"/>
          <w:sz w:val="28"/>
          <w:szCs w:val="28"/>
          <w:shd w:val="clear" w:color="auto" w:fill="FFFFFF"/>
        </w:rPr>
      </w:pPr>
    </w:p>
    <w:p w:rsidR="00924EE3" w:rsidRPr="005D5CB4" w:rsidRDefault="00924EE3" w:rsidP="00924EE3">
      <w:pPr>
        <w:pStyle w:val="a3"/>
        <w:ind w:firstLine="225"/>
        <w:rPr>
          <w:color w:val="000000"/>
          <w:sz w:val="28"/>
          <w:szCs w:val="28"/>
          <w:shd w:val="clear" w:color="auto" w:fill="FFFFFF"/>
        </w:rPr>
      </w:pPr>
    </w:p>
    <w:bookmarkEnd w:id="1"/>
    <w:p w:rsidR="00924EE3" w:rsidRPr="005D5CB4" w:rsidRDefault="00924EE3" w:rsidP="00924EE3">
      <w:pPr>
        <w:jc w:val="center"/>
        <w:rPr>
          <w:rFonts w:ascii="Times New Roman" w:hAnsi="Times New Roman" w:cs="Times New Roman"/>
        </w:rPr>
      </w:pPr>
    </w:p>
    <w:p w:rsidR="00924EE3" w:rsidRPr="005D5CB4" w:rsidRDefault="00924EE3" w:rsidP="00924EE3">
      <w:pPr>
        <w:jc w:val="center"/>
        <w:rPr>
          <w:rFonts w:ascii="Times New Roman" w:hAnsi="Times New Roman" w:cs="Times New Roman"/>
        </w:rPr>
      </w:pPr>
    </w:p>
    <w:p w:rsidR="00924EE3" w:rsidRPr="005D5CB4" w:rsidRDefault="00924EE3" w:rsidP="00924EE3">
      <w:pPr>
        <w:jc w:val="center"/>
        <w:rPr>
          <w:rFonts w:ascii="Times New Roman" w:hAnsi="Times New Roman" w:cs="Times New Roman"/>
        </w:rPr>
      </w:pPr>
    </w:p>
    <w:p w:rsidR="00E10C39" w:rsidRDefault="00E10C39"/>
    <w:sectPr w:rsidR="00E10C39" w:rsidSect="00924EE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70E"/>
    <w:multiLevelType w:val="hybridMultilevel"/>
    <w:tmpl w:val="91A298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BE44228"/>
    <w:multiLevelType w:val="hybridMultilevel"/>
    <w:tmpl w:val="3FD05C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25894505"/>
    <w:multiLevelType w:val="hybridMultilevel"/>
    <w:tmpl w:val="2C66AEBA"/>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348E6EC5"/>
    <w:multiLevelType w:val="hybridMultilevel"/>
    <w:tmpl w:val="A4A001B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01D6AC7"/>
    <w:multiLevelType w:val="hybridMultilevel"/>
    <w:tmpl w:val="243EAE5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42464012"/>
    <w:multiLevelType w:val="hybridMultilevel"/>
    <w:tmpl w:val="8B5E17CC"/>
    <w:lvl w:ilvl="0" w:tplc="04190001">
      <w:start w:val="1"/>
      <w:numFmt w:val="bullet"/>
      <w:lvlText w:val=""/>
      <w:lvlJc w:val="left"/>
      <w:pPr>
        <w:tabs>
          <w:tab w:val="num" w:pos="2205"/>
        </w:tabs>
        <w:ind w:left="2205" w:hanging="360"/>
      </w:pPr>
      <w:rPr>
        <w:rFonts w:ascii="Symbol" w:hAnsi="Symbol" w:hint="default"/>
      </w:rPr>
    </w:lvl>
    <w:lvl w:ilvl="1" w:tplc="04190003" w:tentative="1">
      <w:start w:val="1"/>
      <w:numFmt w:val="bullet"/>
      <w:lvlText w:val="o"/>
      <w:lvlJc w:val="left"/>
      <w:pPr>
        <w:tabs>
          <w:tab w:val="num" w:pos="2925"/>
        </w:tabs>
        <w:ind w:left="2925" w:hanging="360"/>
      </w:pPr>
      <w:rPr>
        <w:rFonts w:ascii="Courier New" w:hAnsi="Courier New" w:cs="Courier New" w:hint="default"/>
      </w:rPr>
    </w:lvl>
    <w:lvl w:ilvl="2" w:tplc="04190005" w:tentative="1">
      <w:start w:val="1"/>
      <w:numFmt w:val="bullet"/>
      <w:lvlText w:val=""/>
      <w:lvlJc w:val="left"/>
      <w:pPr>
        <w:tabs>
          <w:tab w:val="num" w:pos="3645"/>
        </w:tabs>
        <w:ind w:left="3645" w:hanging="360"/>
      </w:pPr>
      <w:rPr>
        <w:rFonts w:ascii="Wingdings" w:hAnsi="Wingdings" w:hint="default"/>
      </w:rPr>
    </w:lvl>
    <w:lvl w:ilvl="3" w:tplc="04190001" w:tentative="1">
      <w:start w:val="1"/>
      <w:numFmt w:val="bullet"/>
      <w:lvlText w:val=""/>
      <w:lvlJc w:val="left"/>
      <w:pPr>
        <w:tabs>
          <w:tab w:val="num" w:pos="4365"/>
        </w:tabs>
        <w:ind w:left="4365" w:hanging="360"/>
      </w:pPr>
      <w:rPr>
        <w:rFonts w:ascii="Symbol" w:hAnsi="Symbol" w:hint="default"/>
      </w:rPr>
    </w:lvl>
    <w:lvl w:ilvl="4" w:tplc="04190003" w:tentative="1">
      <w:start w:val="1"/>
      <w:numFmt w:val="bullet"/>
      <w:lvlText w:val="o"/>
      <w:lvlJc w:val="left"/>
      <w:pPr>
        <w:tabs>
          <w:tab w:val="num" w:pos="5085"/>
        </w:tabs>
        <w:ind w:left="5085" w:hanging="360"/>
      </w:pPr>
      <w:rPr>
        <w:rFonts w:ascii="Courier New" w:hAnsi="Courier New" w:cs="Courier New" w:hint="default"/>
      </w:rPr>
    </w:lvl>
    <w:lvl w:ilvl="5" w:tplc="04190005" w:tentative="1">
      <w:start w:val="1"/>
      <w:numFmt w:val="bullet"/>
      <w:lvlText w:val=""/>
      <w:lvlJc w:val="left"/>
      <w:pPr>
        <w:tabs>
          <w:tab w:val="num" w:pos="5805"/>
        </w:tabs>
        <w:ind w:left="5805" w:hanging="360"/>
      </w:pPr>
      <w:rPr>
        <w:rFonts w:ascii="Wingdings" w:hAnsi="Wingdings" w:hint="default"/>
      </w:rPr>
    </w:lvl>
    <w:lvl w:ilvl="6" w:tplc="04190001" w:tentative="1">
      <w:start w:val="1"/>
      <w:numFmt w:val="bullet"/>
      <w:lvlText w:val=""/>
      <w:lvlJc w:val="left"/>
      <w:pPr>
        <w:tabs>
          <w:tab w:val="num" w:pos="6525"/>
        </w:tabs>
        <w:ind w:left="6525" w:hanging="360"/>
      </w:pPr>
      <w:rPr>
        <w:rFonts w:ascii="Symbol" w:hAnsi="Symbol" w:hint="default"/>
      </w:rPr>
    </w:lvl>
    <w:lvl w:ilvl="7" w:tplc="04190003" w:tentative="1">
      <w:start w:val="1"/>
      <w:numFmt w:val="bullet"/>
      <w:lvlText w:val="o"/>
      <w:lvlJc w:val="left"/>
      <w:pPr>
        <w:tabs>
          <w:tab w:val="num" w:pos="7245"/>
        </w:tabs>
        <w:ind w:left="7245" w:hanging="360"/>
      </w:pPr>
      <w:rPr>
        <w:rFonts w:ascii="Courier New" w:hAnsi="Courier New" w:cs="Courier New" w:hint="default"/>
      </w:rPr>
    </w:lvl>
    <w:lvl w:ilvl="8" w:tplc="04190005" w:tentative="1">
      <w:start w:val="1"/>
      <w:numFmt w:val="bullet"/>
      <w:lvlText w:val=""/>
      <w:lvlJc w:val="left"/>
      <w:pPr>
        <w:tabs>
          <w:tab w:val="num" w:pos="7965"/>
        </w:tabs>
        <w:ind w:left="7965" w:hanging="360"/>
      </w:pPr>
      <w:rPr>
        <w:rFonts w:ascii="Wingdings" w:hAnsi="Wingdings" w:hint="default"/>
      </w:rPr>
    </w:lvl>
  </w:abstractNum>
  <w:abstractNum w:abstractNumId="6">
    <w:nsid w:val="49CB3078"/>
    <w:multiLevelType w:val="hybridMultilevel"/>
    <w:tmpl w:val="50542FE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B484858"/>
    <w:multiLevelType w:val="hybridMultilevel"/>
    <w:tmpl w:val="8BA840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3E06616"/>
    <w:multiLevelType w:val="hybridMultilevel"/>
    <w:tmpl w:val="72FE00C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7DA20C6F"/>
    <w:multiLevelType w:val="hybridMultilevel"/>
    <w:tmpl w:val="74A410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8E"/>
    <w:rsid w:val="007C4E8E"/>
    <w:rsid w:val="00924EE3"/>
    <w:rsid w:val="00E1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E3"/>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EE3"/>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924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E3"/>
    <w:pPr>
      <w:spacing w:after="0" w:line="240" w:lineRule="auto"/>
    </w:pPr>
    <w:rPr>
      <w:rFonts w:ascii="Arial" w:eastAsia="Times New Roman" w:hAnsi="Arial" w:cs="Arial"/>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EE3"/>
    <w:pPr>
      <w:spacing w:before="100" w:beforeAutospacing="1" w:after="100" w:afterAutospacing="1"/>
    </w:pPr>
    <w:rPr>
      <w:rFonts w:ascii="Times New Roman" w:hAnsi="Times New Roman" w:cs="Times New Roman"/>
      <w:color w:val="auto"/>
      <w:sz w:val="24"/>
      <w:szCs w:val="24"/>
    </w:rPr>
  </w:style>
  <w:style w:type="character" w:styleId="a4">
    <w:name w:val="Emphasis"/>
    <w:uiPriority w:val="20"/>
    <w:qFormat/>
    <w:rsid w:val="00924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3580</Words>
  <Characters>20411</Characters>
  <Application>Microsoft Office Word</Application>
  <DocSecurity>0</DocSecurity>
  <Lines>170</Lines>
  <Paragraphs>47</Paragraphs>
  <ScaleCrop>false</ScaleCrop>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dc:creator>
  <cp:keywords/>
  <dc:description/>
  <cp:lastModifiedBy>GVA</cp:lastModifiedBy>
  <cp:revision>2</cp:revision>
  <dcterms:created xsi:type="dcterms:W3CDTF">2020-04-12T12:48:00Z</dcterms:created>
  <dcterms:modified xsi:type="dcterms:W3CDTF">2020-04-12T12:48:00Z</dcterms:modified>
</cp:coreProperties>
</file>