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5006"/>
        <w:gridCol w:w="2092"/>
      </w:tblGrid>
      <w:tr w:rsidR="0081345F" w:rsidRPr="00436B19" w:rsidTr="00D36A8D">
        <w:tc>
          <w:tcPr>
            <w:tcW w:w="2473" w:type="dxa"/>
          </w:tcPr>
          <w:p w:rsidR="0081345F" w:rsidRPr="00436B19" w:rsidRDefault="0081345F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gridSpan w:val="2"/>
          </w:tcPr>
          <w:p w:rsidR="0081345F" w:rsidRPr="00436B19" w:rsidRDefault="0081345F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81345F" w:rsidRPr="00436B19" w:rsidTr="00D36A8D">
        <w:tc>
          <w:tcPr>
            <w:tcW w:w="2473" w:type="dxa"/>
          </w:tcPr>
          <w:p w:rsidR="0081345F" w:rsidRPr="00436B19" w:rsidRDefault="0081345F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gridSpan w:val="2"/>
          </w:tcPr>
          <w:p w:rsidR="0081345F" w:rsidRPr="00436B19" w:rsidRDefault="0081345F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81345F" w:rsidRPr="00436B19" w:rsidTr="00D36A8D">
        <w:tc>
          <w:tcPr>
            <w:tcW w:w="2473" w:type="dxa"/>
          </w:tcPr>
          <w:p w:rsidR="0081345F" w:rsidRPr="00436B19" w:rsidRDefault="0081345F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gridSpan w:val="2"/>
          </w:tcPr>
          <w:p w:rsidR="0081345F" w:rsidRPr="00436B19" w:rsidRDefault="0081345F" w:rsidP="00D3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5F">
              <w:rPr>
                <w:rFonts w:ascii="Times New Roman" w:hAnsi="Times New Roman" w:cs="Times New Roman"/>
                <w:sz w:val="24"/>
                <w:szCs w:val="24"/>
              </w:rPr>
              <w:t>Европа XVIII век. Англия. Влияние мировоззрения эпохи  на развитие искусства и его видов.</w:t>
            </w:r>
          </w:p>
        </w:tc>
      </w:tr>
      <w:tr w:rsidR="0081345F" w:rsidRPr="00852732" w:rsidTr="004532BB">
        <w:trPr>
          <w:trHeight w:val="8212"/>
        </w:trPr>
        <w:tc>
          <w:tcPr>
            <w:tcW w:w="7479" w:type="dxa"/>
            <w:gridSpan w:val="2"/>
          </w:tcPr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1.Посмотрите урок по ссылке: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https://www.youtube.com/watch?v=KsXUh0qFl-I</w:t>
            </w:r>
          </w:p>
          <w:p w:rsidR="00C61B71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                             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век.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Кто это или что это значит?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Просвещение       Вольтер          Дидро   Локк     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Шефстбери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Монтескье        Лейбниц       Лессинг        Барокко        Рококо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      Реализм      Декоративное барокко   Жак Габриэль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Антуан Ватто     Кристофер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Антонио Вивальди      Карло Гольдони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Айниго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Джойс       Карло Гоцци       Франсуа Буше     Жак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Новер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Джон Рич        Сальваторе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Вигано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Жан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Гудон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Этьен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Фальконе   Бомарше   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Витторио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Альфьери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Франческо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Гварди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Джованни Тьеполо        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Джошуа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Томас Гейнсборо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Уильям Хогарт     Жан Шарден     Морис де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Латур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Каналетто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Канова</w:t>
            </w:r>
            <w:proofErr w:type="spellEnd"/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Даниель Дефо       Джонатан Свифт      Роберт Бернс     Генри Филдинг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Сентиментализм    Джон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Уивер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Жан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Доберваль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Мари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Камарго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Оноре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Франагор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Франсуа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Жирардон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Жак Луи Давид 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Назовите:</w:t>
            </w:r>
          </w:p>
          <w:p w:rsidR="004532BB" w:rsidRPr="004532BB" w:rsidRDefault="004532BB" w:rsidP="004532B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 Франции.</w:t>
            </w:r>
          </w:p>
          <w:p w:rsidR="004532BB" w:rsidRPr="004532BB" w:rsidRDefault="004532BB" w:rsidP="004532B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Италии.</w:t>
            </w:r>
          </w:p>
          <w:p w:rsidR="004532BB" w:rsidRPr="004532BB" w:rsidRDefault="004532BB" w:rsidP="004532B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 Англии.</w:t>
            </w:r>
          </w:p>
          <w:p w:rsidR="004532BB" w:rsidRPr="004532BB" w:rsidRDefault="004532BB" w:rsidP="004532BB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Скульпторов Италии.</w:t>
            </w:r>
          </w:p>
          <w:p w:rsidR="004532BB" w:rsidRPr="004532BB" w:rsidRDefault="004532BB" w:rsidP="004532BB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Назовите:</w:t>
            </w:r>
          </w:p>
          <w:p w:rsidR="004532BB" w:rsidRPr="004532BB" w:rsidRDefault="004532BB" w:rsidP="004532B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Англии.</w:t>
            </w:r>
          </w:p>
          <w:p w:rsidR="004532BB" w:rsidRPr="004532BB" w:rsidRDefault="004532BB" w:rsidP="004532B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 и драматургов Франции.</w:t>
            </w:r>
          </w:p>
          <w:p w:rsidR="004532BB" w:rsidRPr="004532BB" w:rsidRDefault="004532BB" w:rsidP="004532B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Драматургов Италии.</w:t>
            </w:r>
          </w:p>
          <w:p w:rsidR="004532BB" w:rsidRPr="004532BB" w:rsidRDefault="004532BB" w:rsidP="004532B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Скульпторов Франции.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Амур, развязывающий пояс Венеры</w:t>
            </w:r>
          </w:p>
          <w:p w:rsidR="004532BB" w:rsidRPr="004532BB" w:rsidRDefault="004532BB" w:rsidP="004532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Антония и Клеопатры</w:t>
            </w:r>
          </w:p>
          <w:p w:rsidR="004532BB" w:rsidRPr="004532BB" w:rsidRDefault="004532BB" w:rsidP="004532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Гравюры из серии «Модный брак»</w:t>
            </w:r>
          </w:p>
          <w:p w:rsidR="004532BB" w:rsidRPr="004532BB" w:rsidRDefault="004532BB" w:rsidP="004532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Савояр</w:t>
            </w:r>
          </w:p>
          <w:p w:rsidR="004532BB" w:rsidRPr="004532BB" w:rsidRDefault="004532BB" w:rsidP="004532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Согласия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Венера, утешающая Амура</w:t>
            </w:r>
          </w:p>
          <w:p w:rsidR="004532BB" w:rsidRPr="004532BB" w:rsidRDefault="004532BB" w:rsidP="004532B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Клеопатры</w:t>
            </w:r>
          </w:p>
          <w:p w:rsidR="004532BB" w:rsidRPr="004532BB" w:rsidRDefault="004532BB" w:rsidP="004532B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любви</w:t>
            </w:r>
          </w:p>
          <w:p w:rsidR="004532BB" w:rsidRPr="004532BB" w:rsidRDefault="004532BB" w:rsidP="004532B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Женитьба Фигаро</w:t>
            </w:r>
          </w:p>
          <w:p w:rsidR="004532BB" w:rsidRPr="004532BB" w:rsidRDefault="004532BB" w:rsidP="004532B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Капризница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Джонатана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Баттола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(Голубой мальчик)</w:t>
            </w:r>
          </w:p>
          <w:p w:rsidR="004532BB" w:rsidRPr="004532BB" w:rsidRDefault="004532BB" w:rsidP="004532B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 Крузо</w:t>
            </w:r>
          </w:p>
          <w:p w:rsidR="004532BB" w:rsidRPr="004532BB" w:rsidRDefault="004532BB" w:rsidP="004532B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</w:t>
            </w:r>
            <w:proofErr w:type="gram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Павла (Лондон)</w:t>
            </w:r>
          </w:p>
          <w:p w:rsidR="004532BB" w:rsidRPr="004532BB" w:rsidRDefault="004532BB" w:rsidP="004532B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Дианы</w:t>
            </w:r>
          </w:p>
          <w:p w:rsidR="004532BB" w:rsidRPr="004532BB" w:rsidRDefault="004532BB" w:rsidP="004532B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Сары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Сидонс</w:t>
            </w:r>
            <w:proofErr w:type="spellEnd"/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с креветками</w:t>
            </w:r>
          </w:p>
          <w:p w:rsidR="004532BB" w:rsidRPr="004532BB" w:rsidRDefault="004532BB" w:rsidP="004532B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</w:t>
            </w:r>
          </w:p>
          <w:p w:rsidR="004532BB" w:rsidRPr="004532BB" w:rsidRDefault="004532BB" w:rsidP="004532B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Вольтер (статуя)</w:t>
            </w:r>
          </w:p>
          <w:p w:rsidR="004532BB" w:rsidRPr="004532BB" w:rsidRDefault="004532BB" w:rsidP="004532B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Петру 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4532BB" w:rsidRPr="004532BB" w:rsidRDefault="004532BB" w:rsidP="004532B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Севильский цирюльник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Кормилица</w:t>
            </w:r>
          </w:p>
          <w:p w:rsidR="004532BB" w:rsidRPr="004532BB" w:rsidRDefault="004532BB" w:rsidP="004532B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 перед обедом</w:t>
            </w:r>
          </w:p>
          <w:p w:rsidR="004532BB" w:rsidRPr="004532BB" w:rsidRDefault="004532BB" w:rsidP="004532B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</w:t>
            </w:r>
          </w:p>
          <w:p w:rsidR="004532BB" w:rsidRPr="004532BB" w:rsidRDefault="004532BB" w:rsidP="004532B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парке</w:t>
            </w:r>
          </w:p>
          <w:p w:rsidR="004532BB" w:rsidRPr="004532BB" w:rsidRDefault="004532BB" w:rsidP="004532BB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32BB" w:rsidRPr="004532BB" w:rsidRDefault="004532BB" w:rsidP="004532B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Банкетинг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Хаус</w:t>
            </w:r>
          </w:p>
          <w:p w:rsidR="004532BB" w:rsidRPr="004532BB" w:rsidRDefault="004532BB" w:rsidP="004532B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Турандот</w:t>
            </w:r>
            <w:proofErr w:type="spellEnd"/>
          </w:p>
          <w:p w:rsidR="004532BB" w:rsidRPr="004532BB" w:rsidRDefault="004532BB" w:rsidP="004532B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двух господ</w:t>
            </w:r>
          </w:p>
          <w:p w:rsidR="004532BB" w:rsidRPr="004532BB" w:rsidRDefault="004532BB" w:rsidP="004532B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Грозящий Амур</w:t>
            </w:r>
          </w:p>
          <w:p w:rsidR="004532BB" w:rsidRPr="004532BB" w:rsidRDefault="004532BB" w:rsidP="004532B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искусства получили наибольшее развитие в Италии?</w:t>
            </w:r>
          </w:p>
          <w:p w:rsidR="004532BB" w:rsidRPr="004532BB" w:rsidRDefault="004532BB" w:rsidP="004532BB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искусства получили наибольшее развитие во Франции и Англии?</w:t>
            </w:r>
          </w:p>
          <w:p w:rsidR="004532BB" w:rsidRPr="004532BB" w:rsidRDefault="004532BB" w:rsidP="004532BB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видах искусства ведущее место занимают Барокко, Рококо, Классицизм, Сентиментализм?</w:t>
            </w:r>
          </w:p>
          <w:p w:rsidR="004532BB" w:rsidRPr="004532BB" w:rsidRDefault="004532BB" w:rsidP="004532BB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признаки рококо. Привести примеры</w:t>
            </w:r>
          </w:p>
          <w:p w:rsidR="004532BB" w:rsidRPr="004532BB" w:rsidRDefault="004532BB" w:rsidP="004532BB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Грозящий Амур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Шарден</w:t>
            </w:r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Дианы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Фальконе</w:t>
            </w:r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Кормилица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</w:t>
            </w:r>
            <w:proofErr w:type="gramEnd"/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Севильский цирюльник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Ватто</w:t>
            </w:r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любви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Бомарше</w:t>
            </w:r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Клеопатры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Хогарт</w:t>
            </w:r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мост Риальто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Тьеполо</w:t>
            </w:r>
          </w:p>
          <w:p w:rsidR="004532BB" w:rsidRPr="004532BB" w:rsidRDefault="004532BB" w:rsidP="004532BB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с креветками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Гварди</w:t>
            </w:r>
          </w:p>
          <w:p w:rsidR="004532BB" w:rsidRPr="004532BB" w:rsidRDefault="004532BB" w:rsidP="004532BB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Антония и Клеопатры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Карло Гоцци</w:t>
            </w:r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Савояр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Тьеполо</w:t>
            </w:r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Венера, утешающая Амура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</w:t>
            </w:r>
            <w:proofErr w:type="spellEnd"/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Амур, развязывающий пояс Венеры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Гейнсборо</w:t>
            </w:r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Сарры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Сидонс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Констебл</w:t>
            </w:r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</w:t>
            </w:r>
            <w:proofErr w:type="gram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Павла (Лондон)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Ватто</w:t>
            </w:r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собор Солсбери с реки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Кристофер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</w:p>
          <w:p w:rsidR="004532BB" w:rsidRPr="004532BB" w:rsidRDefault="004532BB" w:rsidP="004532B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Принцесса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Турандот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2BB" w:rsidRPr="004532BB" w:rsidRDefault="004532BB" w:rsidP="00453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является автором данных произведений:</w:t>
            </w:r>
          </w:p>
          <w:p w:rsidR="004532BB" w:rsidRPr="004532BB" w:rsidRDefault="004532BB" w:rsidP="004532B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Капризница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Суфло</w:t>
            </w:r>
            <w:proofErr w:type="spellEnd"/>
          </w:p>
          <w:p w:rsidR="004532BB" w:rsidRPr="004532BB" w:rsidRDefault="004532BB" w:rsidP="004532B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Банкетинг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Хаус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Жак Габриэль</w:t>
            </w:r>
          </w:p>
          <w:p w:rsidR="004532BB" w:rsidRPr="004532BB" w:rsidRDefault="004532BB" w:rsidP="004532B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мальчик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Айниго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Джонс</w:t>
            </w:r>
          </w:p>
          <w:p w:rsidR="004532BB" w:rsidRPr="004532BB" w:rsidRDefault="004532BB" w:rsidP="004532B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Женитьба Фигаро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Бомарше</w:t>
            </w:r>
          </w:p>
          <w:p w:rsidR="004532BB" w:rsidRPr="004532BB" w:rsidRDefault="004532BB" w:rsidP="004532B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Ватто</w:t>
            </w:r>
          </w:p>
          <w:p w:rsidR="004532BB" w:rsidRPr="004532BB" w:rsidRDefault="004532BB" w:rsidP="004532B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 Крузо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Дефо</w:t>
            </w:r>
          </w:p>
          <w:p w:rsidR="004532BB" w:rsidRPr="004532BB" w:rsidRDefault="004532BB" w:rsidP="004532BB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двух господ</w:t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Гольдони</w:t>
            </w:r>
          </w:p>
          <w:p w:rsidR="0081345F" w:rsidRPr="004532BB" w:rsidRDefault="004532BB" w:rsidP="00D36A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Элоиза</w:t>
            </w:r>
            <w:proofErr w:type="spellEnd"/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Руссо</w:t>
            </w:r>
          </w:p>
        </w:tc>
        <w:tc>
          <w:tcPr>
            <w:tcW w:w="2092" w:type="dxa"/>
          </w:tcPr>
          <w:p w:rsidR="004532BB" w:rsidRDefault="004532BB" w:rsidP="004532BB">
            <w:pPr>
              <w:pStyle w:val="a4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2BB" w:rsidRPr="004532BB" w:rsidRDefault="004532BB" w:rsidP="004532BB">
            <w:pPr>
              <w:pStyle w:val="a4"/>
              <w:tabs>
                <w:tab w:val="left" w:pos="318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32B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подготовки к зачёту.</w:t>
            </w:r>
          </w:p>
          <w:p w:rsidR="0081345F" w:rsidRPr="00852732" w:rsidRDefault="0081345F" w:rsidP="004532BB"/>
        </w:tc>
      </w:tr>
      <w:tr w:rsidR="0081345F" w:rsidRPr="000D1137" w:rsidTr="00D36A8D">
        <w:tc>
          <w:tcPr>
            <w:tcW w:w="7479" w:type="dxa"/>
            <w:gridSpan w:val="2"/>
          </w:tcPr>
          <w:p w:rsidR="0081345F" w:rsidRDefault="0081345F" w:rsidP="0081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Домашняя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45F" w:rsidRPr="0081345F" w:rsidRDefault="0081345F" w:rsidP="004532B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материал будет проверяться в форме </w:t>
            </w:r>
            <w:r w:rsidR="004532BB">
              <w:rPr>
                <w:rFonts w:ascii="Times New Roman" w:hAnsi="Times New Roman" w:cs="Times New Roman"/>
                <w:sz w:val="24"/>
                <w:szCs w:val="24"/>
              </w:rPr>
              <w:t>письменного тестового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30 апреля.</w:t>
            </w:r>
          </w:p>
        </w:tc>
        <w:tc>
          <w:tcPr>
            <w:tcW w:w="2092" w:type="dxa"/>
          </w:tcPr>
          <w:p w:rsidR="0081345F" w:rsidRPr="000D1137" w:rsidRDefault="0081345F" w:rsidP="0081345F"/>
        </w:tc>
      </w:tr>
    </w:tbl>
    <w:p w:rsidR="00D95D8C" w:rsidRDefault="00D95D8C"/>
    <w:sectPr w:rsidR="00D9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FB9"/>
    <w:multiLevelType w:val="hybridMultilevel"/>
    <w:tmpl w:val="E3E6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608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66AE"/>
    <w:multiLevelType w:val="hybridMultilevel"/>
    <w:tmpl w:val="028C1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07205"/>
    <w:multiLevelType w:val="hybridMultilevel"/>
    <w:tmpl w:val="FDDC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E421B"/>
    <w:multiLevelType w:val="hybridMultilevel"/>
    <w:tmpl w:val="B4CA4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5B1A51"/>
    <w:multiLevelType w:val="hybridMultilevel"/>
    <w:tmpl w:val="934408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DC7B48"/>
    <w:multiLevelType w:val="hybridMultilevel"/>
    <w:tmpl w:val="9E721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95C1C"/>
    <w:multiLevelType w:val="hybridMultilevel"/>
    <w:tmpl w:val="134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351D6"/>
    <w:multiLevelType w:val="hybridMultilevel"/>
    <w:tmpl w:val="ADB2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10E47"/>
    <w:multiLevelType w:val="hybridMultilevel"/>
    <w:tmpl w:val="E6A8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11A86"/>
    <w:multiLevelType w:val="hybridMultilevel"/>
    <w:tmpl w:val="8FBE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E28B0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6223F"/>
    <w:multiLevelType w:val="hybridMultilevel"/>
    <w:tmpl w:val="EC3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05223"/>
    <w:multiLevelType w:val="hybridMultilevel"/>
    <w:tmpl w:val="D08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AA"/>
    <w:rsid w:val="004532BB"/>
    <w:rsid w:val="00521BAA"/>
    <w:rsid w:val="0081345F"/>
    <w:rsid w:val="00C61B71"/>
    <w:rsid w:val="00D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45F"/>
    <w:pPr>
      <w:ind w:left="720"/>
      <w:contextualSpacing/>
    </w:pPr>
  </w:style>
  <w:style w:type="paragraph" w:styleId="a5">
    <w:name w:val="No Spacing"/>
    <w:uiPriority w:val="1"/>
    <w:qFormat/>
    <w:rsid w:val="0081345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1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45F"/>
    <w:pPr>
      <w:ind w:left="720"/>
      <w:contextualSpacing/>
    </w:pPr>
  </w:style>
  <w:style w:type="paragraph" w:styleId="a5">
    <w:name w:val="No Spacing"/>
    <w:uiPriority w:val="1"/>
    <w:qFormat/>
    <w:rsid w:val="0081345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1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2020-04-14T19:45:00Z</dcterms:created>
  <dcterms:modified xsi:type="dcterms:W3CDTF">2020-04-14T20:04:00Z</dcterms:modified>
</cp:coreProperties>
</file>