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0E" w:rsidRDefault="00C225D0" w:rsidP="00C225D0">
      <w:pPr>
        <w:spacing w:after="0"/>
      </w:pPr>
      <w:r>
        <w:t>Выполнить лабораторную работу «Изучение фенотипов местных сортов растений»</w:t>
      </w:r>
    </w:p>
    <w:p w:rsidR="00C225D0" w:rsidRDefault="00C225D0" w:rsidP="00C225D0">
      <w:pPr>
        <w:spacing w:after="0"/>
      </w:pPr>
      <w:r>
        <w:t>Файл с работой и инструкция по выполнению на почте вашего класса.</w:t>
      </w:r>
      <w:bookmarkStart w:id="0" w:name="_GoBack"/>
      <w:bookmarkEnd w:id="0"/>
    </w:p>
    <w:sectPr w:rsidR="00C2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0E"/>
    <w:rsid w:val="0053390E"/>
    <w:rsid w:val="00C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3DF3"/>
  <w15:chartTrackingRefBased/>
  <w15:docId w15:val="{A05FE47A-BCFA-4AC0-A295-EF4159F0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2020-04-19T12:24:00Z</dcterms:created>
  <dcterms:modified xsi:type="dcterms:W3CDTF">2020-04-19T12:26:00Z</dcterms:modified>
</cp:coreProperties>
</file>