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966A0E" w:rsidRDefault="00EF1BAB" w:rsidP="00966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66A0E">
        <w:rPr>
          <w:rFonts w:asciiTheme="majorHAnsi" w:hAnsiTheme="majorHAnsi"/>
          <w:b/>
          <w:sz w:val="28"/>
          <w:szCs w:val="28"/>
        </w:rPr>
        <w:t>Добрый день!</w:t>
      </w:r>
    </w:p>
    <w:p w:rsidR="00966A0E" w:rsidRPr="00966A0E" w:rsidRDefault="00966A0E" w:rsidP="00966A0E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966A0E">
        <w:rPr>
          <w:rFonts w:asciiTheme="majorHAnsi" w:hAnsiTheme="majorHAnsi"/>
          <w:i/>
          <w:sz w:val="28"/>
          <w:szCs w:val="28"/>
        </w:rPr>
        <w:t xml:space="preserve">Все, что выделено </w:t>
      </w:r>
      <w:proofErr w:type="gramStart"/>
      <w:r w:rsidRPr="00966A0E">
        <w:rPr>
          <w:rFonts w:asciiTheme="majorHAnsi" w:hAnsiTheme="majorHAnsi"/>
          <w:i/>
          <w:sz w:val="28"/>
          <w:szCs w:val="28"/>
        </w:rPr>
        <w:t>желтым</w:t>
      </w:r>
      <w:proofErr w:type="gramEnd"/>
      <w:r w:rsidR="005424CC">
        <w:rPr>
          <w:rFonts w:asciiTheme="majorHAnsi" w:hAnsiTheme="majorHAnsi"/>
          <w:i/>
          <w:sz w:val="28"/>
          <w:szCs w:val="28"/>
        </w:rPr>
        <w:t xml:space="preserve"> (+нотные примеры)</w:t>
      </w:r>
      <w:r w:rsidRPr="00966A0E">
        <w:rPr>
          <w:rFonts w:asciiTheme="majorHAnsi" w:hAnsiTheme="majorHAnsi"/>
          <w:i/>
          <w:sz w:val="28"/>
          <w:szCs w:val="28"/>
        </w:rPr>
        <w:t>, необходимо переписать в тетрадь для теории.</w:t>
      </w:r>
    </w:p>
    <w:p w:rsidR="00966A0E" w:rsidRDefault="00966A0E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EF1BAB" w:rsidRPr="00966A0E" w:rsidRDefault="00966A0E" w:rsidP="00966A0E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 w:rsidRPr="00966A0E">
        <w:rPr>
          <w:rFonts w:asciiTheme="majorHAnsi" w:hAnsiTheme="majorHAnsi"/>
          <w:b/>
          <w:sz w:val="28"/>
          <w:szCs w:val="28"/>
          <w:highlight w:val="yellow"/>
        </w:rPr>
        <w:t>ДОМИНАНТСЕПТАККОРД (</w:t>
      </w:r>
      <w:r w:rsidRPr="00966A0E">
        <w:rPr>
          <w:rFonts w:asciiTheme="majorHAnsi" w:hAnsiTheme="majorHAnsi"/>
          <w:b/>
          <w:sz w:val="28"/>
          <w:szCs w:val="28"/>
          <w:highlight w:val="yellow"/>
          <w:lang w:val="en-US"/>
        </w:rPr>
        <w:t>D</w:t>
      </w:r>
      <w:r w:rsidRPr="00966A0E">
        <w:rPr>
          <w:rFonts w:asciiTheme="majorHAnsi" w:hAnsiTheme="majorHAnsi"/>
          <w:b/>
          <w:sz w:val="28"/>
          <w:szCs w:val="28"/>
          <w:highlight w:val="yellow"/>
        </w:rPr>
        <w:t>7)</w:t>
      </w:r>
    </w:p>
    <w:p w:rsidR="00EF1BAB" w:rsidRPr="00966A0E" w:rsidRDefault="00EF1BAB" w:rsidP="00966A0E">
      <w:pPr>
        <w:spacing w:after="0"/>
        <w:ind w:firstLine="709"/>
        <w:jc w:val="both"/>
        <w:rPr>
          <w:rFonts w:asciiTheme="majorHAnsi" w:hAnsiTheme="majorHAnsi"/>
          <w:sz w:val="28"/>
          <w:szCs w:val="28"/>
          <w:highlight w:val="yellow"/>
        </w:rPr>
      </w:pPr>
      <w:r w:rsidRPr="00966A0E">
        <w:rPr>
          <w:rFonts w:asciiTheme="majorHAnsi" w:hAnsiTheme="majorHAnsi"/>
          <w:b/>
          <w:i/>
          <w:sz w:val="28"/>
          <w:szCs w:val="28"/>
          <w:highlight w:val="yellow"/>
        </w:rPr>
        <w:t>Септаккорд</w:t>
      </w:r>
      <w:r w:rsidRPr="00966A0E">
        <w:rPr>
          <w:rFonts w:asciiTheme="majorHAnsi" w:hAnsiTheme="majorHAnsi"/>
          <w:sz w:val="28"/>
          <w:szCs w:val="28"/>
          <w:highlight w:val="yellow"/>
        </w:rPr>
        <w:t xml:space="preserve"> – аккорд, состоящий из 4-х звуков, расположенных по терции (</w:t>
      </w:r>
      <w:proofErr w:type="spellStart"/>
      <w:r w:rsidRPr="00966A0E">
        <w:rPr>
          <w:rFonts w:asciiTheme="majorHAnsi" w:hAnsiTheme="majorHAnsi"/>
          <w:sz w:val="28"/>
          <w:szCs w:val="28"/>
          <w:highlight w:val="yellow"/>
        </w:rPr>
        <w:t>трезвучие+терция</w:t>
      </w:r>
      <w:proofErr w:type="spellEnd"/>
      <w:r w:rsidRPr="00966A0E">
        <w:rPr>
          <w:rFonts w:asciiTheme="majorHAnsi" w:hAnsiTheme="majorHAnsi"/>
          <w:sz w:val="28"/>
          <w:szCs w:val="28"/>
          <w:highlight w:val="yellow"/>
        </w:rPr>
        <w:t>), крайние звуки составляют септиму.</w:t>
      </w:r>
    </w:p>
    <w:p w:rsidR="00EF1BAB" w:rsidRPr="00966A0E" w:rsidRDefault="00EF1BAB" w:rsidP="00966A0E">
      <w:pPr>
        <w:spacing w:after="0"/>
        <w:ind w:firstLine="709"/>
        <w:jc w:val="both"/>
        <w:rPr>
          <w:rFonts w:asciiTheme="majorHAnsi" w:hAnsiTheme="majorHAnsi"/>
          <w:sz w:val="28"/>
          <w:szCs w:val="28"/>
          <w:highlight w:val="yellow"/>
        </w:rPr>
      </w:pPr>
      <w:proofErr w:type="spellStart"/>
      <w:r w:rsidRPr="00966A0E">
        <w:rPr>
          <w:rFonts w:asciiTheme="majorHAnsi" w:hAnsiTheme="majorHAnsi"/>
          <w:b/>
          <w:i/>
          <w:sz w:val="28"/>
          <w:szCs w:val="28"/>
          <w:highlight w:val="yellow"/>
        </w:rPr>
        <w:t>Доминантсептаккорд</w:t>
      </w:r>
      <w:proofErr w:type="spellEnd"/>
      <w:r w:rsidRPr="00966A0E">
        <w:rPr>
          <w:rFonts w:asciiTheme="majorHAnsi" w:hAnsiTheme="majorHAnsi"/>
          <w:sz w:val="28"/>
          <w:szCs w:val="28"/>
          <w:highlight w:val="yellow"/>
        </w:rPr>
        <w:t xml:space="preserve"> строится на </w:t>
      </w:r>
      <w:r w:rsidRPr="00966A0E">
        <w:rPr>
          <w:rFonts w:asciiTheme="majorHAnsi" w:hAnsiTheme="majorHAnsi"/>
          <w:sz w:val="28"/>
          <w:szCs w:val="28"/>
          <w:highlight w:val="yellow"/>
          <w:lang w:val="en-US"/>
        </w:rPr>
        <w:t>V</w:t>
      </w:r>
      <w:r w:rsidRPr="00966A0E">
        <w:rPr>
          <w:rFonts w:asciiTheme="majorHAnsi" w:hAnsiTheme="majorHAnsi"/>
          <w:sz w:val="28"/>
          <w:szCs w:val="28"/>
          <w:highlight w:val="yellow"/>
        </w:rPr>
        <w:t xml:space="preserve"> ступени натурального мажора и </w:t>
      </w:r>
      <w:r w:rsidRPr="00966A0E">
        <w:rPr>
          <w:rFonts w:asciiTheme="majorHAnsi" w:hAnsiTheme="majorHAnsi"/>
          <w:sz w:val="28"/>
          <w:szCs w:val="28"/>
          <w:highlight w:val="yellow"/>
          <w:u w:val="single"/>
        </w:rPr>
        <w:t>гармонического</w:t>
      </w:r>
      <w:r w:rsidRPr="00966A0E">
        <w:rPr>
          <w:rFonts w:asciiTheme="majorHAnsi" w:hAnsiTheme="majorHAnsi"/>
          <w:sz w:val="28"/>
          <w:szCs w:val="28"/>
          <w:highlight w:val="yellow"/>
        </w:rPr>
        <w:t xml:space="preserve"> минора. Является Малым мажорным септаккордом, т.к. его основу составляет мажорное трезвучие, а крайние звуки – малая септима.</w:t>
      </w:r>
    </w:p>
    <w:p w:rsidR="00EF1BAB" w:rsidRPr="00966A0E" w:rsidRDefault="00EF1BAB" w:rsidP="00EF1BAB">
      <w:pPr>
        <w:spacing w:after="0"/>
        <w:rPr>
          <w:rFonts w:asciiTheme="majorHAnsi" w:hAnsiTheme="majorHAnsi"/>
          <w:sz w:val="28"/>
          <w:szCs w:val="28"/>
          <w:highlight w:val="yellow"/>
        </w:rPr>
      </w:pPr>
    </w:p>
    <w:p w:rsidR="00EF1BAB" w:rsidRPr="00966A0E" w:rsidRDefault="00EF1BAB" w:rsidP="00EF1BAB">
      <w:pPr>
        <w:spacing w:after="0"/>
        <w:rPr>
          <w:rFonts w:asciiTheme="majorHAnsi" w:hAnsiTheme="majorHAnsi"/>
          <w:b/>
          <w:i/>
          <w:sz w:val="28"/>
          <w:szCs w:val="28"/>
          <w:highlight w:val="yellow"/>
        </w:rPr>
      </w:pPr>
      <w:r w:rsidRPr="00966A0E">
        <w:rPr>
          <w:rFonts w:asciiTheme="majorHAnsi" w:hAnsiTheme="majorHAnsi"/>
          <w:b/>
          <w:i/>
          <w:sz w:val="28"/>
          <w:szCs w:val="28"/>
          <w:highlight w:val="yellow"/>
        </w:rPr>
        <w:t>Строение:</w:t>
      </w:r>
    </w:p>
    <w:p w:rsidR="00EF1BAB" w:rsidRPr="00966A0E" w:rsidRDefault="00EF1BAB" w:rsidP="00EF1BAB">
      <w:pPr>
        <w:spacing w:after="0"/>
        <w:rPr>
          <w:rFonts w:asciiTheme="majorHAnsi" w:hAnsiTheme="majorHAnsi"/>
          <w:sz w:val="28"/>
          <w:szCs w:val="28"/>
          <w:highlight w:val="yellow"/>
        </w:rPr>
      </w:pPr>
      <w:r w:rsidRPr="00966A0E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Pr="00966A0E">
        <w:rPr>
          <w:rFonts w:asciiTheme="majorHAnsi" w:hAnsiTheme="majorHAnsi"/>
          <w:sz w:val="28"/>
          <w:szCs w:val="28"/>
          <w:highlight w:val="yellow"/>
          <w:vertAlign w:val="subscript"/>
        </w:rPr>
        <w:t>7</w:t>
      </w:r>
      <w:r w:rsidRPr="00966A0E">
        <w:rPr>
          <w:rFonts w:asciiTheme="majorHAnsi" w:hAnsiTheme="majorHAnsi"/>
          <w:sz w:val="28"/>
          <w:szCs w:val="28"/>
          <w:highlight w:val="yellow"/>
        </w:rPr>
        <w:t xml:space="preserve">=б3+м3+м3    </w:t>
      </w:r>
      <w:r w:rsidR="00966A0E" w:rsidRPr="00966A0E">
        <w:rPr>
          <w:rFonts w:asciiTheme="majorHAnsi" w:hAnsiTheme="majorHAnsi"/>
          <w:sz w:val="28"/>
          <w:szCs w:val="28"/>
          <w:highlight w:val="yellow"/>
        </w:rPr>
        <w:t xml:space="preserve">  </w:t>
      </w:r>
      <w:r w:rsidRPr="00966A0E">
        <w:rPr>
          <w:rFonts w:asciiTheme="majorHAnsi" w:hAnsiTheme="majorHAnsi"/>
          <w:sz w:val="28"/>
          <w:szCs w:val="28"/>
          <w:highlight w:val="yellow"/>
        </w:rPr>
        <w:t xml:space="preserve">или </w:t>
      </w:r>
      <w:r w:rsidR="00966A0E" w:rsidRPr="00966A0E">
        <w:rPr>
          <w:rFonts w:asciiTheme="majorHAnsi" w:hAnsiTheme="majorHAnsi"/>
          <w:sz w:val="28"/>
          <w:szCs w:val="28"/>
          <w:highlight w:val="yellow"/>
        </w:rPr>
        <w:t xml:space="preserve">      </w:t>
      </w:r>
      <w:r w:rsidRPr="00966A0E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Pr="00966A0E">
        <w:rPr>
          <w:rFonts w:asciiTheme="majorHAnsi" w:hAnsiTheme="majorHAnsi"/>
          <w:sz w:val="28"/>
          <w:szCs w:val="28"/>
          <w:highlight w:val="yellow"/>
        </w:rPr>
        <w:t>7=</w:t>
      </w:r>
      <w:r w:rsidRPr="00966A0E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Pr="00966A0E">
        <w:rPr>
          <w:rFonts w:asciiTheme="majorHAnsi" w:hAnsiTheme="majorHAnsi"/>
          <w:sz w:val="28"/>
          <w:szCs w:val="28"/>
          <w:highlight w:val="yellow"/>
        </w:rPr>
        <w:t>53+м3</w:t>
      </w:r>
    </w:p>
    <w:p w:rsidR="00EF1BAB" w:rsidRPr="00966A0E" w:rsidRDefault="00EF1BAB" w:rsidP="00EF1BAB">
      <w:pPr>
        <w:spacing w:after="0"/>
        <w:rPr>
          <w:rFonts w:asciiTheme="majorHAnsi" w:hAnsiTheme="majorHAnsi"/>
          <w:sz w:val="28"/>
          <w:szCs w:val="28"/>
          <w:highlight w:val="yellow"/>
        </w:rPr>
      </w:pPr>
    </w:p>
    <w:p w:rsidR="00EF1BAB" w:rsidRPr="00966A0E" w:rsidRDefault="00EF1BAB" w:rsidP="00EF1BAB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966A0E">
        <w:rPr>
          <w:rFonts w:asciiTheme="majorHAnsi" w:hAnsiTheme="majorHAnsi"/>
          <w:b/>
          <w:i/>
          <w:sz w:val="28"/>
          <w:szCs w:val="28"/>
          <w:highlight w:val="yellow"/>
        </w:rPr>
        <w:t>Разрешение</w:t>
      </w:r>
    </w:p>
    <w:p w:rsidR="00EF1BAB" w:rsidRDefault="00EF1BAB" w:rsidP="00966A0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Поскольку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966A0E">
        <w:rPr>
          <w:rFonts w:asciiTheme="majorHAnsi" w:hAnsiTheme="majorHAnsi"/>
          <w:sz w:val="28"/>
          <w:szCs w:val="28"/>
          <w:vertAlign w:val="subscript"/>
        </w:rPr>
        <w:t>7</w:t>
      </w:r>
      <w:r w:rsidRPr="00EF1BA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звучит еще более неустойчиво, чем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966A0E">
        <w:rPr>
          <w:rFonts w:asciiTheme="majorHAnsi" w:hAnsiTheme="majorHAnsi"/>
          <w:sz w:val="28"/>
          <w:szCs w:val="28"/>
          <w:vertAlign w:val="superscript"/>
        </w:rPr>
        <w:t>5</w:t>
      </w:r>
      <w:r w:rsidRPr="00966A0E">
        <w:rPr>
          <w:rFonts w:asciiTheme="majorHAnsi" w:hAnsiTheme="majorHAnsi"/>
          <w:sz w:val="28"/>
          <w:szCs w:val="28"/>
          <w:vertAlign w:val="subscript"/>
        </w:rPr>
        <w:t>3</w:t>
      </w:r>
      <w:r>
        <w:rPr>
          <w:rFonts w:asciiTheme="majorHAnsi" w:hAnsiTheme="majorHAnsi"/>
          <w:sz w:val="28"/>
          <w:szCs w:val="28"/>
        </w:rPr>
        <w:t>, он требует разрешения.</w:t>
      </w:r>
      <w:r w:rsidR="009D131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C2051" w:rsidRPr="00966A0E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="002C2051" w:rsidRPr="00966A0E">
        <w:rPr>
          <w:rFonts w:asciiTheme="majorHAnsi" w:hAnsiTheme="majorHAnsi"/>
          <w:sz w:val="28"/>
          <w:szCs w:val="28"/>
          <w:highlight w:val="yellow"/>
          <w:vertAlign w:val="subscript"/>
        </w:rPr>
        <w:t>7</w:t>
      </w:r>
      <w:r w:rsidR="002C2051" w:rsidRPr="00966A0E">
        <w:rPr>
          <w:rFonts w:asciiTheme="majorHAnsi" w:hAnsiTheme="majorHAnsi"/>
          <w:sz w:val="28"/>
          <w:szCs w:val="28"/>
          <w:highlight w:val="yellow"/>
        </w:rPr>
        <w:t xml:space="preserve"> разрешается в неполное тоническое трезвучие с утроенным основным тоном.</w:t>
      </w:r>
      <w:proofErr w:type="gramEnd"/>
    </w:p>
    <w:p w:rsidR="002C2051" w:rsidRDefault="002C2051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2C2051" w:rsidRDefault="006918E5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75CABE" wp14:editId="2EEFAA4D">
            <wp:extent cx="27813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E5" w:rsidRDefault="006918E5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966A0E" w:rsidRPr="00966A0E" w:rsidRDefault="00966A0E" w:rsidP="00EF1BAB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5424CC">
        <w:rPr>
          <w:rFonts w:asciiTheme="majorHAnsi" w:hAnsiTheme="majorHAnsi"/>
          <w:b/>
          <w:i/>
          <w:sz w:val="28"/>
          <w:szCs w:val="28"/>
          <w:highlight w:val="yellow"/>
        </w:rPr>
        <w:t>Обращения</w:t>
      </w:r>
    </w:p>
    <w:p w:rsidR="006918E5" w:rsidRDefault="006918E5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Доминантовый </w:t>
      </w:r>
      <w:proofErr w:type="spellStart"/>
      <w:r>
        <w:rPr>
          <w:rFonts w:asciiTheme="majorHAnsi" w:hAnsiTheme="majorHAnsi"/>
          <w:sz w:val="28"/>
          <w:szCs w:val="28"/>
        </w:rPr>
        <w:t>квинтсекстаккорд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5424CC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Pr="005424CC">
        <w:rPr>
          <w:rFonts w:asciiTheme="majorHAnsi" w:hAnsiTheme="majorHAnsi"/>
          <w:sz w:val="28"/>
          <w:szCs w:val="28"/>
          <w:highlight w:val="yellow"/>
          <w:vertAlign w:val="superscript"/>
        </w:rPr>
        <w:t>6</w:t>
      </w:r>
      <w:r w:rsidRPr="005424CC">
        <w:rPr>
          <w:rFonts w:asciiTheme="majorHAnsi" w:hAnsiTheme="majorHAnsi"/>
          <w:sz w:val="28"/>
          <w:szCs w:val="28"/>
          <w:highlight w:val="yellow"/>
          <w:vertAlign w:val="subscript"/>
        </w:rPr>
        <w:t>5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: строится на </w:t>
      </w:r>
      <w:r w:rsidRPr="005424CC">
        <w:rPr>
          <w:rFonts w:asciiTheme="majorHAnsi" w:hAnsiTheme="majorHAnsi"/>
          <w:sz w:val="28"/>
          <w:szCs w:val="28"/>
          <w:highlight w:val="yellow"/>
          <w:lang w:val="en-US"/>
        </w:rPr>
        <w:t>VII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 ступени, разрешается в Т</w:t>
      </w:r>
      <w:r w:rsidRPr="005424CC">
        <w:rPr>
          <w:rFonts w:asciiTheme="majorHAnsi" w:hAnsiTheme="majorHAnsi"/>
          <w:sz w:val="28"/>
          <w:szCs w:val="28"/>
          <w:highlight w:val="yellow"/>
          <w:vertAlign w:val="superscript"/>
        </w:rPr>
        <w:t>5</w:t>
      </w:r>
      <w:r w:rsidRPr="005424CC">
        <w:rPr>
          <w:rFonts w:asciiTheme="majorHAnsi" w:hAnsiTheme="majorHAnsi"/>
          <w:sz w:val="28"/>
          <w:szCs w:val="28"/>
          <w:highlight w:val="yellow"/>
          <w:vertAlign w:val="subscript"/>
        </w:rPr>
        <w:t>3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 с удвоенным основным тоном.</w:t>
      </w:r>
    </w:p>
    <w:p w:rsidR="006918E5" w:rsidRDefault="006918E5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9F5E5" wp14:editId="48F69292">
            <wp:extent cx="2762250" cy="98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E5" w:rsidRDefault="006918E5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Доминантовый </w:t>
      </w:r>
      <w:proofErr w:type="spellStart"/>
      <w:r>
        <w:rPr>
          <w:rFonts w:asciiTheme="majorHAnsi" w:hAnsiTheme="majorHAnsi"/>
          <w:sz w:val="28"/>
          <w:szCs w:val="28"/>
        </w:rPr>
        <w:t>терцквартаккорд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5424CC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Pr="005424CC">
        <w:rPr>
          <w:rFonts w:asciiTheme="majorHAnsi" w:hAnsiTheme="majorHAnsi"/>
          <w:sz w:val="28"/>
          <w:szCs w:val="28"/>
          <w:highlight w:val="yellow"/>
          <w:vertAlign w:val="superscript"/>
        </w:rPr>
        <w:t>4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3: строится на </w:t>
      </w:r>
      <w:r w:rsidRPr="005424CC">
        <w:rPr>
          <w:rFonts w:asciiTheme="majorHAnsi" w:hAnsiTheme="majorHAnsi"/>
          <w:sz w:val="28"/>
          <w:szCs w:val="28"/>
          <w:highlight w:val="yellow"/>
          <w:lang w:val="en-US"/>
        </w:rPr>
        <w:t>II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 ступени, разрешается в </w:t>
      </w:r>
      <w:proofErr w:type="gramStart"/>
      <w:r w:rsidRPr="005424CC">
        <w:rPr>
          <w:rFonts w:asciiTheme="majorHAnsi" w:hAnsiTheme="majorHAnsi"/>
          <w:sz w:val="28"/>
          <w:szCs w:val="28"/>
          <w:highlight w:val="yellow"/>
        </w:rPr>
        <w:t>развернутое</w:t>
      </w:r>
      <w:proofErr w:type="gramEnd"/>
      <w:r w:rsidRPr="005424CC">
        <w:rPr>
          <w:rFonts w:asciiTheme="majorHAnsi" w:hAnsiTheme="majorHAnsi"/>
          <w:sz w:val="28"/>
          <w:szCs w:val="28"/>
          <w:highlight w:val="yellow"/>
        </w:rPr>
        <w:t xml:space="preserve"> Т53</w:t>
      </w:r>
    </w:p>
    <w:p w:rsidR="005424CC" w:rsidRDefault="006918E5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24F31A" wp14:editId="141F19A3">
            <wp:extent cx="275272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CC" w:rsidRDefault="005424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6918E5" w:rsidRDefault="006918E5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6918E5" w:rsidRDefault="006918E5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Доминантовый </w:t>
      </w:r>
      <w:proofErr w:type="spellStart"/>
      <w:r>
        <w:rPr>
          <w:rFonts w:asciiTheme="majorHAnsi" w:hAnsiTheme="majorHAnsi"/>
          <w:sz w:val="28"/>
          <w:szCs w:val="28"/>
        </w:rPr>
        <w:t>секундаккорд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5424CC">
        <w:rPr>
          <w:rFonts w:asciiTheme="majorHAnsi" w:hAnsiTheme="majorHAnsi"/>
          <w:sz w:val="28"/>
          <w:szCs w:val="28"/>
          <w:highlight w:val="yellow"/>
          <w:lang w:val="en-US"/>
        </w:rPr>
        <w:t>D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2: строится на </w:t>
      </w:r>
      <w:r w:rsidRPr="005424CC">
        <w:rPr>
          <w:rFonts w:asciiTheme="majorHAnsi" w:hAnsiTheme="majorHAnsi"/>
          <w:sz w:val="28"/>
          <w:szCs w:val="28"/>
          <w:highlight w:val="yellow"/>
          <w:lang w:val="en-US"/>
        </w:rPr>
        <w:t>IV</w:t>
      </w:r>
      <w:r w:rsidRPr="005424CC">
        <w:rPr>
          <w:rFonts w:asciiTheme="majorHAnsi" w:hAnsiTheme="majorHAnsi"/>
          <w:sz w:val="28"/>
          <w:szCs w:val="28"/>
          <w:highlight w:val="yellow"/>
        </w:rPr>
        <w:t xml:space="preserve"> ступени, разрешается в Т</w:t>
      </w:r>
      <w:proofErr w:type="gramStart"/>
      <w:r w:rsidRPr="005424CC">
        <w:rPr>
          <w:rFonts w:asciiTheme="majorHAnsi" w:hAnsiTheme="majorHAnsi"/>
          <w:sz w:val="28"/>
          <w:szCs w:val="28"/>
          <w:highlight w:val="yellow"/>
        </w:rPr>
        <w:t>6</w:t>
      </w:r>
      <w:proofErr w:type="gramEnd"/>
      <w:r w:rsidRPr="005424CC">
        <w:rPr>
          <w:rFonts w:asciiTheme="majorHAnsi" w:hAnsiTheme="majorHAnsi"/>
          <w:sz w:val="28"/>
          <w:szCs w:val="28"/>
          <w:highlight w:val="yellow"/>
        </w:rPr>
        <w:t xml:space="preserve"> с удвоенным основным тоном.</w:t>
      </w:r>
    </w:p>
    <w:p w:rsidR="006918E5" w:rsidRDefault="006918E5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74E6B" wp14:editId="09A3E903">
            <wp:extent cx="274320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E5" w:rsidRDefault="006918E5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5424CC" w:rsidRPr="005424CC" w:rsidRDefault="006918E5" w:rsidP="005424CC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424CC">
        <w:rPr>
          <w:rFonts w:asciiTheme="majorHAnsi" w:hAnsiTheme="majorHAnsi"/>
          <w:b/>
          <w:i/>
          <w:sz w:val="24"/>
          <w:szCs w:val="24"/>
        </w:rPr>
        <w:t>Лайфхак</w:t>
      </w:r>
      <w:proofErr w:type="spellEnd"/>
      <w:r w:rsidRPr="005424CC">
        <w:rPr>
          <w:rFonts w:asciiTheme="majorHAnsi" w:hAnsiTheme="majorHAnsi"/>
          <w:b/>
          <w:i/>
          <w:sz w:val="24"/>
          <w:szCs w:val="24"/>
        </w:rPr>
        <w:t>:</w:t>
      </w:r>
      <w:r w:rsidRPr="005424CC">
        <w:rPr>
          <w:rFonts w:asciiTheme="majorHAnsi" w:hAnsiTheme="majorHAnsi"/>
          <w:sz w:val="24"/>
          <w:szCs w:val="24"/>
        </w:rPr>
        <w:t xml:space="preserve"> Как легко разрешать </w:t>
      </w:r>
      <w:r w:rsidRPr="005424CC">
        <w:rPr>
          <w:rFonts w:asciiTheme="majorHAnsi" w:hAnsiTheme="majorHAnsi"/>
          <w:sz w:val="24"/>
          <w:szCs w:val="24"/>
          <w:lang w:val="en-US"/>
        </w:rPr>
        <w:t>D</w:t>
      </w:r>
      <w:r w:rsidRPr="005424CC">
        <w:rPr>
          <w:rFonts w:asciiTheme="majorHAnsi" w:hAnsiTheme="majorHAnsi"/>
          <w:sz w:val="24"/>
          <w:szCs w:val="24"/>
        </w:rPr>
        <w:t>7 и его обращения</w:t>
      </w:r>
      <w:r w:rsidR="003D411E" w:rsidRPr="005424CC">
        <w:rPr>
          <w:rFonts w:asciiTheme="majorHAnsi" w:hAnsiTheme="majorHAnsi"/>
          <w:sz w:val="24"/>
          <w:szCs w:val="24"/>
        </w:rPr>
        <w:t xml:space="preserve">, не помня, например, правила? </w:t>
      </w:r>
    </w:p>
    <w:p w:rsidR="006918E5" w:rsidRPr="005424CC" w:rsidRDefault="003D411E" w:rsidP="005424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424CC">
        <w:rPr>
          <w:rFonts w:asciiTheme="majorHAnsi" w:hAnsiTheme="majorHAnsi"/>
          <w:sz w:val="24"/>
          <w:szCs w:val="24"/>
        </w:rPr>
        <w:t xml:space="preserve">Очень легко — все разрешения происходят по тяготению. В </w:t>
      </w:r>
      <w:r w:rsidRPr="005424CC">
        <w:rPr>
          <w:rFonts w:asciiTheme="majorHAnsi" w:hAnsiTheme="majorHAnsi"/>
          <w:sz w:val="24"/>
          <w:szCs w:val="24"/>
          <w:lang w:val="en-US"/>
        </w:rPr>
        <w:t>D</w:t>
      </w:r>
      <w:r w:rsidRPr="005424CC">
        <w:rPr>
          <w:rFonts w:asciiTheme="majorHAnsi" w:hAnsiTheme="majorHAnsi"/>
          <w:sz w:val="24"/>
          <w:szCs w:val="24"/>
        </w:rPr>
        <w:t xml:space="preserve">7 и его обращениях мы используем почти исключительно неустойчивые ступени, которые разрешаются </w:t>
      </w:r>
      <w:proofErr w:type="gramStart"/>
      <w:r w:rsidRPr="005424CC">
        <w:rPr>
          <w:rFonts w:asciiTheme="majorHAnsi" w:hAnsiTheme="majorHAnsi"/>
          <w:sz w:val="24"/>
          <w:szCs w:val="24"/>
        </w:rPr>
        <w:t>в</w:t>
      </w:r>
      <w:proofErr w:type="gramEnd"/>
      <w:r w:rsidRPr="005424CC">
        <w:rPr>
          <w:rFonts w:asciiTheme="majorHAnsi" w:hAnsiTheme="majorHAnsi"/>
          <w:sz w:val="24"/>
          <w:szCs w:val="24"/>
        </w:rPr>
        <w:t xml:space="preserve"> устойчивые по хорошо известным нам законам: </w:t>
      </w:r>
    </w:p>
    <w:p w:rsidR="003D411E" w:rsidRDefault="003D411E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705100" cy="1685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я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C9" w:rsidRDefault="00300D76" w:rsidP="00EF1BAB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VII</w:t>
      </w:r>
      <w:r w:rsidRPr="00300D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  <w:lang w:val="en-US"/>
        </w:rPr>
        <w:t>II</w:t>
      </w:r>
      <w:r>
        <w:rPr>
          <w:rFonts w:asciiTheme="majorHAnsi" w:hAnsiTheme="majorHAnsi"/>
          <w:sz w:val="28"/>
          <w:szCs w:val="28"/>
        </w:rPr>
        <w:t xml:space="preserve"> ступени разрешаются в </w:t>
      </w:r>
      <w:r>
        <w:rPr>
          <w:rFonts w:asciiTheme="majorHAnsi" w:hAnsiTheme="majorHAnsi"/>
          <w:sz w:val="28"/>
          <w:szCs w:val="28"/>
          <w:lang w:val="en-US"/>
        </w:rPr>
        <w:t>I</w:t>
      </w:r>
      <w:r w:rsidRPr="00300D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(отсюда и удвоения), </w:t>
      </w:r>
      <w:r>
        <w:rPr>
          <w:rFonts w:asciiTheme="majorHAnsi" w:hAnsiTheme="majorHAnsi"/>
          <w:sz w:val="28"/>
          <w:szCs w:val="28"/>
          <w:lang w:val="en-US"/>
        </w:rPr>
        <w:t>IV</w:t>
      </w:r>
      <w:r>
        <w:rPr>
          <w:rFonts w:asciiTheme="majorHAnsi" w:hAnsiTheme="majorHAnsi"/>
          <w:sz w:val="28"/>
          <w:szCs w:val="28"/>
        </w:rPr>
        <w:t xml:space="preserve"> ступень</w:t>
      </w:r>
      <w:r w:rsidRPr="00300D76">
        <w:rPr>
          <w:rFonts w:asciiTheme="majorHAnsi" w:hAnsiTheme="majorHAnsi"/>
          <w:sz w:val="28"/>
          <w:szCs w:val="28"/>
        </w:rPr>
        <w:t xml:space="preserve"> — </w:t>
      </w:r>
      <w:r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  <w:lang w:val="en-US"/>
        </w:rPr>
        <w:t>III</w:t>
      </w:r>
      <w:r>
        <w:rPr>
          <w:rFonts w:asciiTheme="majorHAnsi" w:hAnsiTheme="majorHAnsi"/>
          <w:sz w:val="28"/>
          <w:szCs w:val="28"/>
        </w:rPr>
        <w:t xml:space="preserve">, а </w:t>
      </w:r>
      <w:r>
        <w:rPr>
          <w:rFonts w:asciiTheme="majorHAnsi" w:hAnsiTheme="majorHAnsi"/>
          <w:sz w:val="28"/>
          <w:szCs w:val="28"/>
          <w:lang w:val="en-US"/>
        </w:rPr>
        <w:t>V</w:t>
      </w:r>
      <w:r>
        <w:rPr>
          <w:rFonts w:asciiTheme="majorHAnsi" w:hAnsiTheme="majorHAnsi"/>
          <w:sz w:val="28"/>
          <w:szCs w:val="28"/>
        </w:rPr>
        <w:t xml:space="preserve">, поскольку является устойчивой, остается на месте (исключение — сам </w:t>
      </w:r>
      <w:r>
        <w:rPr>
          <w:rFonts w:asciiTheme="majorHAnsi" w:hAnsiTheme="majorHAnsi"/>
          <w:sz w:val="28"/>
          <w:szCs w:val="28"/>
          <w:lang w:val="en-US"/>
        </w:rPr>
        <w:t>D</w:t>
      </w:r>
      <w:r>
        <w:rPr>
          <w:rFonts w:asciiTheme="majorHAnsi" w:hAnsiTheme="majorHAnsi"/>
          <w:sz w:val="28"/>
          <w:szCs w:val="28"/>
        </w:rPr>
        <w:t xml:space="preserve">7, в котором </w:t>
      </w:r>
      <w:r>
        <w:rPr>
          <w:rFonts w:asciiTheme="majorHAnsi" w:hAnsiTheme="majorHAnsi"/>
          <w:sz w:val="28"/>
          <w:szCs w:val="28"/>
          <w:lang w:val="en-US"/>
        </w:rPr>
        <w:t>V</w:t>
      </w:r>
      <w:r w:rsidRPr="00300D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ступень разрешается в </w:t>
      </w:r>
      <w:r>
        <w:rPr>
          <w:rFonts w:asciiTheme="majorHAnsi" w:hAnsiTheme="majorHAnsi"/>
          <w:sz w:val="28"/>
          <w:szCs w:val="28"/>
          <w:lang w:val="en-US"/>
        </w:rPr>
        <w:t>I</w:t>
      </w:r>
      <w:r>
        <w:rPr>
          <w:rFonts w:asciiTheme="majorHAnsi" w:hAnsiTheme="majorHAnsi"/>
          <w:sz w:val="28"/>
          <w:szCs w:val="28"/>
        </w:rPr>
        <w:t>).</w:t>
      </w:r>
      <w:proofErr w:type="gramEnd"/>
    </w:p>
    <w:p w:rsidR="00300D76" w:rsidRDefault="00300D76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300D76" w:rsidRPr="005424CC" w:rsidRDefault="005424CC" w:rsidP="005424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424CC">
        <w:rPr>
          <w:rFonts w:asciiTheme="majorHAnsi" w:hAnsiTheme="majorHAnsi"/>
          <w:b/>
          <w:sz w:val="28"/>
          <w:szCs w:val="28"/>
        </w:rPr>
        <w:t>УПРАЖНЕНИЕ</w:t>
      </w:r>
    </w:p>
    <w:p w:rsidR="005424CC" w:rsidRPr="000A17DD" w:rsidRDefault="005424CC" w:rsidP="000A17D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Построить и разрешить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5424CC">
        <w:rPr>
          <w:rFonts w:asciiTheme="majorHAnsi" w:hAnsiTheme="majorHAnsi"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 xml:space="preserve"> с обращениями в тональностях </w:t>
      </w:r>
      <w:r w:rsidR="000A17DD">
        <w:rPr>
          <w:rFonts w:asciiTheme="majorHAnsi" w:hAnsiTheme="majorHAnsi"/>
          <w:sz w:val="28"/>
          <w:szCs w:val="28"/>
          <w:lang w:val="en-US"/>
        </w:rPr>
        <w:t>H</w:t>
      </w:r>
      <w:r w:rsidR="000A17DD" w:rsidRPr="000A17DD">
        <w:rPr>
          <w:rFonts w:asciiTheme="majorHAnsi" w:hAnsiTheme="majorHAnsi"/>
          <w:sz w:val="28"/>
          <w:szCs w:val="28"/>
        </w:rPr>
        <w:t>-</w:t>
      </w:r>
      <w:proofErr w:type="spellStart"/>
      <w:r w:rsidR="000A17DD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="000A17DD" w:rsidRPr="000A17D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A17DD">
        <w:rPr>
          <w:rFonts w:asciiTheme="majorHAnsi" w:hAnsiTheme="majorHAnsi"/>
          <w:sz w:val="28"/>
          <w:szCs w:val="28"/>
          <w:lang w:val="en-US"/>
        </w:rPr>
        <w:t>gis</w:t>
      </w:r>
      <w:proofErr w:type="spellEnd"/>
      <w:r w:rsidR="000A17DD" w:rsidRPr="000A17DD">
        <w:rPr>
          <w:rFonts w:asciiTheme="majorHAnsi" w:hAnsiTheme="majorHAnsi"/>
          <w:sz w:val="28"/>
          <w:szCs w:val="28"/>
        </w:rPr>
        <w:t>-</w:t>
      </w:r>
      <w:r w:rsidR="000A17DD">
        <w:rPr>
          <w:rFonts w:asciiTheme="majorHAnsi" w:hAnsiTheme="majorHAnsi"/>
          <w:sz w:val="28"/>
          <w:szCs w:val="28"/>
          <w:lang w:val="en-US"/>
        </w:rPr>
        <w:t>moll</w:t>
      </w:r>
      <w:r w:rsidR="000A17DD" w:rsidRPr="000A17DD">
        <w:rPr>
          <w:rFonts w:asciiTheme="majorHAnsi" w:hAnsiTheme="majorHAnsi"/>
          <w:sz w:val="28"/>
          <w:szCs w:val="28"/>
        </w:rPr>
        <w:t xml:space="preserve">, </w:t>
      </w:r>
      <w:r w:rsidR="000A17DD">
        <w:rPr>
          <w:rFonts w:asciiTheme="majorHAnsi" w:hAnsiTheme="majorHAnsi"/>
          <w:sz w:val="28"/>
          <w:szCs w:val="28"/>
          <w:lang w:val="en-US"/>
        </w:rPr>
        <w:t>Des</w:t>
      </w:r>
      <w:r w:rsidR="000A17DD" w:rsidRPr="000A17DD">
        <w:rPr>
          <w:rFonts w:asciiTheme="majorHAnsi" w:hAnsiTheme="majorHAnsi"/>
          <w:sz w:val="28"/>
          <w:szCs w:val="28"/>
        </w:rPr>
        <w:t>-</w:t>
      </w:r>
      <w:proofErr w:type="spellStart"/>
      <w:r w:rsidR="000A17DD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="000A17DD" w:rsidRPr="000A17DD">
        <w:rPr>
          <w:rFonts w:asciiTheme="majorHAnsi" w:hAnsiTheme="majorHAnsi"/>
          <w:sz w:val="28"/>
          <w:szCs w:val="28"/>
        </w:rPr>
        <w:t xml:space="preserve">, </w:t>
      </w:r>
      <w:r w:rsidR="000A17DD">
        <w:rPr>
          <w:rFonts w:asciiTheme="majorHAnsi" w:hAnsiTheme="majorHAnsi"/>
          <w:sz w:val="28"/>
          <w:szCs w:val="28"/>
          <w:lang w:val="en-US"/>
        </w:rPr>
        <w:t>b</w:t>
      </w:r>
      <w:r w:rsidR="000A17DD" w:rsidRPr="000A17DD">
        <w:rPr>
          <w:rFonts w:asciiTheme="majorHAnsi" w:hAnsiTheme="majorHAnsi"/>
          <w:sz w:val="28"/>
          <w:szCs w:val="28"/>
        </w:rPr>
        <w:t>-</w:t>
      </w:r>
      <w:r w:rsidR="000A17DD">
        <w:rPr>
          <w:rFonts w:asciiTheme="majorHAnsi" w:hAnsiTheme="majorHAnsi"/>
          <w:sz w:val="28"/>
          <w:szCs w:val="28"/>
          <w:lang w:val="en-US"/>
        </w:rPr>
        <w:t>moll</w:t>
      </w:r>
      <w:r w:rsidR="000A17DD">
        <w:rPr>
          <w:rFonts w:asciiTheme="majorHAnsi" w:hAnsiTheme="majorHAnsi"/>
          <w:sz w:val="28"/>
          <w:szCs w:val="28"/>
        </w:rPr>
        <w:t xml:space="preserve">. </w:t>
      </w:r>
      <w:bookmarkStart w:id="0" w:name="_GoBack"/>
      <w:bookmarkEnd w:id="0"/>
      <w:r w:rsidR="000A17DD">
        <w:rPr>
          <w:rFonts w:asciiTheme="majorHAnsi" w:hAnsiTheme="majorHAnsi"/>
          <w:sz w:val="28"/>
          <w:szCs w:val="28"/>
        </w:rPr>
        <w:t xml:space="preserve">Не забудьте, что в минорных тональностях задействованная в </w:t>
      </w:r>
      <w:r w:rsidR="000A17DD">
        <w:rPr>
          <w:rFonts w:asciiTheme="majorHAnsi" w:hAnsiTheme="majorHAnsi"/>
          <w:sz w:val="28"/>
          <w:szCs w:val="28"/>
          <w:lang w:val="en-US"/>
        </w:rPr>
        <w:t>D</w:t>
      </w:r>
      <w:r w:rsidR="000A17DD" w:rsidRPr="000A17DD">
        <w:rPr>
          <w:rFonts w:asciiTheme="majorHAnsi" w:hAnsiTheme="majorHAnsi"/>
          <w:sz w:val="28"/>
          <w:szCs w:val="28"/>
          <w:vertAlign w:val="subscript"/>
        </w:rPr>
        <w:t>7</w:t>
      </w:r>
      <w:r w:rsidR="000A17DD">
        <w:rPr>
          <w:rFonts w:asciiTheme="majorHAnsi" w:hAnsiTheme="majorHAnsi"/>
          <w:sz w:val="28"/>
          <w:szCs w:val="28"/>
        </w:rPr>
        <w:t xml:space="preserve"> и его обращениях </w:t>
      </w:r>
      <w:r w:rsidR="000A17DD">
        <w:rPr>
          <w:rFonts w:asciiTheme="majorHAnsi" w:hAnsiTheme="majorHAnsi"/>
          <w:sz w:val="28"/>
          <w:szCs w:val="28"/>
          <w:lang w:val="en-US"/>
        </w:rPr>
        <w:t>VII</w:t>
      </w:r>
      <w:r w:rsidR="000A17DD" w:rsidRPr="000A17DD">
        <w:rPr>
          <w:rFonts w:asciiTheme="majorHAnsi" w:hAnsiTheme="majorHAnsi"/>
          <w:sz w:val="28"/>
          <w:szCs w:val="28"/>
        </w:rPr>
        <w:t xml:space="preserve"> </w:t>
      </w:r>
      <w:r w:rsidR="000A17DD">
        <w:rPr>
          <w:rFonts w:asciiTheme="majorHAnsi" w:hAnsiTheme="majorHAnsi"/>
          <w:sz w:val="28"/>
          <w:szCs w:val="28"/>
        </w:rPr>
        <w:t>ступень будет повышена!</w:t>
      </w: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Фото выполненных работ присылайте удобным для вас образом.</w:t>
      </w: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5424CC" w:rsidRPr="005424CC" w:rsidRDefault="005424CC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424CC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5424CC">
        <w:rPr>
          <w:rFonts w:asciiTheme="majorHAnsi" w:hAnsiTheme="majorHAnsi"/>
          <w:sz w:val="28"/>
          <w:szCs w:val="28"/>
        </w:rPr>
        <w:sym w:font="Wingdings" w:char="F04A"/>
      </w:r>
    </w:p>
    <w:sectPr w:rsidR="005424CC" w:rsidRPr="005424CC" w:rsidSect="006918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22"/>
    <w:rsid w:val="000A17DD"/>
    <w:rsid w:val="002C2051"/>
    <w:rsid w:val="00300D76"/>
    <w:rsid w:val="003237F6"/>
    <w:rsid w:val="003D411E"/>
    <w:rsid w:val="005424CC"/>
    <w:rsid w:val="005B6C22"/>
    <w:rsid w:val="0061565F"/>
    <w:rsid w:val="006918E5"/>
    <w:rsid w:val="008A1EC9"/>
    <w:rsid w:val="00946207"/>
    <w:rsid w:val="00966A0E"/>
    <w:rsid w:val="009D1312"/>
    <w:rsid w:val="00CC5077"/>
    <w:rsid w:val="00E75585"/>
    <w:rsid w:val="00E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2020-04-22T04:59:00Z</dcterms:created>
  <dcterms:modified xsi:type="dcterms:W3CDTF">2020-04-22T12:43:00Z</dcterms:modified>
</cp:coreProperties>
</file>