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06B80" w:rsidRPr="002139A1" w:rsidTr="008E4E20">
        <w:tc>
          <w:tcPr>
            <w:tcW w:w="2473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06B80" w:rsidRPr="002139A1" w:rsidTr="008E4E20">
        <w:tc>
          <w:tcPr>
            <w:tcW w:w="2473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06B80" w:rsidRPr="002139A1" w:rsidTr="008E4E20">
        <w:tc>
          <w:tcPr>
            <w:tcW w:w="2473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C06B80" w:rsidRPr="002139A1" w:rsidRDefault="00C06B80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AB">
              <w:rPr>
                <w:rFonts w:ascii="Times New Roman" w:hAnsi="Times New Roman" w:cs="Times New Roman"/>
                <w:sz w:val="24"/>
                <w:szCs w:val="24"/>
              </w:rPr>
              <w:t>Русские земли в период раздробленности. Проверочная работа №7. Раздробленность.</w:t>
            </w:r>
          </w:p>
        </w:tc>
      </w:tr>
    </w:tbl>
    <w:p w:rsidR="00C06B80" w:rsidRDefault="00C06B80" w:rsidP="00C06B80"/>
    <w:p w:rsidR="00C06B80" w:rsidRDefault="00C06B80" w:rsidP="00C06B80">
      <w:pPr>
        <w:rPr>
          <w:rFonts w:ascii="Times New Roman" w:hAnsi="Times New Roman" w:cs="Times New Roman"/>
          <w:sz w:val="24"/>
          <w:szCs w:val="24"/>
        </w:rPr>
      </w:pPr>
      <w:r w:rsidRPr="000B66AB">
        <w:rPr>
          <w:rFonts w:ascii="Times New Roman" w:hAnsi="Times New Roman" w:cs="Times New Roman"/>
          <w:sz w:val="24"/>
          <w:szCs w:val="24"/>
        </w:rPr>
        <w:t>Задание 1. Параграф 14. Прочитать, устно ответить на вопросы с.127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6AB">
        <w:rPr>
          <w:rFonts w:ascii="Times New Roman" w:hAnsi="Times New Roman" w:cs="Times New Roman"/>
          <w:sz w:val="24"/>
          <w:szCs w:val="24"/>
        </w:rPr>
        <w:t>(вопросы и задания для работы с текстом).</w:t>
      </w:r>
    </w:p>
    <w:p w:rsidR="00C06B80" w:rsidRDefault="00C06B80" w:rsidP="00C06B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6AB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(письменно) по разделу Русь в середине 12-начале 13века.</w:t>
      </w:r>
    </w:p>
    <w:p w:rsidR="00C06B80" w:rsidRDefault="00C06B80" w:rsidP="00C06B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0B66AB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 раздробленности на Руси? </w:t>
      </w:r>
    </w:p>
    <w:p w:rsidR="00C06B80" w:rsidRDefault="00C06B80" w:rsidP="00C06B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положительные и отрицательные </w:t>
      </w:r>
      <w:r w:rsidRPr="000B66AB">
        <w:rPr>
          <w:rFonts w:ascii="Times New Roman" w:hAnsi="Times New Roman" w:cs="Times New Roman"/>
          <w:sz w:val="24"/>
          <w:szCs w:val="24"/>
          <w:u w:val="single"/>
        </w:rPr>
        <w:t>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наступления периода раздробленности на Руси?</w:t>
      </w:r>
    </w:p>
    <w:p w:rsidR="00C06B80" w:rsidRDefault="00C06B80" w:rsidP="00C06B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Новгородская форма политического устройства отличалась от системы управления других земель?</w:t>
      </w:r>
    </w:p>
    <w:p w:rsidR="00C06B80" w:rsidRDefault="00C06B80" w:rsidP="00C06B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наиболее значимых правителей различных русских княжеств.</w:t>
      </w:r>
    </w:p>
    <w:p w:rsidR="00C06B80" w:rsidRPr="0073284A" w:rsidRDefault="00C06B80" w:rsidP="00C06B80">
      <w:pPr>
        <w:rPr>
          <w:rFonts w:ascii="Times New Roman" w:hAnsi="Times New Roman" w:cs="Times New Roman"/>
          <w:sz w:val="24"/>
          <w:szCs w:val="24"/>
        </w:rPr>
      </w:pPr>
      <w:r w:rsidRPr="0073284A">
        <w:rPr>
          <w:rFonts w:ascii="Times New Roman" w:hAnsi="Times New Roman" w:cs="Times New Roman"/>
          <w:sz w:val="24"/>
          <w:szCs w:val="24"/>
        </w:rPr>
        <w:t xml:space="preserve">Выполненные задания (письменно)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27</w:t>
      </w:r>
      <w:r w:rsidRPr="0073284A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C06B80" w:rsidRPr="0073284A" w:rsidRDefault="00C06B80" w:rsidP="00C06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E06" w:rsidRDefault="009A5E06">
      <w:bookmarkStart w:id="0" w:name="_GoBack"/>
      <w:bookmarkEnd w:id="0"/>
    </w:p>
    <w:sectPr w:rsidR="009A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3E0"/>
    <w:multiLevelType w:val="hybridMultilevel"/>
    <w:tmpl w:val="7CC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5"/>
    <w:rsid w:val="006438F5"/>
    <w:rsid w:val="009A5E06"/>
    <w:rsid w:val="00C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2020-04-23T09:37:00Z</dcterms:created>
  <dcterms:modified xsi:type="dcterms:W3CDTF">2020-04-23T09:37:00Z</dcterms:modified>
</cp:coreProperties>
</file>