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“Народная музыкальная культура”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Добрый день!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Уважаемые студенты, сегодня тема урока: “Народная музыкальная культура Средиземноморья”.  Ознакомиться с материалом можно в ЭБС Лань, перейдя по ссылке: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instrText xml:space="preserve"> HYPERLINK "https://e.lanbook.com/reader/book/112745/#28\" </w:instrTex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8"/>
          <w:szCs w:val="28"/>
          <w:rtl w:val="off"/>
        </w:rPr>
        <w:t>https://e.lanbook.com/reader/book/112745/#28\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, глава 2 , стр. 28.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Также рекомендую прочитать: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"https://ale07.ru/music/notes/song/muzlit/asafiev/nm3_2.htm"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https://ale07.ru/music/notes/song/muzlit/asafiev/nm3_2.htm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sz w:val="28"/>
          <w:szCs w:val="28"/>
          <w:rtl w:val="off"/>
        </w:rPr>
        <w:t>;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"https://yandex.ru/turbo?text=https%3A%2F%2Fsitekid.ru%2Fkultura_i_iskusstvo%2Fmuzyka%2Fnarodnaya_muzyka_vseh_kontinentov.html"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https://yandex.ru/turbo?text=https%3A%2F%2Fsitekid.ru%2Fkultura_i_iskusstvo%2Fmuzyka%2Fnarodnaya_muzyka_vseh_kontinentov.html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sz w:val="28"/>
          <w:szCs w:val="28"/>
          <w:rtl w:val="off"/>
        </w:rPr>
        <w:t>;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Д/З: Н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айти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музыкальные образцы народной музыки Средиземноморья, ссылками поделиться группе НМК В Контакте.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r>
        <w:rPr>
          <w:rFonts w:ascii="Times New Roman" w:eastAsia="Times New Roman" w:hAnsi="Times New Roman" w:hint="default"/>
          <w:sz w:val="28"/>
          <w:szCs w:val="28"/>
          <w:rtl w:val="off"/>
        </w:rPr>
        <w:t>Желаю успехов!</w:t>
      </w:r>
    </w:p>
    <w:sectPr>
      <w:type w:val="continuous"/>
      <w:pgSz w:w="11906" w:h="16838"/>
      <w:pgMar w:top="1040" w:right="827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2020-04-27T04:59:14Z</dcterms:modified>
  <cp:version>0900.0000.01</cp:version>
</cp:coreProperties>
</file>