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DC" w:rsidRPr="006F2BCF" w:rsidRDefault="001844DC" w:rsidP="00184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 xml:space="preserve">Тема Структура биосферы. Круговорот веществ в природе. </w:t>
      </w:r>
    </w:p>
    <w:p w:rsidR="00636B05" w:rsidRPr="006F2BCF" w:rsidRDefault="001844DC" w:rsidP="0018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 xml:space="preserve">Изучить материал учебника стр.220-224. </w:t>
      </w:r>
    </w:p>
    <w:p w:rsidR="001844DC" w:rsidRPr="006F2BCF" w:rsidRDefault="001844DC" w:rsidP="0018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BCF">
        <w:rPr>
          <w:rFonts w:ascii="Times New Roman" w:hAnsi="Times New Roman" w:cs="Times New Roman"/>
          <w:b/>
          <w:sz w:val="28"/>
          <w:szCs w:val="28"/>
        </w:rPr>
        <w:t>Записать в тетрадь</w:t>
      </w:r>
    </w:p>
    <w:p w:rsidR="001844DC" w:rsidRPr="006F2BCF" w:rsidRDefault="001844DC" w:rsidP="0018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>В составе биосферы различают:</w:t>
      </w:r>
    </w:p>
    <w:p w:rsidR="001844DC" w:rsidRPr="006F2BCF" w:rsidRDefault="006F2BCF" w:rsidP="006F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>-живое вещество (определения</w:t>
      </w:r>
      <w:r w:rsidR="001844DC" w:rsidRPr="006F2BCF">
        <w:rPr>
          <w:rFonts w:ascii="Times New Roman" w:hAnsi="Times New Roman" w:cs="Times New Roman"/>
          <w:sz w:val="28"/>
          <w:szCs w:val="28"/>
        </w:rPr>
        <w:t xml:space="preserve"> стр.220</w:t>
      </w:r>
    </w:p>
    <w:p w:rsidR="006F2BCF" w:rsidRPr="006F2BCF" w:rsidRDefault="006F2BCF" w:rsidP="006F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>-биогенное вещество</w:t>
      </w:r>
    </w:p>
    <w:p w:rsidR="006F2BCF" w:rsidRPr="006F2BCF" w:rsidRDefault="006F2BCF" w:rsidP="006F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BCF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6F2BCF">
        <w:rPr>
          <w:rFonts w:ascii="Times New Roman" w:hAnsi="Times New Roman" w:cs="Times New Roman"/>
          <w:sz w:val="28"/>
          <w:szCs w:val="28"/>
        </w:rPr>
        <w:t xml:space="preserve"> вещество</w:t>
      </w:r>
    </w:p>
    <w:p w:rsidR="006F2BCF" w:rsidRPr="006F2BCF" w:rsidRDefault="006F2BCF" w:rsidP="006F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>-косное вещество</w:t>
      </w:r>
    </w:p>
    <w:p w:rsidR="006F2BCF" w:rsidRDefault="006F2BCF" w:rsidP="006F2BCF">
      <w:pPr>
        <w:spacing w:after="0" w:line="240" w:lineRule="auto"/>
        <w:rPr>
          <w:sz w:val="24"/>
          <w:szCs w:val="24"/>
        </w:rPr>
      </w:pPr>
    </w:p>
    <w:p w:rsidR="006F2BCF" w:rsidRPr="006F2BCF" w:rsidRDefault="006F2BCF" w:rsidP="006F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CF">
        <w:rPr>
          <w:rFonts w:ascii="Times New Roman" w:hAnsi="Times New Roman" w:cs="Times New Roman"/>
          <w:sz w:val="28"/>
          <w:szCs w:val="28"/>
        </w:rPr>
        <w:t>Записать в тетрадь границы биосферы</w:t>
      </w:r>
      <w:r>
        <w:rPr>
          <w:rFonts w:ascii="Times New Roman" w:hAnsi="Times New Roman" w:cs="Times New Roman"/>
          <w:sz w:val="28"/>
          <w:szCs w:val="28"/>
        </w:rPr>
        <w:t xml:space="preserve"> стр.220-221.</w:t>
      </w:r>
      <w:bookmarkStart w:id="0" w:name="_GoBack"/>
      <w:bookmarkEnd w:id="0"/>
    </w:p>
    <w:sectPr w:rsidR="006F2BCF" w:rsidRPr="006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05"/>
    <w:rsid w:val="001844DC"/>
    <w:rsid w:val="00636B05"/>
    <w:rsid w:val="006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1E40"/>
  <w15:chartTrackingRefBased/>
  <w15:docId w15:val="{02038BF1-4ADE-4C7A-BF9E-A0B68AA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2020-04-26T12:01:00Z</dcterms:created>
  <dcterms:modified xsi:type="dcterms:W3CDTF">2020-04-26T12:17:00Z</dcterms:modified>
</cp:coreProperties>
</file>