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r>
        <w:t xml:space="preserve">Ф. Шуберт </w:t>
      </w:r>
      <w:r w:rsidR="009B0DC7">
        <w:t xml:space="preserve">Симфония 8 читать, пересказ, анализ письменно. </w:t>
      </w:r>
      <w:proofErr w:type="spellStart"/>
      <w:r w:rsidR="009B0DC7">
        <w:t>Г.п</w:t>
      </w:r>
      <w:proofErr w:type="spellEnd"/>
      <w:r w:rsidR="009B0DC7">
        <w:t xml:space="preserve">. и </w:t>
      </w:r>
      <w:proofErr w:type="spellStart"/>
      <w:r w:rsidR="009B0DC7">
        <w:t>П.п</w:t>
      </w:r>
      <w:proofErr w:type="spellEnd"/>
      <w:r w:rsidR="009B0DC7">
        <w:t>. 1 части играть наизусть, прислать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52287"/>
    <w:rsid w:val="00812689"/>
    <w:rsid w:val="009B0DC7"/>
    <w:rsid w:val="00CE4F09"/>
    <w:rsid w:val="00E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2D0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2020-04-26T08:46:00Z</dcterms:created>
  <dcterms:modified xsi:type="dcterms:W3CDTF">2020-04-26T08:46:00Z</dcterms:modified>
</cp:coreProperties>
</file>