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642EDF">
        <w:rPr>
          <w:b/>
        </w:rPr>
        <w:t>по сольфеджио от 28</w:t>
      </w:r>
      <w:r w:rsidR="00E70C16">
        <w:rPr>
          <w:b/>
        </w:rPr>
        <w:t>.04.2020.  9И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</w:t>
      </w:r>
      <w:r w:rsidR="00642EDF">
        <w:t>наизусть одноголосный номер № 26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746640">
        <w:t xml:space="preserve">учителю не позднее </w:t>
      </w:r>
      <w:r w:rsidR="00642EDF">
        <w:t>03 мая</w:t>
      </w:r>
      <w:bookmarkStart w:id="0" w:name="_GoBack"/>
      <w:bookmarkEnd w:id="0"/>
      <w:r>
        <w:t xml:space="preserve">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60485">
        <w:t xml:space="preserve"> </w:t>
      </w:r>
    </w:p>
    <w:p w:rsidR="00360485" w:rsidRDefault="00360485" w:rsidP="00360485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D60F2"/>
    <w:rsid w:val="00642EDF"/>
    <w:rsid w:val="00703909"/>
    <w:rsid w:val="00746640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8C79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2020-04-27T12:53:00Z</dcterms:modified>
</cp:coreProperties>
</file>