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54" w:rsidRDefault="00773054" w:rsidP="00773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773054" w:rsidRDefault="00773054" w:rsidP="0077305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773054" w:rsidRPr="00773054" w:rsidRDefault="00773054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  <w:bookmarkStart w:id="0" w:name="_GoBack"/>
      <w:bookmarkEnd w:id="0"/>
    </w:p>
    <w:p w:rsidR="00773054" w:rsidRPr="00773054" w:rsidRDefault="00773054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002">
        <w:rPr>
          <w:rFonts w:ascii="Times New Roman" w:hAnsi="Times New Roman" w:cs="Times New Roman"/>
          <w:sz w:val="24"/>
          <w:szCs w:val="24"/>
        </w:rPr>
        <w:t xml:space="preserve">. Просмотр видеоурока </w:t>
      </w:r>
      <w:r>
        <w:rPr>
          <w:rFonts w:ascii="Times New Roman" w:hAnsi="Times New Roman" w:cs="Times New Roman"/>
          <w:sz w:val="24"/>
          <w:szCs w:val="24"/>
        </w:rPr>
        <w:t>«Человек и человечность.32»</w:t>
      </w:r>
    </w:p>
    <w:p w:rsidR="004E5FAD" w:rsidRDefault="00773054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A2002" w:rsidRPr="008A0AE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https://www.youtube.com/watch?v=4t-BBgv5ros</w:t>
        </w:r>
      </w:hyperlink>
      <w:r w:rsidR="004A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Прочитать отрывок и ответить на вопросы. 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«Юности честное зерцало, или Пок</w:t>
      </w:r>
      <w:r>
        <w:rPr>
          <w:rFonts w:ascii="Times New Roman" w:hAnsi="Times New Roman" w:cs="Times New Roman"/>
          <w:sz w:val="24"/>
          <w:szCs w:val="24"/>
        </w:rPr>
        <w:t xml:space="preserve">азание к житейскому обхождению» </w:t>
      </w:r>
    </w:p>
    <w:p w:rsid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Во-первых, наипаче всего должны дети отца и матерь в великой чести содержать. И когда от родителей что им приказано, бывает, всегда шляпу в руках держать, а перед ними не одевать, и возле их не садиться, при них в окно не выглядывать, но все потаенным образом о велико почтение, не с ними в ряд, но не много стоять позади их в стороне, подобно слугам. В доме ничего своим именем не повелевать.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Дети не имеют без приказа родителей ничего бранить, или словами плохими попрекать, они должны вести вежливо и учтиво.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Когда говорят родители, речей перебивать не надлежит, надо ожидать, пока они выговорятся. Стоять при родителях должны прямо.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Без спросу не говорить, а когда говоришь, то должны они отозваться или отвечать, как услышат голос родителей и не дерзновенно отвечать.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002">
        <w:rPr>
          <w:rFonts w:ascii="Times New Roman" w:hAnsi="Times New Roman" w:cs="Times New Roman"/>
          <w:b/>
          <w:sz w:val="24"/>
          <w:szCs w:val="24"/>
        </w:rPr>
        <w:t>- Как вы понимаете эти правила и какие из них нужны сегодня?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002">
        <w:rPr>
          <w:rFonts w:ascii="Times New Roman" w:hAnsi="Times New Roman" w:cs="Times New Roman"/>
          <w:b/>
          <w:sz w:val="24"/>
          <w:szCs w:val="24"/>
        </w:rPr>
        <w:t>- Какие из этих правил вы выполняете?</w:t>
      </w:r>
    </w:p>
    <w:p w:rsid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задание;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Написать эссе на тему «Человечность»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2002" w:rsidRPr="004A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52"/>
    <w:rsid w:val="004A2002"/>
    <w:rsid w:val="004E5FAD"/>
    <w:rsid w:val="00773054"/>
    <w:rsid w:val="00D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334E"/>
  <w15:chartTrackingRefBased/>
  <w15:docId w15:val="{20B8EF4B-BF64-4421-8A66-86AB0FA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t-BBgv5ros" TargetMode="Externa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2020-04-27T10:41:00Z</dcterms:created>
  <dcterms:modified xsi:type="dcterms:W3CDTF">2020-04-28T10:45:00Z</dcterms:modified>
</cp:coreProperties>
</file>