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CF295B">
        <w:rPr>
          <w:b/>
        </w:rPr>
        <w:t xml:space="preserve">по </w:t>
      </w:r>
      <w:r w:rsidR="00D52452">
        <w:rPr>
          <w:b/>
        </w:rPr>
        <w:t>ЭТМ  от 29</w:t>
      </w:r>
      <w:bookmarkStart w:id="0" w:name="_GoBack"/>
      <w:bookmarkEnd w:id="0"/>
      <w:r w:rsidR="00CF295B">
        <w:rPr>
          <w:b/>
        </w:rPr>
        <w:t>.04.2020.  8М</w:t>
      </w:r>
    </w:p>
    <w:p w:rsidR="00D52452" w:rsidRDefault="00D52452" w:rsidP="00D52452">
      <w:pPr>
        <w:pStyle w:val="a3"/>
        <w:numPr>
          <w:ilvl w:val="0"/>
          <w:numId w:val="1"/>
        </w:numPr>
      </w:pPr>
      <w:r>
        <w:t xml:space="preserve">Сделать конспект по данной теме, используя план  (представлен ниже). </w:t>
      </w:r>
    </w:p>
    <w:p w:rsidR="00D52452" w:rsidRDefault="00D52452" w:rsidP="00D52452">
      <w:pPr>
        <w:pStyle w:val="a3"/>
        <w:numPr>
          <w:ilvl w:val="0"/>
          <w:numId w:val="1"/>
        </w:numPr>
      </w:pPr>
      <w:r>
        <w:t xml:space="preserve">Проанализировать  сочинение по специальности (на выбор) по данному плану (конспекту) ПИСЬМЕННО. </w:t>
      </w:r>
    </w:p>
    <w:p w:rsidR="00B02952" w:rsidRDefault="00E67A49" w:rsidP="00CF295B">
      <w:pPr>
        <w:pStyle w:val="a3"/>
        <w:numPr>
          <w:ilvl w:val="0"/>
          <w:numId w:val="1"/>
        </w:numPr>
      </w:pPr>
      <w:r>
        <w:t>Сфотографировать работу и</w:t>
      </w:r>
      <w:r w:rsidR="00B5581E">
        <w:t xml:space="preserve"> отправить учителю не позднее </w:t>
      </w:r>
      <w:r w:rsidR="00D52452">
        <w:t>4 МАЯ</w:t>
      </w:r>
      <w:r w:rsidR="00B02952">
        <w:t xml:space="preserve">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r>
        <w:t>Вайбер - 89220579608</w:t>
      </w:r>
    </w:p>
    <w:p w:rsidR="00D52452" w:rsidRPr="001A7D0E" w:rsidRDefault="00D52452" w:rsidP="00D52452">
      <w:pPr>
        <w:jc w:val="center"/>
        <w:rPr>
          <w:b/>
          <w:sz w:val="18"/>
          <w:szCs w:val="18"/>
          <w:u w:val="single"/>
        </w:rPr>
      </w:pPr>
      <w:r w:rsidRPr="001A7D0E">
        <w:rPr>
          <w:b/>
          <w:sz w:val="18"/>
          <w:szCs w:val="18"/>
          <w:u w:val="single"/>
        </w:rPr>
        <w:t>АНАЛИЗ МУЗЫКАЛЬНОГО ТЕКСТА</w:t>
      </w:r>
    </w:p>
    <w:p w:rsidR="00D52452" w:rsidRDefault="00D52452" w:rsidP="00D52452">
      <w:pPr>
        <w:rPr>
          <w:sz w:val="18"/>
          <w:szCs w:val="18"/>
        </w:rPr>
      </w:pPr>
      <w:r>
        <w:rPr>
          <w:sz w:val="18"/>
          <w:szCs w:val="18"/>
        </w:rPr>
        <w:t>Текст музыкального произведения как результат концентрации личного духовного опыта композитора, эстетических принципов его времени, отражение национальной музыкальной традиции, обобщение жизненного содержания. Выявление содержания музыкального текста через анализ его музыкального языка.</w:t>
      </w:r>
    </w:p>
    <w:p w:rsidR="00D52452" w:rsidRDefault="00D52452" w:rsidP="00D52452">
      <w:pPr>
        <w:rPr>
          <w:sz w:val="18"/>
          <w:szCs w:val="18"/>
        </w:rPr>
      </w:pPr>
      <w:r w:rsidRPr="00364B4E">
        <w:rPr>
          <w:b/>
          <w:sz w:val="18"/>
          <w:szCs w:val="18"/>
        </w:rPr>
        <w:t>Анализ тематического материала</w:t>
      </w:r>
      <w:r>
        <w:rPr>
          <w:sz w:val="18"/>
          <w:szCs w:val="18"/>
        </w:rPr>
        <w:t xml:space="preserve">. Определение синтаксической структуры произведения, сравнение разных тематических элементов, выявление их выразительной специфики, жанровой природы, образного строя. Построение интонационного «сюжета», раскрывающего драматургию произведения. Составление и исполнение тематического сценария. </w:t>
      </w:r>
    </w:p>
    <w:p w:rsidR="00D52452" w:rsidRDefault="00D52452" w:rsidP="00D52452">
      <w:pPr>
        <w:rPr>
          <w:sz w:val="18"/>
          <w:szCs w:val="18"/>
        </w:rPr>
      </w:pPr>
      <w:r>
        <w:rPr>
          <w:sz w:val="18"/>
          <w:szCs w:val="18"/>
        </w:rPr>
        <w:t xml:space="preserve">Выявление выразительных особенностей тематических элементов через их сравнение. Определение средств, обеспечивающих единство и контраст тематических элементов. </w:t>
      </w:r>
    </w:p>
    <w:p w:rsidR="00D52452" w:rsidRDefault="00D52452" w:rsidP="00D52452">
      <w:pPr>
        <w:rPr>
          <w:sz w:val="18"/>
          <w:szCs w:val="18"/>
        </w:rPr>
      </w:pPr>
      <w:r>
        <w:rPr>
          <w:sz w:val="18"/>
          <w:szCs w:val="18"/>
        </w:rPr>
        <w:t>Определение разделов формы произведения, их композиционных функций. Признаки экспозиционной, срединно-развивающей, заключительной функций формы. Определение типа середины и репризы. Участие различных элементов музыкального языка в создании функций формы.</w:t>
      </w:r>
    </w:p>
    <w:p w:rsidR="00D52452" w:rsidRDefault="00D52452" w:rsidP="00D52452">
      <w:pPr>
        <w:rPr>
          <w:sz w:val="18"/>
          <w:szCs w:val="18"/>
        </w:rPr>
      </w:pPr>
      <w:r w:rsidRPr="00364B4E">
        <w:rPr>
          <w:b/>
          <w:sz w:val="18"/>
          <w:szCs w:val="18"/>
        </w:rPr>
        <w:t>Характеристика музыкального языка</w:t>
      </w:r>
      <w:r>
        <w:rPr>
          <w:sz w:val="18"/>
          <w:szCs w:val="18"/>
        </w:rPr>
        <w:t xml:space="preserve">, раскрытие индивидуальных особенностей, определяющих выразительный смысл текста, анализ его важнейших элементов: </w:t>
      </w:r>
    </w:p>
    <w:p w:rsidR="00D52452" w:rsidRDefault="00D52452" w:rsidP="00D52452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364B4E">
        <w:rPr>
          <w:i/>
          <w:sz w:val="18"/>
          <w:szCs w:val="18"/>
        </w:rPr>
        <w:t>фактура</w:t>
      </w:r>
      <w:r>
        <w:rPr>
          <w:sz w:val="18"/>
          <w:szCs w:val="18"/>
        </w:rPr>
        <w:t xml:space="preserve">, ее тип, количество голосов, их тематические функции, особенности изложения. </w:t>
      </w:r>
    </w:p>
    <w:p w:rsidR="00D52452" w:rsidRDefault="00D52452" w:rsidP="00D52452">
      <w:pPr>
        <w:rPr>
          <w:sz w:val="18"/>
          <w:szCs w:val="18"/>
        </w:rPr>
      </w:pPr>
      <w:r w:rsidRPr="00364B4E">
        <w:rPr>
          <w:i/>
          <w:sz w:val="18"/>
          <w:szCs w:val="18"/>
        </w:rPr>
        <w:t>- ладогармоническая структура материала</w:t>
      </w:r>
      <w:r>
        <w:rPr>
          <w:sz w:val="18"/>
          <w:szCs w:val="18"/>
        </w:rPr>
        <w:t xml:space="preserve">. Определение главной тональности и тонального плана пьесы. Выявление особенностей музыкального материала разных тематических элементов через сопоставление характера движения и покоя, света и тени в разных частях формы. </w:t>
      </w:r>
    </w:p>
    <w:p w:rsidR="00D52452" w:rsidRDefault="00D52452" w:rsidP="00D52452">
      <w:pPr>
        <w:rPr>
          <w:sz w:val="18"/>
          <w:szCs w:val="18"/>
        </w:rPr>
      </w:pPr>
      <w:r>
        <w:rPr>
          <w:sz w:val="18"/>
          <w:szCs w:val="18"/>
        </w:rPr>
        <w:t>Характеристика гармонического языка – особенностей интервальной структуры созвучий, их фонизма, специфики функциональных отношений, преобладающего типа гармонических оборотов.</w:t>
      </w:r>
    </w:p>
    <w:p w:rsidR="00D52452" w:rsidRDefault="00D52452" w:rsidP="00D52452">
      <w:pPr>
        <w:rPr>
          <w:sz w:val="18"/>
          <w:szCs w:val="18"/>
        </w:rPr>
      </w:pPr>
      <w:r>
        <w:rPr>
          <w:sz w:val="18"/>
          <w:szCs w:val="18"/>
        </w:rPr>
        <w:t xml:space="preserve">Выявление модальных особенностей лада – типов звукоряда, характерных ступеней и отрезков звукоряда, определяющих общую модальную окраску. </w:t>
      </w:r>
    </w:p>
    <w:p w:rsidR="00D52452" w:rsidRDefault="00D52452" w:rsidP="00D52452">
      <w:pPr>
        <w:rPr>
          <w:sz w:val="18"/>
          <w:szCs w:val="18"/>
        </w:rPr>
      </w:pPr>
      <w:r w:rsidRPr="00364B4E">
        <w:rPr>
          <w:i/>
          <w:sz w:val="18"/>
          <w:szCs w:val="18"/>
        </w:rPr>
        <w:t>- метроритмические особенности текста</w:t>
      </w:r>
      <w:r>
        <w:rPr>
          <w:sz w:val="18"/>
          <w:szCs w:val="18"/>
        </w:rPr>
        <w:t xml:space="preserve">, тип размера, характер метрической пульсации, преобладающий тип ритмических фигур, полиритмия, полиметрия. </w:t>
      </w:r>
    </w:p>
    <w:p w:rsidR="00D52452" w:rsidRDefault="00D52452" w:rsidP="00D52452">
      <w:pPr>
        <w:rPr>
          <w:sz w:val="18"/>
          <w:szCs w:val="18"/>
        </w:rPr>
      </w:pPr>
      <w:r>
        <w:rPr>
          <w:sz w:val="18"/>
          <w:szCs w:val="18"/>
        </w:rPr>
        <w:t xml:space="preserve">Сравнение образцов музыкального фольклора с произведениями, созданными на их материале, примеров бытовых музыкальных жанров и построенных на их основе высокохудожественных образцов музыкального искусства. </w:t>
      </w:r>
    </w:p>
    <w:p w:rsidR="00D52452" w:rsidRDefault="00D52452" w:rsidP="00D52452">
      <w:pPr>
        <w:rPr>
          <w:sz w:val="18"/>
          <w:szCs w:val="18"/>
        </w:rPr>
      </w:pPr>
      <w:r>
        <w:rPr>
          <w:sz w:val="18"/>
          <w:szCs w:val="18"/>
        </w:rPr>
        <w:t xml:space="preserve">Сопоставление произведений, принадлежащих к различным национальным и культурным традициям. </w:t>
      </w:r>
    </w:p>
    <w:p w:rsidR="00D52452" w:rsidRPr="001A7D0E" w:rsidRDefault="00D52452" w:rsidP="00D52452">
      <w:pPr>
        <w:jc w:val="center"/>
        <w:rPr>
          <w:b/>
          <w:sz w:val="18"/>
          <w:szCs w:val="18"/>
          <w:u w:val="single"/>
        </w:rPr>
      </w:pPr>
      <w:r w:rsidRPr="001A7D0E">
        <w:rPr>
          <w:b/>
          <w:sz w:val="18"/>
          <w:szCs w:val="18"/>
          <w:u w:val="single"/>
        </w:rPr>
        <w:t>ПЛАН АНАЛИЗА МУЗЫКАЛЬНОГО ПРОИЗВЕДЕНИЯ (ОТРЫВКА)</w:t>
      </w:r>
    </w:p>
    <w:p w:rsidR="00D52452" w:rsidRPr="001A7D0E" w:rsidRDefault="00D52452" w:rsidP="00D52452">
      <w:pPr>
        <w:rPr>
          <w:i/>
          <w:sz w:val="18"/>
          <w:szCs w:val="18"/>
          <w:u w:val="single"/>
        </w:rPr>
      </w:pPr>
      <w:r w:rsidRPr="001A7D0E">
        <w:rPr>
          <w:i/>
          <w:sz w:val="18"/>
          <w:szCs w:val="18"/>
          <w:u w:val="single"/>
        </w:rPr>
        <w:t>1 ВАРИАНТ (ПОДРОБНЫЙ)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Форма отрывка (членение, единство или дробность, значительность цезур, виды каденций).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Общая характеристика ладового облика (степень централизации ладовой структуры, диатоника, модальность, хроматика, виды альтерационных ладов, степень выявления мажора или минора).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Фактура (тип фактуры, количество пластов, количество мелодических линий, мелодическая развитость голосов, роль отдельных голосов и пластов в создании общего звучания, мелодизация ткани, виды гармонической, мелодической и ритмической фигурации, наличие педальных тонов, дублировок).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Соотношение мелодии и гармонии (координация мелодии с аккордом, аккордовые и неаккордовые тоны, ритм гармонических смен).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Мелодика (общая характеристика ладового облика – ладовое наклонение, опора на устоях или неустоях, высоких или низких ступенях, общая характеристика звуковысотного облика, линеарная сторона – плавное </w:t>
      </w:r>
      <w:r>
        <w:rPr>
          <w:sz w:val="18"/>
          <w:szCs w:val="18"/>
        </w:rPr>
        <w:lastRenderedPageBreak/>
        <w:t>движение и скачки, диапазон, направление движения, возможен график мелодической линии, - соотношение линеарной и тональной стороны, ритм – единообразие, контраст, выявление метра, виды ритмических рисунков).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Гармония (выбор, фонизм вертикали – консонанс, диссонанс, мера диссонантности вертикали, мажорная или минорная окраска, преобладание аккордовых определенных функциональных групп, характер аккордовых последований – автентические, плагальные, медиантовые, прерванные обороты, - интервальные соотношения аккордов, линия баса, основные виды аккордов или обращения, аккорды главных или побочных ступеней. 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Подробный анализ начал фраз (интервалика, направление движения мелодии, выявление ладовой структуры, ритм, опорные созвучия – их ладо-тональное положение и фонизм).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Анализ последующего развития всех перечисленных элементов.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Характеристика кульминации и средств ее достижения.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Тональный план (функциональная и фоническая роль тонального плана, выбор тональностей – родственные или отдаленные, мажорные и минорные, доминанты или субдоминанты).</w:t>
      </w:r>
    </w:p>
    <w:p w:rsidR="00D52452" w:rsidRDefault="00D52452" w:rsidP="00D52452">
      <w:pPr>
        <w:pStyle w:val="a3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Выводы (облик звучания, жанровые связи).</w:t>
      </w:r>
    </w:p>
    <w:p w:rsidR="00D52452" w:rsidRPr="001A7D0E" w:rsidRDefault="00D52452" w:rsidP="00D52452">
      <w:pPr>
        <w:rPr>
          <w:i/>
          <w:sz w:val="18"/>
          <w:szCs w:val="18"/>
          <w:u w:val="single"/>
        </w:rPr>
      </w:pPr>
      <w:r w:rsidRPr="001A7D0E">
        <w:rPr>
          <w:i/>
          <w:sz w:val="18"/>
          <w:szCs w:val="18"/>
          <w:u w:val="single"/>
        </w:rPr>
        <w:t>2 ВАРИАНТ (ОБОБЩЕННЫЙ)</w:t>
      </w:r>
    </w:p>
    <w:p w:rsidR="00D52452" w:rsidRDefault="00D52452" w:rsidP="00D52452">
      <w:pPr>
        <w:pStyle w:val="a3"/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Характер музыки, ее звуковой облик, жанровые связи.</w:t>
      </w:r>
    </w:p>
    <w:p w:rsidR="00D52452" w:rsidRDefault="00D52452" w:rsidP="00D52452">
      <w:pPr>
        <w:pStyle w:val="a3"/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Какими средствами гармонии, ладообразования, мелодии, аккордики, фактуры, ритма эти оттенки (прежде всего наиболее важные из них) создаются.</w:t>
      </w:r>
    </w:p>
    <w:p w:rsidR="00D52452" w:rsidRDefault="00D52452" w:rsidP="00D52452">
      <w:pPr>
        <w:pStyle w:val="a3"/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В какие моменты изложения материала (первоначальное изложение, развитие, кульминация, завершение) наиболее ярко проявляются определенные звуковые краски и оттенки, жанровые связи, какими средствами лада, гармонии, мелодии, ритма, фактуры они достигаются. </w:t>
      </w:r>
    </w:p>
    <w:p w:rsidR="005D60F2" w:rsidRDefault="005D60F2" w:rsidP="00FC42EA"/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C64"/>
    <w:multiLevelType w:val="hybridMultilevel"/>
    <w:tmpl w:val="AEA4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E01"/>
    <w:multiLevelType w:val="hybridMultilevel"/>
    <w:tmpl w:val="BB7E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5708FC"/>
    <w:rsid w:val="005D60F2"/>
    <w:rsid w:val="00703909"/>
    <w:rsid w:val="00902949"/>
    <w:rsid w:val="00B02952"/>
    <w:rsid w:val="00B5581E"/>
    <w:rsid w:val="00CF295B"/>
    <w:rsid w:val="00D52452"/>
    <w:rsid w:val="00E67A4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70BB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2020-04-11T16:30:00Z</dcterms:created>
  <dcterms:modified xsi:type="dcterms:W3CDTF">2020-04-28T13:30:00Z</dcterms:modified>
</cp:coreProperties>
</file>