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B7" w:rsidRDefault="00E45DB7" w:rsidP="00E45DB7">
      <w:pPr>
        <w:pStyle w:val="a3"/>
        <w:shd w:val="clear" w:color="auto" w:fill="FFFFFF"/>
        <w:spacing w:before="0" w:beforeAutospacing="0" w:after="0" w:afterAutospacing="0"/>
        <w:ind w:firstLine="709"/>
        <w:rPr>
          <w:b/>
          <w:bCs/>
          <w:color w:val="000000"/>
        </w:rPr>
      </w:pPr>
      <w:r>
        <w:rPr>
          <w:b/>
          <w:bCs/>
          <w:color w:val="000000"/>
        </w:rPr>
        <w:t>Домашнее задание выполнить до 15.04.</w:t>
      </w:r>
    </w:p>
    <w:p w:rsidR="00E45DB7" w:rsidRDefault="00E45DB7" w:rsidP="00E45DB7">
      <w:pPr>
        <w:pStyle w:val="a3"/>
        <w:numPr>
          <w:ilvl w:val="0"/>
          <w:numId w:val="2"/>
        </w:numPr>
        <w:shd w:val="clear" w:color="auto" w:fill="FFFFFF"/>
        <w:spacing w:before="0" w:beforeAutospacing="0" w:after="0" w:afterAutospacing="0"/>
        <w:rPr>
          <w:b/>
          <w:bCs/>
          <w:color w:val="000000"/>
        </w:rPr>
      </w:pPr>
      <w:r>
        <w:rPr>
          <w:b/>
          <w:bCs/>
          <w:color w:val="000000"/>
        </w:rPr>
        <w:t>Прочитать лекции.</w:t>
      </w:r>
    </w:p>
    <w:p w:rsidR="00E45DB7" w:rsidRDefault="00E45DB7" w:rsidP="00E45DB7">
      <w:pPr>
        <w:pStyle w:val="a3"/>
        <w:numPr>
          <w:ilvl w:val="0"/>
          <w:numId w:val="2"/>
        </w:numPr>
        <w:shd w:val="clear" w:color="auto" w:fill="FFFFFF"/>
        <w:spacing w:before="0" w:beforeAutospacing="0" w:after="0" w:afterAutospacing="0"/>
        <w:rPr>
          <w:b/>
          <w:bCs/>
          <w:color w:val="000000"/>
        </w:rPr>
      </w:pPr>
      <w:r>
        <w:rPr>
          <w:b/>
          <w:bCs/>
          <w:color w:val="000000"/>
        </w:rPr>
        <w:t>Законспектировать этапы развития всех психологов.</w:t>
      </w:r>
    </w:p>
    <w:p w:rsidR="00E45DB7" w:rsidRDefault="00E45DB7" w:rsidP="00E45DB7">
      <w:pPr>
        <w:pStyle w:val="a3"/>
        <w:numPr>
          <w:ilvl w:val="0"/>
          <w:numId w:val="2"/>
        </w:numPr>
        <w:shd w:val="clear" w:color="auto" w:fill="FFFFFF"/>
        <w:spacing w:before="0" w:beforeAutospacing="0" w:after="0" w:afterAutospacing="0"/>
        <w:rPr>
          <w:b/>
          <w:bCs/>
          <w:color w:val="000000"/>
        </w:rPr>
      </w:pPr>
      <w:r>
        <w:rPr>
          <w:b/>
          <w:bCs/>
          <w:color w:val="000000"/>
        </w:rPr>
        <w:t>Выполнить практические задания.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b/>
          <w:bCs/>
          <w:color w:val="000000"/>
        </w:rPr>
        <w:t>Возрастная психология</w:t>
      </w:r>
      <w:r w:rsidRPr="004D5C11">
        <w:rPr>
          <w:color w:val="000000"/>
        </w:rPr>
        <w:t> - это область психологии, которая изучает психологические особенности формирования личности на разных возрастных этапах. Делится на подразделы: детская, подростковая психология, психология юности, взрослости, старости (геронтопсихология). Каждый раздел изучает динамику психической жизни человека в рамках данного возраста, т.е. онтогенез.</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Возрастная психология отмечает те сравнительно медленные, но основательные количественные и качественные изменения, которые происходят в психике и поведении детей при их переходе из одной возрастной группы в другую. Обычно эти периоды охватывают значительные периоды жизни, от нескольких месяцев для младенцев до ряда лет для детей старшего возраста.</w:t>
      </w:r>
    </w:p>
    <w:p w:rsidR="00E45DB7" w:rsidRPr="004D5C11" w:rsidRDefault="00E45DB7" w:rsidP="00E45DB7">
      <w:pPr>
        <w:pStyle w:val="a3"/>
        <w:numPr>
          <w:ilvl w:val="0"/>
          <w:numId w:val="1"/>
        </w:numPr>
        <w:shd w:val="clear" w:color="auto" w:fill="FFFFFF"/>
        <w:spacing w:before="0" w:beforeAutospacing="0" w:after="0" w:afterAutospacing="0"/>
        <w:ind w:left="0" w:firstLine="709"/>
        <w:rPr>
          <w:color w:val="000000"/>
        </w:rPr>
      </w:pPr>
      <w:r w:rsidRPr="004D5C11">
        <w:rPr>
          <w:color w:val="000000"/>
        </w:rPr>
        <w:t>В таблице Томаса- Марта Т.С приведены возрастные этапы жизни человека от рождения до смерти, включая возрастные кризисы. Отдельно рассмотрены телесная, психическая и социальная сферы на каждом возрастном этапе. Возрастные кризисы - это некие временные периоды в развитии человека, при которых наблюдаются резкие психические изменения. Они длятся не долго, от нескольких месяцев до года являются нормальным явлением в личностном развитии. Каждый возрастной этап имеет свою неповторимую психофизиологическую структуру, в значительной степени определяющую потенциальные психологические возможности данного возраста.</w:t>
      </w:r>
    </w:p>
    <w:p w:rsidR="00E45DB7" w:rsidRPr="004D5C11" w:rsidRDefault="00E45DB7" w:rsidP="00E45DB7">
      <w:pPr>
        <w:pStyle w:val="a3"/>
        <w:numPr>
          <w:ilvl w:val="0"/>
          <w:numId w:val="1"/>
        </w:numPr>
        <w:shd w:val="clear" w:color="auto" w:fill="FFFFFF"/>
        <w:spacing w:before="0" w:beforeAutospacing="0" w:after="0" w:afterAutospacing="0"/>
        <w:ind w:left="0" w:firstLine="709"/>
        <w:rPr>
          <w:color w:val="000000"/>
        </w:rPr>
      </w:pPr>
      <w:r w:rsidRPr="004D5C11">
        <w:rPr>
          <w:color w:val="000000"/>
        </w:rPr>
        <w:t>Возрастная периодизация, принятая на VII Всесоюзной конференции по проблемам возрастной морфологии, физиологии и биохимии (1965) постнатального развития человека. В постнатальном развитии выделяются три периода: 1) период роста, когда происходит формирование всех особенностей организма (морфологических, физиологических, биохимических); 2) период зрелости, в течение которого все эти особенности достигают полноценного развития и остаются в основном неизменными; 3) период старости, характеризующийся уменьшением размеров тела, постепенным ослаблением физиологических функций.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Однако следует учитывать, что всякая возрастная периодизация довольно условна, но необходима для учета меняющихся в процессе онтогенеза физиологических и морфологических свойств организма. Не всегда календарный (паспортный) возраст соответствует их биологической зрелости, возможны и задержка биологического развития, и его ускорение. Индивидуальное развитие, или развитие в онтогенезе, происходит во все периоды жизни - от зачатия до смерти.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 детстве и отрочестве развитие зависит от нормативных возрастных факторов и подчиняется общим закономерностям. Возрастные периоды вследствие этого имеют определенное содержание и достаточно четкие временные границы. Возрастные периоды, приходящиеся на середину и конец жизненного цикла, охарактеризовать труднее: с возрастом увеличиваются индивидуально-типические различия. Развитие личности на каждом этапе зрелости зависит от жизненного замысла и его реализации, «дорог, которые мы выбираем». Менее определенными становятся, наряду с содержанием, и границы периодов. Анализируя развитие зрелой личности, следует исходить не столько из общих закономерностей, сколько из вариантов развития.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В то же время существуют периодизации развития взрослого человека. В них отражены представления, иногда </w:t>
      </w:r>
      <w:proofErr w:type="gramStart"/>
      <w:r w:rsidRPr="004D5C11">
        <w:rPr>
          <w:color w:val="000000"/>
        </w:rPr>
        <w:t>совершенно различные</w:t>
      </w:r>
      <w:proofErr w:type="gramEnd"/>
      <w:r w:rsidRPr="004D5C11">
        <w:rPr>
          <w:color w:val="000000"/>
        </w:rPr>
        <w:t xml:space="preserve">, о целостном жизненном пути, решаемых задачах, переживаниях и кризисах. Возрастные рамки периодов чаще всего определяются следующим образом. Граница юности и молодости устанавливается около 20-23 лет, молодости и зрелости – 28-30 лет, иногда ее отодвигают до 35 лет, граница зрелости и старости – примерно 60-70 лет. В некоторых периодизациях выделяется дряхлость. Последнюю границу жизни особенно трудно определить. По современным </w:t>
      </w:r>
      <w:r w:rsidRPr="004D5C11">
        <w:rPr>
          <w:color w:val="000000"/>
        </w:rPr>
        <w:lastRenderedPageBreak/>
        <w:t>статистическим данным, в развитых западных странах это 84 года у женщин и 77 лет у мужчин. Но индивидуальные различия настолько велики, что некоторые долгожители продлевают последний возрастной период до 100 и более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Л.С. Выготский считал, что развитие зависит от двух факторов: биологического и социального (среда). </w:t>
      </w:r>
      <w:proofErr w:type="gramStart"/>
      <w:r w:rsidRPr="004D5C11">
        <w:rPr>
          <w:color w:val="000000"/>
        </w:rPr>
        <w:t>Факторы антропогенеза: биологические (наследственность, изменчивость, изоляция, борьба за существование, естественный отбор) и социальные (труд, речь, сознание, общественная жизнь, культура).</w:t>
      </w:r>
      <w:proofErr w:type="gramEnd"/>
      <w:r w:rsidRPr="004D5C11">
        <w:rPr>
          <w:color w:val="000000"/>
        </w:rPr>
        <w:t xml:space="preserve"> Однако нельзя понимать развитие как механическое сложение одного и другого. Эти факторы имеют значение на протяжении всей жизни человека, но имеют как бы разный удельный вес в развитии разных функций и на разных возрастных этапах. Например, для развития более простых функций (ощущение, восприятие) большую роль играют генетические задатки, а в становлении более сложных функций (абстрактное мышление, логическая память) большее значение отводится социальному окружению; в развитии речи на ранних этапах большую роль отводят биологическим предпосылкам, но чем старше ребенок, тем значимее для развития речи становится окружение.</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Для Л.С.Выготского каждый развития ребѐнка период отделяется от другого периода возрастным кризисом.</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Связь развития и обучения человека - одна из центральных проблем психологии, которая раскрывает вопросы ведущего фактора в психическом развитии ребенка на всех возрастных этапах.</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Фактор (от лат</w:t>
      </w:r>
      <w:proofErr w:type="gramStart"/>
      <w:r w:rsidRPr="004D5C11">
        <w:rPr>
          <w:color w:val="000000"/>
        </w:rPr>
        <w:t>.</w:t>
      </w:r>
      <w:proofErr w:type="gramEnd"/>
      <w:r w:rsidRPr="004D5C11">
        <w:rPr>
          <w:color w:val="000000"/>
        </w:rPr>
        <w:t xml:space="preserve"> - </w:t>
      </w:r>
      <w:proofErr w:type="gramStart"/>
      <w:r w:rsidRPr="004D5C11">
        <w:rPr>
          <w:color w:val="000000"/>
        </w:rPr>
        <w:t>д</w:t>
      </w:r>
      <w:proofErr w:type="gramEnd"/>
      <w:r w:rsidRPr="004D5C11">
        <w:rPr>
          <w:color w:val="000000"/>
        </w:rPr>
        <w:t>елающий, производящий) - движущая сила, причина, существенное обстоятельство в каком-либо процессе, явлении.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Развитие - процесс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Результатом развития является становление человека как биологического вида и как социального существа.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Биологическое в человеке характеризуется физическим развитием, а социальное находит выражение в психическом, интеллектуальном росте.</w:t>
      </w:r>
      <w:r w:rsidRPr="004D5C11">
        <w:rPr>
          <w:color w:val="000000"/>
        </w:rPr>
        <w:br/>
        <w:t xml:space="preserve">  Личность - социальная характеристика человека, указывающая </w:t>
      </w:r>
      <w:proofErr w:type="gramStart"/>
      <w:r w:rsidRPr="004D5C11">
        <w:rPr>
          <w:color w:val="000000"/>
        </w:rPr>
        <w:t>на те</w:t>
      </w:r>
      <w:proofErr w:type="gramEnd"/>
      <w:r w:rsidRPr="004D5C11">
        <w:rPr>
          <w:color w:val="000000"/>
        </w:rPr>
        <w:t xml:space="preserve"> его качества, которые формируются под влиянием общественных отношений, общения с другими людьми.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Изменение личности от возраста к возрасту протекает в следующих аспектах: физическое развитие, психическое (процессы восприятия, мышления и пр.) и социальное (формирование нравственных чувств, определение социальных ролей и др.).</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Процесс и результат человеческого развития детерминируются совместным воздействием следующих факторов - наследственности, среды и воспитания.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Каждая стадия развития человека характеризуется определенным типом ведущей деятельности; переход от одной стадии к другой обусловлен изменением типа ведущей деятельности. Смена ведущей деятельности обусловлена возникновением новых потребностей и мотивов, изменением положения ребенка в системе его отношений с другими людьми.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Духовное развитие людей протекает неравномерно, что обусловлено врожденными предпосылками, характером внутренних психических процессов, степенью активности личности, направленной на самосовершенствование, особенностями воздействия внешних факторов.</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Разделить жизнь на определенные периоды, этапы предпринимались еще до нашей эры. Научные разработки по этой проблеме начались в 30-тые годы ХХ века. </w:t>
      </w:r>
      <w:proofErr w:type="gramStart"/>
      <w:r w:rsidRPr="004D5C11">
        <w:rPr>
          <w:color w:val="000000"/>
        </w:rPr>
        <w:t>Свою периодизацию предлагали Ж. Пиаже (периодизация интеллектуального развития), Э. Эриксон (идентичность личности, кризисность развития), П.П. Блонский (периодизация в соответствии с появлением зубов), З. Фрейд (периодизация в соответствии с психосексуальным развитием), Л.С. Выготский (развитие - прежде всего возникновение нового, социальная ситуация развития), Л. Колберг (периодизация о становлении морального сознания ребенка), Р. Заззо (периодизация со ступенями системы воспитания и обучения детей</w:t>
      </w:r>
      <w:proofErr w:type="gramEnd"/>
      <w:r w:rsidRPr="004D5C11">
        <w:rPr>
          <w:color w:val="000000"/>
        </w:rPr>
        <w:t>).</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Периодизация развития интеллекта Ж.Пиаже.</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Согласно теории швейцарского психолога Ж.Пиаже (1896 - 1980) в развитии интеллекта можно выделить </w:t>
      </w:r>
      <w:proofErr w:type="gramStart"/>
      <w:r w:rsidRPr="004D5C11">
        <w:rPr>
          <w:color w:val="000000"/>
        </w:rPr>
        <w:t>четыре основные стадии</w:t>
      </w:r>
      <w:proofErr w:type="gramEnd"/>
      <w:r w:rsidRPr="004D5C11">
        <w:rPr>
          <w:color w:val="000000"/>
        </w:rPr>
        <w:t xml:space="preserve"> развития: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1. С</w:t>
      </w:r>
      <w:r w:rsidRPr="004D5C11">
        <w:rPr>
          <w:i/>
          <w:iCs/>
          <w:color w:val="000000"/>
        </w:rPr>
        <w:t>тадия сенсомоторного интеллекта</w:t>
      </w:r>
      <w:r w:rsidRPr="004D5C11">
        <w:rPr>
          <w:color w:val="000000"/>
        </w:rPr>
        <w:t> (от рождения до 2 летнего возраста)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2. </w:t>
      </w:r>
      <w:r w:rsidRPr="004D5C11">
        <w:rPr>
          <w:i/>
          <w:iCs/>
          <w:color w:val="000000"/>
        </w:rPr>
        <w:t>Стадия</w:t>
      </w:r>
      <w:r w:rsidRPr="004D5C11">
        <w:rPr>
          <w:color w:val="000000"/>
        </w:rPr>
        <w:t> </w:t>
      </w:r>
      <w:r w:rsidRPr="004D5C11">
        <w:rPr>
          <w:i/>
          <w:iCs/>
          <w:color w:val="000000"/>
        </w:rPr>
        <w:t>дооперационального мышления</w:t>
      </w:r>
      <w:r w:rsidRPr="004D5C11">
        <w:rPr>
          <w:color w:val="000000"/>
        </w:rPr>
        <w:t> (от 2 - до 7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3. С</w:t>
      </w:r>
      <w:r w:rsidRPr="004D5C11">
        <w:rPr>
          <w:i/>
          <w:iCs/>
          <w:color w:val="000000"/>
        </w:rPr>
        <w:t>тадия конкретных операций</w:t>
      </w:r>
      <w:r w:rsidRPr="004D5C11">
        <w:rPr>
          <w:color w:val="000000"/>
        </w:rPr>
        <w:t> (7-11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4. С</w:t>
      </w:r>
      <w:r w:rsidRPr="004D5C11">
        <w:rPr>
          <w:i/>
          <w:iCs/>
          <w:color w:val="000000"/>
        </w:rPr>
        <w:t>тадия формальных операций</w:t>
      </w:r>
      <w:r w:rsidRPr="004D5C11">
        <w:rPr>
          <w:color w:val="000000"/>
        </w:rPr>
        <w:t> (от 11-12 - до 14-15).</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Периодизация Пиаже исключительно посвящена когнитивному развитию, которое автор абсолютизировал и считал основой всей психической жизни человека.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Исследования Пиаже продолжил английский психолог Лоренц Колберг (1927 - 1987), используя так же моральные диллемы. В результате он предложил классификацию развития нравственности в детском возрасте.</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Уровни нравственного развития по Л. Колбергу</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Преднравственный уровень (с 4 до 10 лет).</w:t>
      </w:r>
      <w:r w:rsidRPr="004D5C11">
        <w:rPr>
          <w:i/>
          <w:iCs/>
          <w:color w:val="000000"/>
        </w:rPr>
        <w:t> </w:t>
      </w:r>
      <w:r w:rsidRPr="004D5C11">
        <w:rPr>
          <w:color w:val="000000"/>
        </w:rPr>
        <w:t>На этом уровне поступки определяются внешними обстоятельствами, и точка зрения других людей не учитывается. Этому уровню соответствуют стадия дооперационального мышления и стадия конкретных операций.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первой стадии этого уровня суждения выносятся на основе того, будут ли такой поступок наказан или удостоится похвалы. Например, брать конфетку без спроса нельзя, потому что накажут.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второй стадии суждение о поступке выносится в связи с той пользой, которую можно будет извлечь. Например, мальчик, который без спроса взял конфету - хороший, потому что он ее очень хотел.</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Конвенциональный уровень (с 10 до 13 лет).</w:t>
      </w:r>
      <w:r w:rsidRPr="004D5C11">
        <w:rPr>
          <w:color w:val="000000"/>
        </w:rPr>
        <w:t> Поступки оцениваются в соответствии с нормами принятыми в обществе. Ребенок ориентируется на оценки других людей. Этому уровню соответствует стадия конкретных операций.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третьей стадии главным критерием суждения является одобрение или неодобрение других людей. Например, мама похвалит, если спросить разрешения.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четвертой стадии ребенок ориентируется на общепринятые нормы и законы. Например, воспитанные мальчики всегда спрашивают разрешения.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Постконвенциональный уровень (с 13 лет)</w:t>
      </w:r>
      <w:r w:rsidRPr="004D5C11">
        <w:rPr>
          <w:color w:val="000000"/>
        </w:rPr>
        <w:t> оценивается Колбергом как истинная нравственность, поскольку человек исходит из своих собственных критериев, что предполагает высокий уровень мыслительного развития. Этот уровень возможен на стадии формальных операций.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пятой стадии суждение о поступке основано на уважении прав человека и признании демократических норм. Например, мальчик прав, желая получить конфету, но следует спросить, так как это принято, у взрослых.</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шестом уровне основным судьей является совесть, независимо от мнения других людей и общепринятых норм. Например, каждый человека имеет право отстаивать необходимое ему.</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Колберг отмечает, что многие люди так и не переходят на четвертую стадию нравственного развития, а шестой стадии достигают только 10 % людей старше 16 летнего возраста.</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Периодизация развития личности З.Фрейда.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Согласно З.Фрейду, развитие личности соответствует психосексуальному развитию человека. Движущей силой развития личности является врожденная энергия </w:t>
      </w:r>
      <w:r w:rsidRPr="004D5C11">
        <w:rPr>
          <w:i/>
          <w:iCs/>
          <w:color w:val="000000"/>
        </w:rPr>
        <w:t>либидо</w:t>
      </w:r>
      <w:r w:rsidRPr="004D5C11">
        <w:rPr>
          <w:color w:val="000000"/>
        </w:rPr>
        <w:t> (сексуальная энергия). В разные возрастные периоды развития человека она реализуется через эрогенные зоны, характерные для данного возраста. Если либидо не получает своего удовлетворения на данном этапе развития или удовлетворяется неадекватным образом, то происходит остановка развития человека на данной стадии и у него фиксируются определенные черты личности. Фрейд выделили пять стадий личностного развития.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Оральная стадия (от 0 до 1 года.)</w:t>
      </w:r>
    </w:p>
    <w:p w:rsidR="00E45DB7" w:rsidRPr="004D5C11" w:rsidRDefault="00E45DB7" w:rsidP="00E45DB7">
      <w:pPr>
        <w:pStyle w:val="a3"/>
        <w:shd w:val="clear" w:color="auto" w:fill="FFFFFF"/>
        <w:spacing w:before="0" w:beforeAutospacing="0" w:after="0" w:afterAutospacing="0"/>
        <w:ind w:firstLine="709"/>
        <w:rPr>
          <w:color w:val="000000"/>
        </w:rPr>
      </w:pPr>
      <w:proofErr w:type="gramStart"/>
      <w:r w:rsidRPr="004D5C11">
        <w:rPr>
          <w:i/>
          <w:iCs/>
          <w:color w:val="000000"/>
          <w:u w:val="single"/>
        </w:rPr>
        <w:t>Анальная стадия (от 1 до 2 лет</w:t>
      </w:r>
      <w:proofErr w:type="gramEnd"/>
    </w:p>
    <w:p w:rsidR="00E45DB7" w:rsidRPr="004D5C11" w:rsidRDefault="00E45DB7" w:rsidP="00E45DB7">
      <w:pPr>
        <w:pStyle w:val="a3"/>
        <w:shd w:val="clear" w:color="auto" w:fill="FFFFFF"/>
        <w:spacing w:before="0" w:beforeAutospacing="0" w:after="0" w:afterAutospacing="0"/>
        <w:ind w:firstLine="709"/>
        <w:rPr>
          <w:color w:val="000000"/>
        </w:rPr>
      </w:pPr>
      <w:proofErr w:type="gramStart"/>
      <w:r w:rsidRPr="004D5C11">
        <w:rPr>
          <w:i/>
          <w:iCs/>
          <w:color w:val="000000"/>
          <w:u w:val="single"/>
        </w:rPr>
        <w:t>Фаллическая стадия (с 2 до 5 лет</w:t>
      </w:r>
      <w:proofErr w:type="gramEnd"/>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Латентный период</w:t>
      </w:r>
      <w:r w:rsidRPr="004D5C11">
        <w:rPr>
          <w:color w:val="000000"/>
          <w:u w:val="single"/>
        </w:rPr>
        <w:t> </w:t>
      </w:r>
      <w:r w:rsidRPr="004D5C11">
        <w:rPr>
          <w:i/>
          <w:iCs/>
          <w:color w:val="000000"/>
          <w:u w:val="single"/>
        </w:rPr>
        <w:t>(от 6 до 11 лет)</w:t>
      </w:r>
      <w:r w:rsidRPr="004D5C11">
        <w:rPr>
          <w:color w:val="000000"/>
          <w:u w:val="single"/>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i/>
          <w:iCs/>
          <w:color w:val="000000"/>
          <w:u w:val="single"/>
        </w:rPr>
        <w:t>Генитальная стадия (начинается при половом созревании)</w:t>
      </w:r>
      <w:r w:rsidRPr="004D5C11">
        <w:rPr>
          <w:color w:val="000000"/>
          <w:u w:val="single"/>
        </w:rPr>
        <w:t>.</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Этапы развития психики по Эриксону:</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I стадия. Орально-сенсорная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Соответствует</w:t>
      </w:r>
      <w:r w:rsidRPr="004D5C11">
        <w:rPr>
          <w:color w:val="000000"/>
        </w:rPr>
        <w:t> оральной стадии классического психоанализа.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первый год жизни.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базисное доверие против базисного недоверия.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энергия и надежда</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этого этапа</w:t>
      </w:r>
      <w:r w:rsidRPr="004D5C11">
        <w:rPr>
          <w:color w:val="000000"/>
        </w:rPr>
        <w:t> - проработать необходимый баланс между доверием и недоверием к миру. Это поможет, уже, будучи взрослым, не поддаваться на первую же рекламу, но и не быть “человеком в футляре”, недоверчивым и подозрительным ко всему и ко всем.</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 результате</w:t>
      </w:r>
      <w:r w:rsidRPr="004D5C11">
        <w:rPr>
          <w:color w:val="000000"/>
        </w:rPr>
        <w:t> удачного прохождения этой стадии вырастают люди, которые черпают жизненную веру не только в религии, но и в общественной деятельности и научных занятиях. Не прошедшие удачно эту стадию люди, даже если исповедуют веру, фактически, каждым вздохом выражают недоверие к людям.</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II стадия. Мышечно-анальная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Совпадает</w:t>
      </w:r>
      <w:r w:rsidRPr="004D5C11">
        <w:rPr>
          <w:color w:val="000000"/>
        </w:rPr>
        <w:t> с анальной стадией фрейдизма.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2-й - 3-й годы жизни.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автономия против стыда и сомнения.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самоконтроль и сила воли.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Внешний контроль</w:t>
      </w:r>
      <w:r w:rsidRPr="004D5C11">
        <w:rPr>
          <w:color w:val="000000"/>
        </w:rPr>
        <w:t> на этой стадии должен твердо убеждать ребенка в его силах и возможностях, а также защищать от анархии.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Исход</w:t>
      </w:r>
      <w:r w:rsidRPr="004D5C11">
        <w:rPr>
          <w:color w:val="000000"/>
        </w:rPr>
        <w:t> этой стадии зависит от соотношения сотрудничества и своеволия, свободы самовыражения и ее подавления. Из </w:t>
      </w:r>
      <w:r w:rsidRPr="004D5C11">
        <w:rPr>
          <w:i/>
          <w:iCs/>
          <w:color w:val="000000"/>
        </w:rPr>
        <w:t>чувства самоконтроля</w:t>
      </w:r>
      <w:r w:rsidRPr="004D5C11">
        <w:rPr>
          <w:color w:val="000000"/>
        </w:rPr>
        <w:t>, как </w:t>
      </w:r>
      <w:r w:rsidRPr="004D5C11">
        <w:rPr>
          <w:i/>
          <w:iCs/>
          <w:color w:val="000000"/>
        </w:rPr>
        <w:t>свободы распоряжаться собой</w:t>
      </w:r>
      <w:r w:rsidRPr="004D5C11">
        <w:rPr>
          <w:color w:val="000000"/>
        </w:rPr>
        <w:t> без утраты </w:t>
      </w:r>
      <w:r w:rsidRPr="004D5C11">
        <w:rPr>
          <w:i/>
          <w:iCs/>
          <w:color w:val="000000"/>
        </w:rPr>
        <w:t>самоуважения</w:t>
      </w:r>
      <w:r w:rsidRPr="004D5C11">
        <w:rPr>
          <w:color w:val="000000"/>
        </w:rPr>
        <w:t>, берет начало прочное </w:t>
      </w:r>
      <w:r w:rsidRPr="004D5C11">
        <w:rPr>
          <w:color w:val="000000"/>
          <w:u w:val="single"/>
        </w:rPr>
        <w:t>чувство доброжелательности</w:t>
      </w:r>
      <w:r w:rsidRPr="004D5C11">
        <w:rPr>
          <w:color w:val="000000"/>
        </w:rPr>
        <w:t>, </w:t>
      </w:r>
      <w:r w:rsidRPr="004D5C11">
        <w:rPr>
          <w:color w:val="000000"/>
          <w:u w:val="single"/>
        </w:rPr>
        <w:t>готовности к действию и гордости своими достижениями,</w:t>
      </w:r>
      <w:r w:rsidRPr="004D5C11">
        <w:rPr>
          <w:color w:val="000000"/>
        </w:rPr>
        <w:t> чувство собственного достоинства. Из ощущения </w:t>
      </w:r>
      <w:r w:rsidRPr="004D5C11">
        <w:rPr>
          <w:i/>
          <w:iCs/>
          <w:color w:val="000000"/>
        </w:rPr>
        <w:t>утраты свободы</w:t>
      </w:r>
      <w:r w:rsidRPr="004D5C11">
        <w:rPr>
          <w:color w:val="000000"/>
        </w:rPr>
        <w:t> распоряжаться собой и ощущения чужого </w:t>
      </w:r>
      <w:r w:rsidRPr="004D5C11">
        <w:rPr>
          <w:i/>
          <w:iCs/>
          <w:color w:val="000000"/>
        </w:rPr>
        <w:t>сверхконтроля</w:t>
      </w:r>
      <w:r w:rsidRPr="004D5C11">
        <w:rPr>
          <w:color w:val="000000"/>
        </w:rPr>
        <w:t> происходит устойчивая </w:t>
      </w:r>
      <w:r w:rsidRPr="004D5C11">
        <w:rPr>
          <w:color w:val="000000"/>
          <w:u w:val="single"/>
        </w:rPr>
        <w:t>склонность к сомнению и стыду</w:t>
      </w:r>
      <w:r w:rsidRPr="004D5C11">
        <w:rPr>
          <w:color w:val="000000"/>
        </w:rPr>
        <w:t>.</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III стадия. Локомоторно-генитальная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Стадия</w:t>
      </w:r>
      <w:r w:rsidRPr="004D5C11">
        <w:rPr>
          <w:color w:val="000000"/>
        </w:rPr>
        <w:t> инфантильной генитальности, соответствует фаллической стадии психоанализа.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4 - 5 лет - дошкольный возраст.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инициатива (предприимчивость) против чувства вины.</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направление и целеустремленность</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Опасность</w:t>
      </w:r>
      <w:r w:rsidRPr="004D5C11">
        <w:rPr>
          <w:color w:val="000000"/>
        </w:rPr>
        <w:t> этой стадии - в возникновении чувства вины за свои цели и поступки в ходе наслаждения новым локомоторным и ментальным могуществом, которые требуют энергичного обуздания. Поражение ведет к покорности, чувству вины и тревоги. Подавляются и сдерживаются излишне оптимистические надежды и дикие фантазии.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этой стадии происходит самое важное по последствиям разделение между потенциальным триумфом человека и потенциальным тотальным разрушением. И именно здесь ребенок </w:t>
      </w:r>
      <w:r w:rsidRPr="004D5C11">
        <w:rPr>
          <w:color w:val="000000"/>
          <w:u w:val="single"/>
        </w:rPr>
        <w:t>навсегда становится разделившимся внутри себя</w:t>
      </w:r>
      <w:r w:rsidRPr="004D5C11">
        <w:rPr>
          <w:color w:val="000000"/>
        </w:rPr>
        <w:t>: на детский набор, сохраняющий изобилие потенциалов роста, и родительский набор, поддерживающий и усиливающий самоконтроль, самоуправление и самонаказание. Развивается чувство моральной ответственности.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Ребенок на этой стадии склонен учиться быстро и жадно, стремительно взрослеть в смысле разделения обязанностей и дел. Хочет и может заниматься совместными делами, вместе с другими детьми придумывает и планирует дела. Подражает идеальным прототипам. Эта стадия связывает мечты раннего детства с целями активной взрослой жизни.</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IV стадия. Латентная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Соответствует латентной фазе классического психоанализа.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6 - 11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трудолюбие (умелость) против чувства неполноценности.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система и компетентность</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Опасность</w:t>
      </w:r>
      <w:r w:rsidRPr="004D5C11">
        <w:rPr>
          <w:color w:val="000000"/>
        </w:rPr>
        <w:t xml:space="preserve"> этой стадии - чувство неадекватности и неполноценности. Если ребенок отчаивается в своих орудиях труда и рабочих навыках или занимаемом месте среди товарищей, то это может отбить охоту к идентификации с ними, ребенок считает себя обреченным на </w:t>
      </w:r>
      <w:proofErr w:type="gramStart"/>
      <w:r w:rsidRPr="004D5C11">
        <w:rPr>
          <w:color w:val="000000"/>
        </w:rPr>
        <w:t>посредственность</w:t>
      </w:r>
      <w:proofErr w:type="gramEnd"/>
      <w:r w:rsidRPr="004D5C11">
        <w:rPr>
          <w:color w:val="000000"/>
        </w:rPr>
        <w:t xml:space="preserve"> или неадекватность. Он учится завоевывать </w:t>
      </w:r>
      <w:r w:rsidRPr="004D5C11">
        <w:rPr>
          <w:i/>
          <w:iCs/>
          <w:color w:val="000000"/>
        </w:rPr>
        <w:t>признание</w:t>
      </w:r>
      <w:r w:rsidRPr="004D5C11">
        <w:rPr>
          <w:color w:val="000000"/>
        </w:rPr>
        <w:t>, занимаясь полезным и нужным делом.</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Окружение ребенка на этой стадии уже </w:t>
      </w:r>
      <w:r w:rsidRPr="004D5C11">
        <w:rPr>
          <w:color w:val="000000"/>
          <w:u w:val="single"/>
        </w:rPr>
        <w:t>не ограничивается домом</w:t>
      </w:r>
      <w:r w:rsidRPr="004D5C11">
        <w:rPr>
          <w:color w:val="000000"/>
        </w:rPr>
        <w:t>. Влияние не только семьи, но и школы. Отношение к нему в школе оказывает существенное влияние на уравновешенность психики. Отставание вызывает чувство неполноценности. Он уже убедился на опыте, что в лоне семьи нет осуществимого будущего. </w:t>
      </w:r>
      <w:r w:rsidRPr="004D5C11">
        <w:rPr>
          <w:i/>
          <w:iCs/>
          <w:color w:val="000000"/>
        </w:rPr>
        <w:t>Систематическое обучение</w:t>
      </w:r>
      <w:r w:rsidRPr="004D5C11">
        <w:rPr>
          <w:color w:val="000000"/>
        </w:rPr>
        <w:t> - во всех культурах происходит на этой стадии. Именно в этот период более широкое общество становится важным в отношении предоставления ребенку возможностей для понимания значимых ролей в технологии и экономике общества.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Фрейд называет эту стадию латентной, т.к. неистовые влечения находятся в спячке. Но это лишь временное затишье перед бурей полового созревания, когда все более ранние влечения вновь появляются в новом сочетании, чтобы оказаться подчиненными генитальности.</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V стадия. Подростковый возраст и ранняя юность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Классический психоанализ отмечает на этой стадии проблему “любви и ревности” к собственным родителям. Успешное решение зависит от того, найдет ли он предмет любви в собственном поколении. Это продолжение латентной стадии по Фрейду.</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12 - 18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идентичность против смешения ролей.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посвящение и верность</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Главное затруднение на этой стадии - идентификационная спутанность, неспособность опознать свое “Я”.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Влияние родителей на этой стадии - косвенное. Если подросток благодаря родителям уже выработал доверие, самостоятельность, предприимчивость, и умелость, то его шансы на идентификацию, т.е. на </w:t>
      </w:r>
      <w:r w:rsidRPr="004D5C11">
        <w:rPr>
          <w:color w:val="000000"/>
          <w:u w:val="single"/>
        </w:rPr>
        <w:t>опознание собственной индивидуальности</w:t>
      </w:r>
      <w:r w:rsidRPr="004D5C11">
        <w:rPr>
          <w:color w:val="000000"/>
        </w:rPr>
        <w:t> значительно увеличиваются.</w:t>
      </w:r>
    </w:p>
    <w:p w:rsidR="00E45DB7" w:rsidRPr="004D5C11" w:rsidRDefault="00E45DB7" w:rsidP="00E45DB7">
      <w:pPr>
        <w:pStyle w:val="a3"/>
        <w:shd w:val="clear" w:color="auto" w:fill="FFFFFF"/>
        <w:spacing w:before="0" w:beforeAutospacing="0" w:after="0" w:afterAutospacing="0"/>
        <w:ind w:firstLine="709"/>
        <w:rPr>
          <w:color w:val="000000"/>
        </w:rPr>
      </w:pPr>
      <w:proofErr w:type="gramStart"/>
      <w:r w:rsidRPr="004D5C11">
        <w:rPr>
          <w:color w:val="000000"/>
        </w:rPr>
        <w:t>Обратное</w:t>
      </w:r>
      <w:proofErr w:type="gramEnd"/>
      <w:r w:rsidRPr="004D5C11">
        <w:rPr>
          <w:color w:val="000000"/>
        </w:rPr>
        <w:t xml:space="preserve"> справедливо для подростка недоверчивого, неуверенного, исполненного чувства вины и сознания своей неполноценности. При трудностях самоидентификации проявляются симптомы </w:t>
      </w:r>
      <w:r w:rsidRPr="004D5C11">
        <w:rPr>
          <w:color w:val="000000"/>
          <w:u w:val="single"/>
        </w:rPr>
        <w:t>путаницы ролей</w:t>
      </w:r>
      <w:r w:rsidRPr="004D5C11">
        <w:rPr>
          <w:color w:val="000000"/>
        </w:rPr>
        <w:t>. Это часто бывает у малолетних преступников. Девочки, проявляющие в подростковом возрасте распущенность, очень часто обладают </w:t>
      </w:r>
      <w:r w:rsidRPr="004D5C11">
        <w:rPr>
          <w:i/>
          <w:iCs/>
          <w:color w:val="000000"/>
        </w:rPr>
        <w:t>фрагментарным представлением</w:t>
      </w:r>
      <w:r w:rsidRPr="004D5C11">
        <w:rPr>
          <w:color w:val="000000"/>
        </w:rPr>
        <w:t> о своей личности и свои беспорядочные связи не соотносят ни со своим интеллектуальным уровнем, ни с системой ценностей.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Обособленность круга и отвержение “чужаков”.</w:t>
      </w:r>
      <w:r w:rsidRPr="004D5C11">
        <w:rPr>
          <w:color w:val="000000"/>
        </w:rPr>
        <w:t> Опознавательные знаки “своих” - одежда, макияж, жесты, словечки. Эта интолерантность (нетерпимость) - защита против “помрачения” сознания идентичности. Подростки стереотипизируют себя, свои идеалы, своих врагов. Часто подростки отождествляют свое “Я” с образом, противоположным тому, что ожидают их родители. Но иногда лучше ассоциировать себя с “хиппи” и т.п., чем вообще не обрести своего “Я”. Подростки испытывают способность друг друга хранить верность. Готовность к такому испытанию объясняет привлекательность для молодежи простых и жестких тоталитарных доктрин.</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VI стадия. Ранняя взрослость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Генитальная стадия по Фрейду.</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период ухаживания и ранние годы семейной жизни. От конца юности до начала среднего возраста. Здесь и далее Эриксон уже четко не называет возраст.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близость против изоляции.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аффилиация и любовь</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 началу этой стадии человек уже опознал свое “Я” и включился в трудовую деятельность.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Опасность стадии</w:t>
      </w:r>
      <w:r w:rsidRPr="004D5C11">
        <w:rPr>
          <w:color w:val="000000"/>
        </w:rPr>
        <w:t> -</w:t>
      </w:r>
      <w:r w:rsidRPr="004D5C11">
        <w:rPr>
          <w:i/>
          <w:iCs/>
          <w:color w:val="000000"/>
        </w:rPr>
        <w:t> избегание</w:t>
      </w:r>
      <w:r w:rsidRPr="004D5C11">
        <w:rPr>
          <w:color w:val="000000"/>
        </w:rPr>
        <w:t> контактов, которые обязывают к близости. Избегание опыта близости из-за страха утратить эго приводит к чувству изоляции и последующему </w:t>
      </w:r>
      <w:r w:rsidRPr="004D5C11">
        <w:rPr>
          <w:i/>
          <w:iCs/>
          <w:color w:val="000000"/>
        </w:rPr>
        <w:t>самопоглощению</w:t>
      </w:r>
      <w:r w:rsidRPr="004D5C11">
        <w:rPr>
          <w:color w:val="000000"/>
        </w:rPr>
        <w:t>. Если ни в браке, ни в дружбе он не достигает близости - </w:t>
      </w:r>
      <w:r w:rsidRPr="004D5C11">
        <w:rPr>
          <w:color w:val="000000"/>
          <w:u w:val="single"/>
        </w:rPr>
        <w:t>одиночество</w:t>
      </w:r>
      <w:r w:rsidRPr="004D5C11">
        <w:rPr>
          <w:color w:val="000000"/>
        </w:rPr>
        <w:t>. Не с кем разделить свою жизнь и не о ком заботиться.</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VII стадия. Взрослость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Эту и последующую стадию классический психоанализ уже не рассматривает, он охватывает только период взросления.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зрелый.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генеративность против стагнации.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производство и забота</w:t>
      </w:r>
      <w:r w:rsidRPr="004D5C11">
        <w:rPr>
          <w:i/>
          <w:iCs/>
          <w:color w:val="000000"/>
        </w:rPr>
        <w:t>.</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Ко времени наступления этой стадии человек уже прочно связал себя с определенным родом занятий, а его дети уже стали подростками.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Для этого этапа развития характерна общечеловечность - способность интересоваться судьбами людей за пределами семейного круга, задумываться над жизнью грядущих поколений, формами будущего общества и устройством будущего мира.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Генеративность - центральный момент этой стадии - это заинтересованность в устройстве жизни и наставлении нового поколения. Хотя существуют отдельные лица, которые вследствие жизненных неудач или особой одаренности в других областях, не направляют этот интерес на свое потомство. Генеративность включает в себя </w:t>
      </w:r>
      <w:r w:rsidRPr="004D5C11">
        <w:rPr>
          <w:i/>
          <w:iCs/>
          <w:color w:val="000000"/>
        </w:rPr>
        <w:t>продуктивность</w:t>
      </w:r>
      <w:r w:rsidRPr="004D5C11">
        <w:rPr>
          <w:color w:val="000000"/>
        </w:rPr>
        <w:t> и </w:t>
      </w:r>
      <w:r w:rsidRPr="004D5C11">
        <w:rPr>
          <w:i/>
          <w:iCs/>
          <w:color w:val="000000"/>
        </w:rPr>
        <w:t>креативность</w:t>
      </w:r>
      <w:r w:rsidRPr="004D5C11">
        <w:rPr>
          <w:color w:val="000000"/>
        </w:rPr>
        <w:t>, но эти понятия не могут его заменить. Генеративность - </w:t>
      </w:r>
      <w:r w:rsidRPr="004D5C11">
        <w:rPr>
          <w:color w:val="000000"/>
          <w:u w:val="single"/>
        </w:rPr>
        <w:t>самая важная стадия</w:t>
      </w:r>
      <w:r w:rsidRPr="004D5C11">
        <w:rPr>
          <w:color w:val="000000"/>
        </w:rPr>
        <w:t> как психосексуального, так и психосоциального развития.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Когда такого обогащения </w:t>
      </w:r>
      <w:r w:rsidRPr="004D5C11">
        <w:rPr>
          <w:color w:val="000000"/>
          <w:u w:val="single"/>
        </w:rPr>
        <w:t>не удается достичь</w:t>
      </w:r>
      <w:r w:rsidRPr="004D5C11">
        <w:rPr>
          <w:color w:val="000000"/>
        </w:rPr>
        <w:t>, происходит регрессия к потребности в псевдоблизости, с чувством застоя и обеднением личной жизни. Человек начинает баловать </w:t>
      </w:r>
      <w:r w:rsidRPr="004D5C11">
        <w:rPr>
          <w:i/>
          <w:iCs/>
          <w:color w:val="000000"/>
        </w:rPr>
        <w:t>себя</w:t>
      </w:r>
      <w:r w:rsidRPr="004D5C11">
        <w:rPr>
          <w:color w:val="000000"/>
        </w:rPr>
        <w:t>, как если бы он был своим ребенком. Сам факт наличия детей или желания их иметь - это еще не генеративность.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Причины отставания</w:t>
      </w:r>
      <w:r w:rsidRPr="004D5C11">
        <w:rPr>
          <w:color w:val="000000"/>
        </w:rPr>
        <w:t> - чрезмерное себялюбие, напряженное самосозидание преуспевающей личности за счет других сторон жизни, недостаток веры, доверия, ощущения, что он желанная надежда и забота общества.</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rPr>
        <w:t>VIII стадия. Зрелость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Возраст</w:t>
      </w:r>
      <w:r w:rsidRPr="004D5C11">
        <w:rPr>
          <w:color w:val="000000"/>
        </w:rPr>
        <w:t>: пенсионный.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Задача этапа</w:t>
      </w:r>
      <w:r w:rsidRPr="004D5C11">
        <w:rPr>
          <w:color w:val="000000"/>
        </w:rPr>
        <w:t>: целостность эго против отчаяния.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Ценные качества, приобретаемые на этом этапе:</w:t>
      </w:r>
      <w:r w:rsidRPr="004D5C11">
        <w:rPr>
          <w:color w:val="000000"/>
        </w:rPr>
        <w:t> самоотречение и мудрость.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Отсутствие или утрата</w:t>
      </w:r>
      <w:r w:rsidRPr="004D5C11">
        <w:rPr>
          <w:color w:val="000000"/>
        </w:rPr>
        <w:t> накопленной </w:t>
      </w:r>
      <w:r w:rsidRPr="004D5C11">
        <w:rPr>
          <w:color w:val="000000"/>
          <w:u w:val="single"/>
        </w:rPr>
        <w:t>целостности</w:t>
      </w:r>
      <w:r w:rsidRPr="004D5C11">
        <w:rPr>
          <w:color w:val="000000"/>
        </w:rPr>
        <w:t> выражается в страхе смерти: единственный и неповторимый жизненный цикл не принимается как завершение жизни. Отчаяние выражает сознание того, что времени жить осталось мало, чтобы попытаться начать новую жизнь и испытать иные пути к целостности.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Сравнив эту стадию с самой первой, видим, как замыкается круг ценностей: целостность (integrity) взрослого и младенческое доверие, уверенность в честности (integrity) Эриксон обозначает одним и тем же словом. Он утверждает, что здоровые дети не будут бояться жизни, если окружающие их старики обладают достаточной целостностью, чтобы не бояться смерти.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 настоящее время наибольшее распространение получила периодизация, предложенная Д. Б. Элькониным. Данная периодизация опирается на следующие критерии: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1. новообразования.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2. ведущая деятельность</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3. характер противоречий (кризис).</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b/>
          <w:bCs/>
          <w:color w:val="000000"/>
        </w:rPr>
        <w:t>Периодизация психического развития Д.Б. Эльконина</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u w:val="single"/>
        </w:rPr>
        <w:t>Эпоха раннего детства (до 3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1. Младенчество (до 1 года).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Ведущий вид деятельности - эмоциональное общение. К году у ребенка начинает возникать потребность в вербальном общении.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На границе младенчества и раннего возраста происходит переход к собственно предметным действиям, к началу формирования гак называемого практического, или сенсомоторного интеллекта.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Кризис новорожденности - происходят резкие изменения условий жизни. </w:t>
      </w:r>
      <w:proofErr w:type="gramStart"/>
      <w:r w:rsidRPr="004D5C11">
        <w:rPr>
          <w:color w:val="000000"/>
        </w:rPr>
        <w:t>До появления на свет плод находится в достаточно комфортных условиях: необходимые температура, давление, питание.</w:t>
      </w:r>
      <w:proofErr w:type="gramEnd"/>
      <w:r w:rsidRPr="004D5C11">
        <w:rPr>
          <w:color w:val="000000"/>
        </w:rPr>
        <w:t xml:space="preserve"> В момент рождения все условия мгновенно изменяются: резкие звуки, резкий свет, ребенка пеленают, кладут на весы. » З. Фрейд назвал первый крик ребенка «криком ужаса».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 одного года - возникает потребность в новых впечатлениях, в общении, а возможности ограничены - навыки в ходьбе отсутствуют, говорить еще не может. Л.С. Выготский связывал переживание кризиса 1-го года с тремя моментами: ходьба, речь, аффект и воля.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2. Ранний возраст (собственно раннее детство) (1-3 года).</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Ведущий вид деятельности - предметно-манипулятивный.</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 xml:space="preserve">В этот период времени предметные действия служат для ребенка способом налаживания межличностных контактов. Общение, в свою очередь, опосредуется предметными действиями ребенка и практически не отделено от них. Но к 3 годам ребенок начинает сравнивать себя </w:t>
      </w:r>
      <w:proofErr w:type="gramStart"/>
      <w:r w:rsidRPr="004D5C11">
        <w:rPr>
          <w:color w:val="000000"/>
        </w:rPr>
        <w:t>со</w:t>
      </w:r>
      <w:proofErr w:type="gramEnd"/>
      <w:r w:rsidRPr="004D5C11">
        <w:rPr>
          <w:color w:val="000000"/>
        </w:rPr>
        <w:t xml:space="preserve"> взрослыми и заявлять "Я", "Я сам".</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Сенситивный период для развития речи.</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u w:val="single"/>
        </w:rPr>
        <w:t>Эпоха детства (3-11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1 Дошкольное детство (3-7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Ведущий вид деятельности – игра. Стремление к самостоятельности выводит ребенка паролевую игру, имитирующую отношения людей в процессе труда. Благодаря игровым приемам ребенок принимает на себя роль взрослого и моделирует в игре их межличностные отношения.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Таким образом, ролевая игра, объединяя общение и предметную деятельность, обеспечивает их совместное влияние на развитие ребенка. У него возникает потребность занять новую социальную позицию, и к концу этого периода у ребенка появляется стремление чему-то научиться, он хочет получить результат своей деятельности в качестве оценки, тянется к учению.</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 трех лет - проявляется стремление к самостоятельности, ребенок впервые говорит “Я сам!'', первое рождение личности. Выделяют две линии протекания кризиса - 1) кризис независимости: негативизм, упрямство, агрессивность, либо 2) кризис зависимости: плаксивость, робость, стремление к тесной эмоциональной привязанности.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 шести-семи лет - появление собственной активности, неустойчивость воли и настроения, утрата детской непосредственности, возникает осмысленная ориентировка в своих переживаниях. Кризисные переживания связаны с осознанием новой позиции, стремлением стать школьником, но пока сохраняется отношение как к дошкольнику.</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2. Младшее школьное детство (7-11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Это фаза операционно-технической деятельности, в основном деятельности учебной. Ребенок учится читать, писать. В процессе учения формируются интеллектуальные и познавательные способности, развивается система отношений ребенка с окружающими - его собственная практика взаимоотношений с другими людьми. Но приходит время, и он хочет подражать поведению взрослых; хочет равноправного отношения к себе. Наступает следующая эпоха</w:t>
      </w:r>
    </w:p>
    <w:p w:rsidR="00E45DB7" w:rsidRPr="004D5C11" w:rsidRDefault="00E45DB7" w:rsidP="00E45DB7">
      <w:pPr>
        <w:pStyle w:val="a3"/>
        <w:shd w:val="clear" w:color="auto" w:fill="FFFFFF"/>
        <w:spacing w:before="0" w:beforeAutospacing="0" w:after="0" w:afterAutospacing="0"/>
        <w:ind w:firstLine="709"/>
        <w:jc w:val="center"/>
        <w:rPr>
          <w:color w:val="000000"/>
        </w:rPr>
      </w:pPr>
      <w:r w:rsidRPr="004D5C11">
        <w:rPr>
          <w:color w:val="000000"/>
          <w:u w:val="single"/>
        </w:rPr>
        <w:t>Эпоха подростничества (11-17 лет).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 xml:space="preserve">1. </w:t>
      </w:r>
      <w:proofErr w:type="gramStart"/>
      <w:r w:rsidRPr="004D5C11">
        <w:rPr>
          <w:color w:val="000000"/>
          <w:u w:val="single"/>
        </w:rPr>
        <w:t>Младшее</w:t>
      </w:r>
      <w:proofErr w:type="gramEnd"/>
      <w:r w:rsidRPr="004D5C11">
        <w:rPr>
          <w:color w:val="000000"/>
          <w:u w:val="single"/>
        </w:rPr>
        <w:t xml:space="preserve"> подростничество (11-14 лет).</w:t>
      </w:r>
      <w:r w:rsidRPr="004D5C11">
        <w:rPr>
          <w:color w:val="000000"/>
        </w:rPr>
        <w:t> Появляется новая деятельность - деятельность интимно-личностного, эмоционального общения со сверстниками, возникает объединение с равными себе по возрасту детьми, появляются лидеры. Возникает "чувство взрослости" - особая форма новообразования сознания, через которое под росток сравнивает себя с другими, находит образцы для подражания, перестраивает свою деятельность и отношения.</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Здесь важно, чтобы круги общения ребенка не выходили из-под контроля взрослых - "трудный возраст", "переломный возраст".</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 подростковый - кризис характера и отношений, притязания на взрослость, независимость, но отсутствуют возможности их реализации. Промежуточность положения - «уже не ребенок, еще не взрослый», психические и социальные изменения на фоне бурной физиологической перестройки.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u w:val="single"/>
        </w:rPr>
        <w:t xml:space="preserve">2. Юность - </w:t>
      </w:r>
      <w:proofErr w:type="gramStart"/>
      <w:r w:rsidRPr="004D5C11">
        <w:rPr>
          <w:color w:val="000000"/>
          <w:u w:val="single"/>
        </w:rPr>
        <w:t>старшее</w:t>
      </w:r>
      <w:proofErr w:type="gramEnd"/>
      <w:r w:rsidRPr="004D5C11">
        <w:rPr>
          <w:color w:val="000000"/>
          <w:u w:val="single"/>
        </w:rPr>
        <w:t xml:space="preserve"> подростничество (14-17 лет).</w:t>
      </w:r>
      <w:r w:rsidRPr="004D5C11">
        <w:rPr>
          <w:color w:val="000000"/>
        </w:rPr>
        <w:t> У ребенка вновь появляется потребность к самопознанию, формируется самосознание, ставятся задачи саморазвития, самосовершенствования, самоактуализации. Осуществляется профессиональное и личностное самоопределение, ему важно знать, кем он будет. Ведущая деятельность - учебно-профессиональная (вновь операционально-техническая фаза), в процессе которой формируются мировоззрение, профессиональные интересы, идеалы.</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 юности 16-18 лет - впервые возникают вопросы самоопределения в профессии, встают вопросы смысла и цели жизни, планирование дальнейшего профессионального и жизненного пути.</w:t>
      </w:r>
    </w:p>
    <w:p w:rsidR="00E45DB7" w:rsidRPr="004D5C11" w:rsidRDefault="00E45DB7" w:rsidP="00E45DB7">
      <w:pPr>
        <w:pStyle w:val="a3"/>
        <w:shd w:val="clear" w:color="auto" w:fill="FFFFFF"/>
        <w:spacing w:before="0" w:beforeAutospacing="0" w:after="0" w:afterAutospacing="0"/>
        <w:ind w:firstLine="709"/>
        <w:rPr>
          <w:color w:val="000000"/>
        </w:rPr>
      </w:pPr>
      <w:r w:rsidRPr="004D5C11">
        <w:rPr>
          <w:color w:val="000000"/>
        </w:rPr>
        <w:t>Кризисы сопровождают и взрослую жизнь человека. Выделяют кризис молодости 23-26 лет, кризис 30-35лет, кризис середины жизни 40-45, кризис пожилого возраста 55-60 лет, кризис старости.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xml:space="preserve">Жизнь младенца целиком зависит от взрослого. Ребенок в этом возрасте является слабым и совершенно беспомощным. Хотя, родившись, он отделился от матери физически, но биологически еще связан с ней. </w:t>
      </w:r>
      <w:proofErr w:type="gramStart"/>
      <w:r w:rsidRPr="006A64DB">
        <w:rPr>
          <w:rFonts w:ascii="Times New Roman" w:eastAsia="Times New Roman" w:hAnsi="Times New Roman" w:cs="Times New Roman"/>
          <w:color w:val="000000"/>
          <w:sz w:val="24"/>
          <w:szCs w:val="24"/>
        </w:rPr>
        <w:t>Ни одной своей потребности он не может удовлетворить самостоятельно: его кормят, купают, одевают в сухое и чистое, перемещают в пространстве, следят за его здоровьем.</w:t>
      </w:r>
      <w:proofErr w:type="gramEnd"/>
      <w:r w:rsidRPr="006A64DB">
        <w:rPr>
          <w:rFonts w:ascii="Times New Roman" w:eastAsia="Times New Roman" w:hAnsi="Times New Roman" w:cs="Times New Roman"/>
          <w:color w:val="000000"/>
          <w:sz w:val="24"/>
          <w:szCs w:val="24"/>
        </w:rPr>
        <w:t xml:space="preserve"> Такая беспомощность, полная зависимость от взрослого человека составляют специфику социальной ситуации развития младенца.</w:t>
      </w:r>
    </w:p>
    <w:p w:rsidR="00E45DB7"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p>
    <w:p w:rsidR="00E45DB7" w:rsidRPr="00330770" w:rsidRDefault="00E45DB7" w:rsidP="00E45DB7">
      <w:pPr>
        <w:shd w:val="clear" w:color="auto" w:fill="FFFFFF"/>
        <w:spacing w:after="0" w:line="240" w:lineRule="auto"/>
        <w:rPr>
          <w:rFonts w:ascii="Times New Roman" w:eastAsia="Times New Roman" w:hAnsi="Times New Roman" w:cs="Times New Roman"/>
          <w:color w:val="000000"/>
          <w:sz w:val="24"/>
          <w:szCs w:val="24"/>
        </w:rPr>
      </w:pPr>
      <w:r w:rsidRPr="00330770">
        <w:rPr>
          <w:rFonts w:ascii="Times New Roman" w:eastAsia="Times New Roman" w:hAnsi="Times New Roman" w:cs="Times New Roman"/>
          <w:b/>
          <w:color w:val="000000"/>
          <w:sz w:val="24"/>
          <w:szCs w:val="24"/>
        </w:rPr>
        <w:t xml:space="preserve">Тема: </w:t>
      </w:r>
      <w:r w:rsidRPr="006A64DB">
        <w:rPr>
          <w:rFonts w:ascii="Times New Roman" w:eastAsia="Times New Roman" w:hAnsi="Times New Roman" w:cs="Times New Roman"/>
          <w:b/>
          <w:bCs/>
          <w:color w:val="000000"/>
          <w:sz w:val="24"/>
          <w:szCs w:val="24"/>
        </w:rPr>
        <w:t>Психологическое развитие ребенка младенческого возраста</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color w:val="000000"/>
          <w:sz w:val="24"/>
          <w:szCs w:val="24"/>
          <w:u w:val="single"/>
        </w:rPr>
        <w:t xml:space="preserve">Социальную ситуацию связанности ребенка </w:t>
      </w:r>
      <w:proofErr w:type="gramStart"/>
      <w:r w:rsidRPr="006A64DB">
        <w:rPr>
          <w:rFonts w:ascii="Times New Roman" w:eastAsia="Times New Roman" w:hAnsi="Times New Roman" w:cs="Times New Roman"/>
          <w:b/>
          <w:color w:val="000000"/>
          <w:sz w:val="24"/>
          <w:szCs w:val="24"/>
          <w:u w:val="single"/>
        </w:rPr>
        <w:t>со</w:t>
      </w:r>
      <w:proofErr w:type="gramEnd"/>
      <w:r w:rsidRPr="006A64DB">
        <w:rPr>
          <w:rFonts w:ascii="Times New Roman" w:eastAsia="Times New Roman" w:hAnsi="Times New Roman" w:cs="Times New Roman"/>
          <w:b/>
          <w:color w:val="000000"/>
          <w:sz w:val="24"/>
          <w:szCs w:val="24"/>
          <w:u w:val="single"/>
        </w:rPr>
        <w:t xml:space="preserve"> взрослым. Л.С. Выготский назвал социальной ситуацией" "МЫ".</w:t>
      </w:r>
      <w:r w:rsidRPr="006A64DB">
        <w:rPr>
          <w:rFonts w:ascii="Times New Roman" w:eastAsia="Times New Roman" w:hAnsi="Times New Roman" w:cs="Times New Roman"/>
          <w:color w:val="000000"/>
          <w:sz w:val="24"/>
          <w:szCs w:val="24"/>
        </w:rPr>
        <w:t xml:space="preserve"> Здесь можно говорить о неразрывном единстве ребенка и взрослого. Ребенок ничего не может без взрослого человека. Жизнь и деятельность ребенка как бы </w:t>
      </w:r>
      <w:proofErr w:type="gramStart"/>
      <w:r w:rsidRPr="006A64DB">
        <w:rPr>
          <w:rFonts w:ascii="Times New Roman" w:eastAsia="Times New Roman" w:hAnsi="Times New Roman" w:cs="Times New Roman"/>
          <w:color w:val="000000"/>
          <w:sz w:val="24"/>
          <w:szCs w:val="24"/>
        </w:rPr>
        <w:t>вплетены</w:t>
      </w:r>
      <w:proofErr w:type="gramEnd"/>
      <w:r w:rsidRPr="006A64DB">
        <w:rPr>
          <w:rFonts w:ascii="Times New Roman" w:eastAsia="Times New Roman" w:hAnsi="Times New Roman" w:cs="Times New Roman"/>
          <w:color w:val="000000"/>
          <w:sz w:val="24"/>
          <w:szCs w:val="24"/>
        </w:rPr>
        <w:t xml:space="preserve"> в жизнь и деятельность ухаживающего за ним взрослого. В общем, это ситуация комфорта, и центральный элемент этого комфорта - взрослый человек.</w:t>
      </w:r>
    </w:p>
    <w:p w:rsidR="00E45DB7" w:rsidRPr="00FD04E6"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Социальная ситуация общей жизни ребенка с матерью приводит к возникновению нового типа деятельности - непосредственного эмоционального общения ребенка и матери.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Исследование поведения детей с первых недель жизни показало, что в первое время после рождения потребность в общении с окружающими людьми у младенца отсутствует. Позднее она возникает не сама по себе, а под воздействием определенных условий. Таких условий два.</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Условия появления потребности в общении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i/>
          <w:iCs/>
          <w:color w:val="000000"/>
          <w:sz w:val="24"/>
          <w:szCs w:val="24"/>
          <w:u w:val="single"/>
        </w:rPr>
        <w:t>Первое услови</w:t>
      </w:r>
      <w:proofErr w:type="gramStart"/>
      <w:r w:rsidRPr="006A64DB">
        <w:rPr>
          <w:rFonts w:ascii="Times New Roman" w:eastAsia="Times New Roman" w:hAnsi="Times New Roman" w:cs="Times New Roman"/>
          <w:b/>
          <w:i/>
          <w:iCs/>
          <w:color w:val="000000"/>
          <w:sz w:val="24"/>
          <w:szCs w:val="24"/>
          <w:u w:val="single"/>
        </w:rPr>
        <w:t>е-</w:t>
      </w:r>
      <w:proofErr w:type="gramEnd"/>
      <w:r w:rsidRPr="006A64DB">
        <w:rPr>
          <w:rFonts w:ascii="Times New Roman" w:eastAsia="Times New Roman" w:hAnsi="Times New Roman" w:cs="Times New Roman"/>
          <w:b/>
          <w:i/>
          <w:iCs/>
          <w:color w:val="000000"/>
          <w:sz w:val="24"/>
          <w:szCs w:val="24"/>
          <w:u w:val="single"/>
        </w:rPr>
        <w:t xml:space="preserve"> объективная нужда младенца в уходе и заботе</w:t>
      </w:r>
      <w:r w:rsidRPr="006A64DB">
        <w:rPr>
          <w:rFonts w:ascii="Times New Roman" w:eastAsia="Times New Roman" w:hAnsi="Times New Roman" w:cs="Times New Roman"/>
          <w:i/>
          <w:iCs/>
          <w:color w:val="000000"/>
          <w:sz w:val="24"/>
          <w:szCs w:val="24"/>
        </w:rPr>
        <w:t> .</w:t>
      </w:r>
      <w:r w:rsidRPr="006A64DB">
        <w:rPr>
          <w:rFonts w:ascii="Times New Roman" w:eastAsia="Times New Roman" w:hAnsi="Times New Roman" w:cs="Times New Roman"/>
          <w:color w:val="000000"/>
          <w:sz w:val="24"/>
          <w:szCs w:val="24"/>
        </w:rPr>
        <w:t xml:space="preserve">Подобная заинтересованность ребенка во взрослом вовсе не является потребностью в общении. Как известно, </w:t>
      </w:r>
      <w:proofErr w:type="gramStart"/>
      <w:r w:rsidRPr="006A64DB">
        <w:rPr>
          <w:rFonts w:ascii="Times New Roman" w:eastAsia="Times New Roman" w:hAnsi="Times New Roman" w:cs="Times New Roman"/>
          <w:color w:val="000000"/>
          <w:sz w:val="24"/>
          <w:szCs w:val="24"/>
        </w:rPr>
        <w:t>в первые</w:t>
      </w:r>
      <w:proofErr w:type="gramEnd"/>
      <w:r w:rsidRPr="006A64DB">
        <w:rPr>
          <w:rFonts w:ascii="Times New Roman" w:eastAsia="Times New Roman" w:hAnsi="Times New Roman" w:cs="Times New Roman"/>
          <w:color w:val="000000"/>
          <w:sz w:val="24"/>
          <w:szCs w:val="24"/>
        </w:rPr>
        <w:t xml:space="preserve"> же дни после рождения ребенок научается использовать взрослых для устранения дискомфорта и получения того, что ему необходимо, с помощью разнообразных криков, хныканья, гримас, аморфных движений, захватывающих все его тело. Младенец в этот период не адресует свои сигналы конкретному лицу, пока еще нет общения.</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i/>
          <w:iCs/>
          <w:color w:val="000000"/>
          <w:sz w:val="24"/>
          <w:szCs w:val="24"/>
          <w:u w:val="single"/>
        </w:rPr>
        <w:t>Второе условие- поведение взрослого, обращенного к ребенку</w:t>
      </w:r>
      <w:r w:rsidRPr="006A64DB">
        <w:rPr>
          <w:rFonts w:ascii="Times New Roman" w:eastAsia="Times New Roman" w:hAnsi="Times New Roman" w:cs="Times New Roman"/>
          <w:b/>
          <w:i/>
          <w:iCs/>
          <w:color w:val="000000"/>
          <w:sz w:val="24"/>
          <w:szCs w:val="24"/>
        </w:rPr>
        <w:t>.</w:t>
      </w:r>
      <w:r w:rsidRPr="006A64DB">
        <w:rPr>
          <w:rFonts w:ascii="Times New Roman" w:eastAsia="Times New Roman" w:hAnsi="Times New Roman" w:cs="Times New Roman"/>
          <w:i/>
          <w:iCs/>
          <w:color w:val="000000"/>
          <w:sz w:val="24"/>
          <w:szCs w:val="24"/>
        </w:rPr>
        <w:t> </w:t>
      </w:r>
      <w:r w:rsidRPr="006A64DB">
        <w:rPr>
          <w:rFonts w:ascii="Times New Roman" w:eastAsia="Times New Roman" w:hAnsi="Times New Roman" w:cs="Times New Roman"/>
          <w:color w:val="000000"/>
          <w:sz w:val="24"/>
          <w:szCs w:val="24"/>
        </w:rPr>
        <w:t>Взрослый с первых дней появления ребенка на свет обращается с ним так, как будто тот может включаться в общение. Взрослый разговаривает с младенцем и неустанно ищет любого ответного знака, по которому можно судить, что ребенок включился в общение.</w:t>
      </w:r>
    </w:p>
    <w:p w:rsidR="00E45DB7" w:rsidRPr="006A64DB" w:rsidRDefault="00E45DB7" w:rsidP="00E45DB7">
      <w:pPr>
        <w:shd w:val="clear" w:color="auto" w:fill="FFFFFF"/>
        <w:spacing w:after="0" w:line="240" w:lineRule="auto"/>
        <w:rPr>
          <w:rFonts w:ascii="Times New Roman" w:eastAsia="Times New Roman" w:hAnsi="Times New Roman" w:cs="Times New Roman"/>
          <w:color w:val="000000"/>
          <w:sz w:val="24"/>
          <w:szCs w:val="24"/>
        </w:rPr>
      </w:pPr>
      <w:proofErr w:type="gramStart"/>
      <w:r w:rsidRPr="006A64DB">
        <w:rPr>
          <w:rFonts w:ascii="Times New Roman" w:eastAsia="Times New Roman" w:hAnsi="Times New Roman" w:cs="Times New Roman"/>
          <w:color w:val="000000"/>
          <w:sz w:val="24"/>
          <w:szCs w:val="24"/>
        </w:rPr>
        <w:t>Первые признаки общения были описаны М. И. Лисиной.</w:t>
      </w:r>
      <w:proofErr w:type="gramEnd"/>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xml:space="preserve">- Как вы </w:t>
      </w:r>
      <w:proofErr w:type="gramStart"/>
      <w:r w:rsidRPr="006A64DB">
        <w:rPr>
          <w:rFonts w:ascii="Times New Roman" w:eastAsia="Times New Roman" w:hAnsi="Times New Roman" w:cs="Times New Roman"/>
          <w:i/>
          <w:iCs/>
          <w:color w:val="000000"/>
          <w:sz w:val="24"/>
          <w:szCs w:val="24"/>
        </w:rPr>
        <w:t>думаете</w:t>
      </w:r>
      <w:proofErr w:type="gramEnd"/>
      <w:r w:rsidRPr="006A64DB">
        <w:rPr>
          <w:rFonts w:ascii="Times New Roman" w:eastAsia="Times New Roman" w:hAnsi="Times New Roman" w:cs="Times New Roman"/>
          <w:i/>
          <w:iCs/>
          <w:color w:val="000000"/>
          <w:sz w:val="24"/>
          <w:szCs w:val="24"/>
        </w:rPr>
        <w:t xml:space="preserve"> какие это признаки?</w:t>
      </w:r>
    </w:p>
    <w:p w:rsidR="00E45DB7" w:rsidRDefault="00E45DB7" w:rsidP="00E45DB7">
      <w:pPr>
        <w:shd w:val="clear" w:color="auto" w:fill="FFFFFF"/>
        <w:spacing w:after="0" w:line="240" w:lineRule="auto"/>
        <w:ind w:firstLine="709"/>
        <w:rPr>
          <w:rFonts w:ascii="Times New Roman" w:eastAsia="Times New Roman" w:hAnsi="Times New Roman" w:cs="Times New Roman"/>
          <w:i/>
          <w:iCs/>
          <w:color w:val="000000"/>
          <w:sz w:val="24"/>
          <w:szCs w:val="24"/>
        </w:rPr>
      </w:pPr>
      <w:r w:rsidRPr="006A64DB">
        <w:rPr>
          <w:rFonts w:ascii="Times New Roman" w:eastAsia="Times New Roman" w:hAnsi="Times New Roman" w:cs="Times New Roman"/>
          <w:i/>
          <w:iCs/>
          <w:color w:val="000000"/>
          <w:sz w:val="24"/>
          <w:szCs w:val="24"/>
        </w:rPr>
        <w:t>- Правильно, давайте их запишем.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i/>
          <w:iCs/>
          <w:color w:val="000000"/>
          <w:sz w:val="24"/>
          <w:szCs w:val="24"/>
          <w:u w:val="single"/>
        </w:rPr>
        <w:t>Признаки общения:</w:t>
      </w:r>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внимание, интерес к другому человеку (ребенок смотрит, прислушивается к голосу)</w:t>
      </w:r>
      <w:proofErr w:type="gramStart"/>
      <w:r w:rsidRPr="006A64DB">
        <w:rPr>
          <w:rFonts w:ascii="Times New Roman" w:eastAsia="Times New Roman" w:hAnsi="Times New Roman" w:cs="Times New Roman"/>
          <w:b/>
          <w:color w:val="000000"/>
          <w:sz w:val="24"/>
          <w:szCs w:val="24"/>
          <w:u w:val="single"/>
        </w:rPr>
        <w:t xml:space="preserve"> ;</w:t>
      </w:r>
      <w:proofErr w:type="gramEnd"/>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эмоциональный отклик на появление другого человека;</w:t>
      </w:r>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попытка привлечь к себе внимание, стремление добиться от взрослого поощрения, отношения к тому, что ребенок делает;</w:t>
      </w:r>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со стороны взрослого ребенок становится предметом деятельности;</w:t>
      </w:r>
    </w:p>
    <w:p w:rsidR="00E45DB7" w:rsidRPr="006A64DB" w:rsidRDefault="00E45DB7" w:rsidP="00E45DB7">
      <w:pPr>
        <w:numPr>
          <w:ilvl w:val="0"/>
          <w:numId w:val="5"/>
        </w:numPr>
        <w:shd w:val="clear" w:color="auto" w:fill="FFFFFF"/>
        <w:spacing w:after="0" w:line="240" w:lineRule="auto"/>
        <w:ind w:left="0"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со стороны ребенка можно наблюдать возникновение первых форм воздействия на взрослого.</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xml:space="preserve">Психологи говорят: "Младенец беспомощен, если он один, но пара "мать и дитя" не только не </w:t>
      </w:r>
      <w:proofErr w:type="gramStart"/>
      <w:r w:rsidRPr="006A64DB">
        <w:rPr>
          <w:rFonts w:ascii="Times New Roman" w:eastAsia="Times New Roman" w:hAnsi="Times New Roman" w:cs="Times New Roman"/>
          <w:color w:val="000000"/>
          <w:sz w:val="24"/>
          <w:szCs w:val="24"/>
        </w:rPr>
        <w:t>беспомощны</w:t>
      </w:r>
      <w:proofErr w:type="gramEnd"/>
      <w:r w:rsidRPr="006A64DB">
        <w:rPr>
          <w:rFonts w:ascii="Times New Roman" w:eastAsia="Times New Roman" w:hAnsi="Times New Roman" w:cs="Times New Roman"/>
          <w:color w:val="000000"/>
          <w:sz w:val="24"/>
          <w:szCs w:val="24"/>
        </w:rPr>
        <w:t>, но поражают своей жизнестойкостью".</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xml:space="preserve">Уже в комплексе оживления обнаруживается положительное эмоциональное отношение ребенка </w:t>
      </w:r>
      <w:proofErr w:type="gramStart"/>
      <w:r w:rsidRPr="006A64DB">
        <w:rPr>
          <w:rFonts w:ascii="Times New Roman" w:eastAsia="Times New Roman" w:hAnsi="Times New Roman" w:cs="Times New Roman"/>
          <w:color w:val="000000"/>
          <w:sz w:val="24"/>
          <w:szCs w:val="24"/>
        </w:rPr>
        <w:t>ко</w:t>
      </w:r>
      <w:proofErr w:type="gramEnd"/>
      <w:r w:rsidRPr="006A64DB">
        <w:rPr>
          <w:rFonts w:ascii="Times New Roman" w:eastAsia="Times New Roman" w:hAnsi="Times New Roman" w:cs="Times New Roman"/>
          <w:color w:val="000000"/>
          <w:sz w:val="24"/>
          <w:szCs w:val="24"/>
        </w:rPr>
        <w:t xml:space="preserve"> взрослому, явное удовольствие от общения с ним. Такое отношение продолжает нарастать на протяжении всего периода младенчества. Эмоциональное общение </w:t>
      </w:r>
      <w:proofErr w:type="gramStart"/>
      <w:r w:rsidRPr="006A64DB">
        <w:rPr>
          <w:rFonts w:ascii="Times New Roman" w:eastAsia="Times New Roman" w:hAnsi="Times New Roman" w:cs="Times New Roman"/>
          <w:color w:val="000000"/>
          <w:sz w:val="24"/>
          <w:szCs w:val="24"/>
        </w:rPr>
        <w:t>со</w:t>
      </w:r>
      <w:proofErr w:type="gramEnd"/>
      <w:r w:rsidRPr="006A64DB">
        <w:rPr>
          <w:rFonts w:ascii="Times New Roman" w:eastAsia="Times New Roman" w:hAnsi="Times New Roman" w:cs="Times New Roman"/>
          <w:color w:val="000000"/>
          <w:sz w:val="24"/>
          <w:szCs w:val="24"/>
        </w:rPr>
        <w:t xml:space="preserve"> взрослым сильно сказывается на хорошем настроении ребенка.</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bCs/>
          <w:color w:val="000000"/>
          <w:sz w:val="24"/>
          <w:szCs w:val="24"/>
        </w:rPr>
        <w:t>Пример:</w:t>
      </w:r>
      <w:r w:rsidRPr="006A64DB">
        <w:rPr>
          <w:rFonts w:ascii="Times New Roman" w:eastAsia="Times New Roman" w:hAnsi="Times New Roman" w:cs="Times New Roman"/>
          <w:color w:val="000000"/>
          <w:sz w:val="24"/>
          <w:szCs w:val="24"/>
        </w:rPr>
        <w:t xml:space="preserve"> Малыш капризничает и не хочет играть, подошедший к нему взрослый одним своим появлением поднимает настроение ребенка, и он может вновь остаться один и развлекаться теми игрушками, которые </w:t>
      </w:r>
      <w:proofErr w:type="gramStart"/>
      <w:r w:rsidRPr="006A64DB">
        <w:rPr>
          <w:rFonts w:ascii="Times New Roman" w:eastAsia="Times New Roman" w:hAnsi="Times New Roman" w:cs="Times New Roman"/>
          <w:color w:val="000000"/>
          <w:sz w:val="24"/>
          <w:szCs w:val="24"/>
        </w:rPr>
        <w:t>перестали</w:t>
      </w:r>
      <w:proofErr w:type="gramEnd"/>
      <w:r w:rsidRPr="006A64DB">
        <w:rPr>
          <w:rFonts w:ascii="Times New Roman" w:eastAsia="Times New Roman" w:hAnsi="Times New Roman" w:cs="Times New Roman"/>
          <w:color w:val="000000"/>
          <w:sz w:val="24"/>
          <w:szCs w:val="24"/>
        </w:rPr>
        <w:t xml:space="preserve"> было его интересовать.</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 xml:space="preserve">Нарастающая потребность в общении </w:t>
      </w:r>
      <w:proofErr w:type="gramStart"/>
      <w:r w:rsidRPr="006A64DB">
        <w:rPr>
          <w:rFonts w:ascii="Times New Roman" w:eastAsia="Times New Roman" w:hAnsi="Times New Roman" w:cs="Times New Roman"/>
          <w:color w:val="000000"/>
          <w:sz w:val="24"/>
          <w:szCs w:val="24"/>
          <w:u w:val="single"/>
        </w:rPr>
        <w:t>со</w:t>
      </w:r>
      <w:proofErr w:type="gramEnd"/>
      <w:r w:rsidRPr="006A64DB">
        <w:rPr>
          <w:rFonts w:ascii="Times New Roman" w:eastAsia="Times New Roman" w:hAnsi="Times New Roman" w:cs="Times New Roman"/>
          <w:color w:val="000000"/>
          <w:sz w:val="24"/>
          <w:szCs w:val="24"/>
          <w:u w:val="single"/>
        </w:rPr>
        <w:t xml:space="preserve"> взрослым вступает в противоречие с возможностями общения. Это противоречие находит свое разрешение в понимании человеческой речи, а затем и в овладении ею.</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С</w:t>
      </w:r>
      <w:r w:rsidRPr="006A64DB">
        <w:rPr>
          <w:rFonts w:ascii="Times New Roman" w:eastAsia="Times New Roman" w:hAnsi="Times New Roman" w:cs="Times New Roman"/>
          <w:i/>
          <w:iCs/>
          <w:color w:val="000000"/>
          <w:sz w:val="24"/>
          <w:szCs w:val="24"/>
        </w:rPr>
        <w:t xml:space="preserve">тановление предпосылок речи в период младенчества! </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Период от рождения до одного года - доречевой, подготовительный этап развития речи. Формируется речевой слух и дыхание, артикулирование звуков и интонирование, речевое подражание.</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b/>
          <w:color w:val="000000"/>
          <w:sz w:val="24"/>
          <w:szCs w:val="24"/>
          <w:u w:val="single"/>
        </w:rPr>
        <w:t>Можно выделить 2 стороны развития речи: развитие произносительной стороны речи и понимания чужой речи.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xml:space="preserve">- Ребята, давайте разберем развитие произносительной стороны речи. Голосовые проявления </w:t>
      </w:r>
      <w:proofErr w:type="gramStart"/>
      <w:r w:rsidRPr="006A64DB">
        <w:rPr>
          <w:rFonts w:ascii="Times New Roman" w:eastAsia="Times New Roman" w:hAnsi="Times New Roman" w:cs="Times New Roman"/>
          <w:i/>
          <w:iCs/>
          <w:color w:val="000000"/>
          <w:sz w:val="24"/>
          <w:szCs w:val="24"/>
        </w:rPr>
        <w:t>проходят ряд</w:t>
      </w:r>
      <w:proofErr w:type="gramEnd"/>
      <w:r w:rsidRPr="006A64DB">
        <w:rPr>
          <w:rFonts w:ascii="Times New Roman" w:eastAsia="Times New Roman" w:hAnsi="Times New Roman" w:cs="Times New Roman"/>
          <w:i/>
          <w:iCs/>
          <w:color w:val="000000"/>
          <w:sz w:val="24"/>
          <w:szCs w:val="24"/>
        </w:rPr>
        <w:t xml:space="preserve"> последовательных этапов. Давайте их запишем.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u w:val="single"/>
        </w:rPr>
        <w:t>Этапы развития произносительной речи в младенчестве:</w:t>
      </w:r>
    </w:p>
    <w:p w:rsidR="00E45DB7" w:rsidRPr="006A64DB" w:rsidRDefault="00E45DB7" w:rsidP="00E45DB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крик</w:t>
      </w:r>
    </w:p>
    <w:p w:rsidR="00E45DB7" w:rsidRPr="006A64DB" w:rsidRDefault="00E45DB7" w:rsidP="00E45DB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гукание</w:t>
      </w:r>
    </w:p>
    <w:p w:rsidR="00E45DB7" w:rsidRPr="006A64DB" w:rsidRDefault="00E45DB7" w:rsidP="00E45DB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гуление</w:t>
      </w:r>
    </w:p>
    <w:p w:rsidR="00E45DB7" w:rsidRPr="006A64DB" w:rsidRDefault="00E45DB7" w:rsidP="00E45DB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лепет</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И так охарактеризуем каждый из этих этапов.</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i/>
          <w:iCs/>
          <w:color w:val="000000"/>
          <w:sz w:val="24"/>
          <w:szCs w:val="24"/>
        </w:rPr>
        <w:t>Первый этап это крик. Запишем определение</w:t>
      </w:r>
      <w:r w:rsidRPr="006A64DB">
        <w:rPr>
          <w:rFonts w:ascii="Times New Roman" w:eastAsia="Times New Roman" w:hAnsi="Times New Roman" w:cs="Times New Roman"/>
          <w:b/>
          <w:color w:val="000000"/>
          <w:sz w:val="24"/>
          <w:szCs w:val="24"/>
        </w:rPr>
        <w:t>.</w:t>
      </w:r>
      <w:r w:rsidRPr="00E601F6">
        <w:rPr>
          <w:rFonts w:ascii="Times New Roman" w:eastAsia="Times New Roman" w:hAnsi="Times New Roman" w:cs="Times New Roman"/>
          <w:b/>
          <w:color w:val="000000"/>
          <w:sz w:val="24"/>
          <w:szCs w:val="24"/>
        </w:rPr>
        <w:t> </w:t>
      </w:r>
      <w:r w:rsidRPr="006A64DB">
        <w:rPr>
          <w:rFonts w:ascii="Times New Roman" w:eastAsia="Times New Roman" w:hAnsi="Times New Roman" w:cs="Times New Roman"/>
          <w:b/>
          <w:color w:val="000000"/>
          <w:sz w:val="24"/>
          <w:szCs w:val="24"/>
          <w:u w:val="single"/>
        </w:rPr>
        <w:t>Крик (плач) - основная голосовая реакция новорожденного, как выражение отрицательных эмоций.</w:t>
      </w:r>
      <w:r w:rsidRPr="006A64DB">
        <w:rPr>
          <w:rFonts w:ascii="Times New Roman" w:eastAsia="Times New Roman" w:hAnsi="Times New Roman" w:cs="Times New Roman"/>
          <w:color w:val="000000"/>
          <w:sz w:val="24"/>
          <w:szCs w:val="24"/>
          <w:u w:val="single"/>
        </w:rPr>
        <w:t> </w:t>
      </w:r>
      <w:r w:rsidRPr="006A64DB">
        <w:rPr>
          <w:rFonts w:ascii="Times New Roman" w:eastAsia="Times New Roman" w:hAnsi="Times New Roman" w:cs="Times New Roman"/>
          <w:color w:val="000000"/>
          <w:sz w:val="24"/>
          <w:szCs w:val="24"/>
        </w:rPr>
        <w:t>Начиная с восьмой недели, происходит дифференциация видов плача. Крик имеет различный характер в зависимости от того, чем он вызван (голод, боль в животе, ограничение движений или прекращение общения) и чего хочет добиться ребенок, о чем и догадывается его мать.</w:t>
      </w:r>
    </w:p>
    <w:p w:rsidR="00E45DB7" w:rsidRDefault="00E45DB7" w:rsidP="00E45DB7">
      <w:pPr>
        <w:shd w:val="clear" w:color="auto" w:fill="FFFFFF"/>
        <w:spacing w:after="0" w:line="240" w:lineRule="auto"/>
        <w:ind w:firstLine="709"/>
        <w:outlineLvl w:val="2"/>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i/>
          <w:iCs/>
          <w:color w:val="000000"/>
          <w:sz w:val="24"/>
          <w:szCs w:val="24"/>
        </w:rPr>
        <w:t>За криком следует этап гукания</w:t>
      </w:r>
      <w:r w:rsidRPr="006A64DB">
        <w:rPr>
          <w:rFonts w:ascii="Times New Roman" w:eastAsia="Times New Roman" w:hAnsi="Times New Roman" w:cs="Times New Roman"/>
          <w:color w:val="000000"/>
          <w:sz w:val="24"/>
          <w:szCs w:val="24"/>
        </w:rPr>
        <w:t xml:space="preserve">. </w:t>
      </w:r>
    </w:p>
    <w:p w:rsidR="00E45DB7" w:rsidRPr="006A64DB" w:rsidRDefault="00E45DB7" w:rsidP="00E45DB7">
      <w:pPr>
        <w:shd w:val="clear" w:color="auto" w:fill="FFFFFF"/>
        <w:spacing w:after="0" w:line="240" w:lineRule="auto"/>
        <w:ind w:firstLine="709"/>
        <w:outlineLvl w:val="2"/>
        <w:rPr>
          <w:rFonts w:ascii="Times New Roman" w:eastAsia="Times New Roman" w:hAnsi="Times New Roman" w:cs="Times New Roman"/>
          <w:b/>
          <w:bCs/>
          <w:color w:val="000000"/>
          <w:sz w:val="24"/>
          <w:szCs w:val="24"/>
        </w:rPr>
      </w:pPr>
      <w:r w:rsidRPr="006A64DB">
        <w:rPr>
          <w:rFonts w:ascii="Times New Roman" w:eastAsia="Times New Roman" w:hAnsi="Times New Roman" w:cs="Times New Roman"/>
          <w:b/>
          <w:color w:val="000000"/>
          <w:sz w:val="24"/>
          <w:szCs w:val="24"/>
          <w:u w:val="single"/>
        </w:rPr>
        <w:t>Гукание</w:t>
      </w:r>
      <w:r>
        <w:rPr>
          <w:rFonts w:ascii="Times New Roman" w:eastAsia="Times New Roman" w:hAnsi="Times New Roman" w:cs="Times New Roman"/>
          <w:b/>
          <w:color w:val="000000"/>
          <w:sz w:val="24"/>
          <w:szCs w:val="24"/>
          <w:u w:val="single"/>
        </w:rPr>
        <w:t xml:space="preserve"> </w:t>
      </w:r>
      <w:r w:rsidRPr="006A64DB">
        <w:rPr>
          <w:rFonts w:ascii="Times New Roman" w:eastAsia="Times New Roman" w:hAnsi="Times New Roman" w:cs="Times New Roman"/>
          <w:b/>
          <w:color w:val="000000"/>
          <w:sz w:val="24"/>
          <w:szCs w:val="24"/>
          <w:u w:val="single"/>
        </w:rPr>
        <w:t>возникает в период от 1,5 до 4 месяцев – это короткие звуки, носящие характер спокойного повествования.</w:t>
      </w:r>
      <w:r w:rsidRPr="006A64DB">
        <w:rPr>
          <w:rFonts w:ascii="Times New Roman" w:eastAsia="Times New Roman" w:hAnsi="Times New Roman" w:cs="Times New Roman"/>
          <w:color w:val="000000"/>
          <w:sz w:val="24"/>
          <w:szCs w:val="24"/>
          <w:u w:val="single"/>
        </w:rPr>
        <w:t> </w:t>
      </w:r>
      <w:r w:rsidRPr="006A64DB">
        <w:rPr>
          <w:rFonts w:ascii="Times New Roman" w:eastAsia="Times New Roman" w:hAnsi="Times New Roman" w:cs="Times New Roman"/>
          <w:color w:val="00000A"/>
          <w:sz w:val="24"/>
          <w:szCs w:val="24"/>
        </w:rPr>
        <w:t xml:space="preserve">Такие звуки возникают как реакция на улыбку и разговор взрослого с ребенком, преобладают гласные звуки, а также согласные г, </w:t>
      </w:r>
      <w:proofErr w:type="gramStart"/>
      <w:r w:rsidRPr="006A64DB">
        <w:rPr>
          <w:rFonts w:ascii="Times New Roman" w:eastAsia="Times New Roman" w:hAnsi="Times New Roman" w:cs="Times New Roman"/>
          <w:color w:val="00000A"/>
          <w:sz w:val="24"/>
          <w:szCs w:val="24"/>
        </w:rPr>
        <w:t>к</w:t>
      </w:r>
      <w:proofErr w:type="gramEnd"/>
      <w:r w:rsidRPr="006A64DB">
        <w:rPr>
          <w:rFonts w:ascii="Times New Roman" w:eastAsia="Times New Roman" w:hAnsi="Times New Roman" w:cs="Times New Roman"/>
          <w:color w:val="00000A"/>
          <w:sz w:val="24"/>
          <w:szCs w:val="24"/>
        </w:rPr>
        <w:t>, н.</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b/>
          <w:color w:val="000000"/>
          <w:sz w:val="24"/>
          <w:szCs w:val="24"/>
        </w:rPr>
      </w:pPr>
      <w:r w:rsidRPr="006A64DB">
        <w:rPr>
          <w:rFonts w:ascii="Times New Roman" w:eastAsia="Times New Roman" w:hAnsi="Times New Roman" w:cs="Times New Roman"/>
          <w:i/>
          <w:iCs/>
          <w:color w:val="000000"/>
          <w:sz w:val="24"/>
          <w:szCs w:val="24"/>
          <w:u w:val="single"/>
        </w:rPr>
        <w:t xml:space="preserve">К четырем-пяти месяцам общение со взрослыми приобретает избирательный </w:t>
      </w:r>
      <w:r w:rsidRPr="006A64DB">
        <w:rPr>
          <w:rFonts w:ascii="Times New Roman" w:eastAsia="Times New Roman" w:hAnsi="Times New Roman" w:cs="Times New Roman"/>
          <w:b/>
          <w:i/>
          <w:iCs/>
          <w:color w:val="000000"/>
          <w:sz w:val="24"/>
          <w:szCs w:val="24"/>
          <w:u w:val="single"/>
        </w:rPr>
        <w:t>характер</w:t>
      </w:r>
      <w:proofErr w:type="gramStart"/>
      <w:r w:rsidRPr="006A64DB">
        <w:rPr>
          <w:rFonts w:ascii="Times New Roman" w:eastAsia="Times New Roman" w:hAnsi="Times New Roman" w:cs="Times New Roman"/>
          <w:b/>
          <w:i/>
          <w:iCs/>
          <w:color w:val="000000"/>
          <w:sz w:val="24"/>
          <w:szCs w:val="24"/>
          <w:u w:val="single"/>
        </w:rPr>
        <w:t xml:space="preserve"> .</w:t>
      </w:r>
      <w:proofErr w:type="gramEnd"/>
    </w:p>
    <w:p w:rsidR="00E45DB7" w:rsidRPr="006A64DB" w:rsidRDefault="00E45DB7" w:rsidP="00E45DB7">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iCs/>
          <w:color w:val="000000"/>
          <w:sz w:val="24"/>
          <w:szCs w:val="24"/>
        </w:rPr>
        <w:t xml:space="preserve">         </w:t>
      </w:r>
      <w:r w:rsidRPr="006A64DB">
        <w:rPr>
          <w:rFonts w:ascii="Times New Roman" w:eastAsia="Times New Roman" w:hAnsi="Times New Roman" w:cs="Times New Roman"/>
          <w:b/>
          <w:i/>
          <w:iCs/>
          <w:color w:val="000000"/>
          <w:sz w:val="24"/>
          <w:szCs w:val="24"/>
          <w:u w:val="single"/>
        </w:rPr>
        <w:t xml:space="preserve">Малыш начинает отличать </w:t>
      </w:r>
      <w:proofErr w:type="gramStart"/>
      <w:r w:rsidRPr="006A64DB">
        <w:rPr>
          <w:rFonts w:ascii="Times New Roman" w:eastAsia="Times New Roman" w:hAnsi="Times New Roman" w:cs="Times New Roman"/>
          <w:b/>
          <w:i/>
          <w:iCs/>
          <w:color w:val="000000"/>
          <w:sz w:val="24"/>
          <w:szCs w:val="24"/>
          <w:u w:val="single"/>
        </w:rPr>
        <w:t>своих</w:t>
      </w:r>
      <w:proofErr w:type="gramEnd"/>
      <w:r w:rsidRPr="006A64DB">
        <w:rPr>
          <w:rFonts w:ascii="Times New Roman" w:eastAsia="Times New Roman" w:hAnsi="Times New Roman" w:cs="Times New Roman"/>
          <w:b/>
          <w:i/>
          <w:iCs/>
          <w:color w:val="000000"/>
          <w:sz w:val="24"/>
          <w:szCs w:val="24"/>
          <w:u w:val="single"/>
        </w:rPr>
        <w:t xml:space="preserve"> от чужих, знакомому взрослому он радуется, незнакомый может вызвать у него испуг.</w:t>
      </w:r>
    </w:p>
    <w:p w:rsidR="00E45DB7" w:rsidRDefault="00E45DB7" w:rsidP="00E45DB7">
      <w:pPr>
        <w:shd w:val="clear" w:color="auto" w:fill="FFFFFF"/>
        <w:spacing w:after="0" w:line="240" w:lineRule="auto"/>
        <w:ind w:firstLine="709"/>
        <w:rPr>
          <w:rFonts w:ascii="Times New Roman" w:eastAsia="Times New Roman" w:hAnsi="Times New Roman" w:cs="Times New Roman"/>
          <w:i/>
          <w:iCs/>
          <w:color w:val="000000"/>
          <w:sz w:val="24"/>
          <w:szCs w:val="24"/>
        </w:rPr>
      </w:pPr>
      <w:r w:rsidRPr="006A64DB">
        <w:rPr>
          <w:rFonts w:ascii="Times New Roman" w:eastAsia="Times New Roman" w:hAnsi="Times New Roman" w:cs="Times New Roman"/>
          <w:i/>
          <w:iCs/>
          <w:color w:val="000000"/>
          <w:sz w:val="24"/>
          <w:szCs w:val="24"/>
        </w:rPr>
        <w:t xml:space="preserve">- Следующий этап это гуление. </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color w:val="000000"/>
          <w:sz w:val="24"/>
          <w:szCs w:val="24"/>
          <w:u w:val="single"/>
        </w:rPr>
        <w:t xml:space="preserve">Гуление возникает в период от 4 до 6 месяцев, ребенок издает протяжные гласные звуки, сочетания губных, язычных и гласных звуков («бааа», «мааа», «тааа», «лааа» и др.) </w:t>
      </w:r>
      <w:r w:rsidRPr="006A64DB">
        <w:rPr>
          <w:rFonts w:ascii="Times New Roman" w:eastAsia="Times New Roman" w:hAnsi="Times New Roman" w:cs="Times New Roman"/>
          <w:color w:val="000000"/>
          <w:sz w:val="24"/>
          <w:szCs w:val="24"/>
          <w:u w:val="single"/>
        </w:rPr>
        <w:t>- это истинное, или певучее гуление.</w:t>
      </w:r>
      <w:r w:rsidRPr="006A64DB">
        <w:rPr>
          <w:rFonts w:ascii="Times New Roman" w:eastAsia="Times New Roman" w:hAnsi="Times New Roman" w:cs="Times New Roman"/>
          <w:color w:val="000000"/>
          <w:sz w:val="24"/>
          <w:szCs w:val="24"/>
        </w:rPr>
        <w:t> Для гуления характерно прислушивание ребенка к собственному голосу, самоподражание, произношение цепочек певучих звуков, что тренирует речевое дыхание.</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Часто гуление становится интенсивнее, если взрослый наклоняется над кроваткой. Издавая звуки, младенец прислушивается к ним. Случается, что он подражает себе: подолгу воспроизводит звуки, которые первоначально произнес случайно.</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bCs/>
          <w:color w:val="000000"/>
          <w:sz w:val="24"/>
          <w:szCs w:val="24"/>
        </w:rPr>
        <w:t>Пример:</w:t>
      </w:r>
      <w:r w:rsidRPr="006A64DB">
        <w:rPr>
          <w:rFonts w:ascii="Times New Roman" w:eastAsia="Times New Roman" w:hAnsi="Times New Roman" w:cs="Times New Roman"/>
          <w:color w:val="000000"/>
          <w:sz w:val="24"/>
          <w:szCs w:val="24"/>
        </w:rPr>
        <w:t> когда лену укачивают и при этом напевают: «А-а-а! А-а-а!», она воспроизводит необязательно сам звук, но ритм (звук может быть различным</w:t>
      </w:r>
      <w:proofErr w:type="gramStart"/>
      <w:r w:rsidRPr="006A64DB">
        <w:rPr>
          <w:rFonts w:ascii="Times New Roman" w:eastAsia="Times New Roman" w:hAnsi="Times New Roman" w:cs="Times New Roman"/>
          <w:color w:val="000000"/>
          <w:sz w:val="24"/>
          <w:szCs w:val="24"/>
        </w:rPr>
        <w:t>:«</w:t>
      </w:r>
      <w:proofErr w:type="gramEnd"/>
      <w:r w:rsidRPr="006A64DB">
        <w:rPr>
          <w:rFonts w:ascii="Times New Roman" w:eastAsia="Times New Roman" w:hAnsi="Times New Roman" w:cs="Times New Roman"/>
          <w:color w:val="000000"/>
          <w:sz w:val="24"/>
          <w:szCs w:val="24"/>
        </w:rPr>
        <w:t>Ы-ы-ы!» или «О-о-о!»).</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i/>
          <w:iCs/>
          <w:color w:val="000000"/>
          <w:sz w:val="24"/>
          <w:szCs w:val="24"/>
        </w:rPr>
        <w:t>За гулением сле</w:t>
      </w:r>
      <w:r>
        <w:rPr>
          <w:rFonts w:ascii="Times New Roman" w:eastAsia="Times New Roman" w:hAnsi="Times New Roman" w:cs="Times New Roman"/>
          <w:i/>
          <w:iCs/>
          <w:color w:val="000000"/>
          <w:sz w:val="24"/>
          <w:szCs w:val="24"/>
        </w:rPr>
        <w:t>дует лепет.</w:t>
      </w:r>
      <w:proofErr w:type="gramStart"/>
      <w:r>
        <w:rPr>
          <w:rFonts w:ascii="Times New Roman" w:eastAsia="Times New Roman" w:hAnsi="Times New Roman" w:cs="Times New Roman"/>
          <w:i/>
          <w:iCs/>
          <w:color w:val="000000"/>
          <w:sz w:val="24"/>
          <w:szCs w:val="24"/>
        </w:rPr>
        <w:t xml:space="preserve"> </w:t>
      </w:r>
      <w:r w:rsidRPr="006A64DB">
        <w:rPr>
          <w:rFonts w:ascii="Times New Roman" w:eastAsia="Times New Roman" w:hAnsi="Times New Roman" w:cs="Times New Roman"/>
          <w:i/>
          <w:iCs/>
          <w:color w:val="000000"/>
          <w:sz w:val="24"/>
          <w:szCs w:val="24"/>
        </w:rPr>
        <w:t>.</w:t>
      </w:r>
      <w:proofErr w:type="gramEnd"/>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color w:val="000000"/>
          <w:sz w:val="24"/>
          <w:szCs w:val="24"/>
          <w:u w:val="single"/>
        </w:rPr>
        <w:t>Лепет появляется в 6-7 месяцев - это повторные слоги, цепочки слогов в ответ на голосовое общение взрослого, когда ребенок приглядывается к артикуляции взрослого, прислушивается к нему и к самому себе.</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 xml:space="preserve">К 9 месяцам в условиях общения </w:t>
      </w:r>
      <w:proofErr w:type="gramStart"/>
      <w:r w:rsidRPr="006A64DB">
        <w:rPr>
          <w:rFonts w:ascii="Times New Roman" w:eastAsia="Times New Roman" w:hAnsi="Times New Roman" w:cs="Times New Roman"/>
          <w:color w:val="000000"/>
          <w:sz w:val="24"/>
          <w:szCs w:val="24"/>
          <w:u w:val="single"/>
        </w:rPr>
        <w:t>со</w:t>
      </w:r>
      <w:proofErr w:type="gramEnd"/>
      <w:r w:rsidRPr="006A64DB">
        <w:rPr>
          <w:rFonts w:ascii="Times New Roman" w:eastAsia="Times New Roman" w:hAnsi="Times New Roman" w:cs="Times New Roman"/>
          <w:color w:val="000000"/>
          <w:sz w:val="24"/>
          <w:szCs w:val="24"/>
          <w:u w:val="single"/>
        </w:rPr>
        <w:t xml:space="preserve"> взрослым наступает «расцвет» лепета, обогащение его новыми звуками и интонациями, воспроизведением мелодической стороны знакомых фраз, приветствий, восклицаний.</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Через лепет малыш выражает готовность к общению, лепеча, он научается произносить и различать новые речевые звуки. Произнесение этих звуков приятно ребенку, поэтому его лепет продолжается иногда все время бодрствования. Значение лепета для развития речи младенца трудно переоценить. </w:t>
      </w:r>
      <w:r w:rsidRPr="006A64DB">
        <w:rPr>
          <w:rFonts w:ascii="Times New Roman" w:eastAsia="Times New Roman" w:hAnsi="Times New Roman" w:cs="Times New Roman"/>
          <w:color w:val="000000"/>
          <w:sz w:val="24"/>
          <w:szCs w:val="24"/>
          <w:u w:val="single"/>
        </w:rPr>
        <w:t>Лепету сопутствует постепенное совершенствование употребления губ, языка и дыхания.</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Что же происходит потом?! </w:t>
      </w:r>
      <w:r w:rsidRPr="006A64DB">
        <w:rPr>
          <w:rFonts w:ascii="Times New Roman" w:eastAsia="Times New Roman" w:hAnsi="Times New Roman" w:cs="Times New Roman"/>
          <w:color w:val="000000"/>
          <w:sz w:val="24"/>
          <w:szCs w:val="24"/>
        </w:rPr>
        <w:t xml:space="preserve">Общение </w:t>
      </w:r>
      <w:proofErr w:type="gramStart"/>
      <w:r w:rsidRPr="006A64DB">
        <w:rPr>
          <w:rFonts w:ascii="Times New Roman" w:eastAsia="Times New Roman" w:hAnsi="Times New Roman" w:cs="Times New Roman"/>
          <w:color w:val="000000"/>
          <w:sz w:val="24"/>
          <w:szCs w:val="24"/>
        </w:rPr>
        <w:t>со</w:t>
      </w:r>
      <w:proofErr w:type="gramEnd"/>
      <w:r w:rsidRPr="006A64DB">
        <w:rPr>
          <w:rFonts w:ascii="Times New Roman" w:eastAsia="Times New Roman" w:hAnsi="Times New Roman" w:cs="Times New Roman"/>
          <w:color w:val="000000"/>
          <w:sz w:val="24"/>
          <w:szCs w:val="24"/>
        </w:rPr>
        <w:t xml:space="preserve"> взрослым оснащается новыми средствами. </w:t>
      </w:r>
      <w:r w:rsidRPr="006A64DB">
        <w:rPr>
          <w:rFonts w:ascii="Times New Roman" w:eastAsia="Times New Roman" w:hAnsi="Times New Roman" w:cs="Times New Roman"/>
          <w:color w:val="000000"/>
          <w:sz w:val="24"/>
          <w:szCs w:val="24"/>
          <w:u w:val="single"/>
        </w:rPr>
        <w:t>Складывается так называемая автономная речь.</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Как вы считаете, что такое автономная речь?</w:t>
      </w: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i/>
          <w:iCs/>
          <w:color w:val="000000"/>
          <w:sz w:val="24"/>
          <w:szCs w:val="24"/>
        </w:rPr>
        <w:t>Давайте запишем.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При появлении автономной речи ребенок начинает использовать устойчивые звукосочетания, интонационно-выразительные и по смыслу равные предложению</w:t>
      </w:r>
      <w:r w:rsidRPr="006A64DB">
        <w:rPr>
          <w:rFonts w:ascii="Times New Roman" w:eastAsia="Times New Roman" w:hAnsi="Times New Roman" w:cs="Times New Roman"/>
          <w:color w:val="000000"/>
          <w:sz w:val="24"/>
          <w:szCs w:val="24"/>
        </w:rPr>
        <w:t>, понять значение которых можно, только ориентируясь на наличную ситуацию в целом.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bCs/>
          <w:color w:val="000000"/>
          <w:sz w:val="24"/>
          <w:szCs w:val="24"/>
        </w:rPr>
        <w:t>Пример:</w:t>
      </w:r>
      <w:r w:rsidRPr="006A64DB">
        <w:rPr>
          <w:rFonts w:ascii="Times New Roman" w:eastAsia="Times New Roman" w:hAnsi="Times New Roman" w:cs="Times New Roman"/>
          <w:color w:val="000000"/>
          <w:sz w:val="24"/>
          <w:szCs w:val="24"/>
        </w:rPr>
        <w:t xml:space="preserve"> Малыш произносит: «Дай! </w:t>
      </w:r>
      <w:proofErr w:type="gramStart"/>
      <w:r w:rsidRPr="006A64DB">
        <w:rPr>
          <w:rFonts w:ascii="Times New Roman" w:eastAsia="Times New Roman" w:hAnsi="Times New Roman" w:cs="Times New Roman"/>
          <w:color w:val="000000"/>
          <w:sz w:val="24"/>
          <w:szCs w:val="24"/>
        </w:rPr>
        <w:t>Дай!», и, учитывая его мимику, взгляд, направление ручек, мать «прочитывает» требование ребенка.</w:t>
      </w:r>
      <w:proofErr w:type="gramEnd"/>
      <w:r w:rsidRPr="006A64DB">
        <w:rPr>
          <w:rFonts w:ascii="Times New Roman" w:eastAsia="Times New Roman" w:hAnsi="Times New Roman" w:cs="Times New Roman"/>
          <w:color w:val="000000"/>
          <w:sz w:val="24"/>
          <w:szCs w:val="24"/>
        </w:rPr>
        <w:t xml:space="preserve"> Это может быть: «Хочу скорее получить мою любимую кружку с соком» или же «Возьми меня на ручки».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Таким образом</w:t>
      </w: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color w:val="000000"/>
          <w:sz w:val="24"/>
          <w:szCs w:val="24"/>
          <w:u w:val="single"/>
        </w:rPr>
        <w:t>достижения в самостоятельном произношении к концу первого года - от 5-6 до 10-30 лепетных слов.</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Звуковые переклички взрослого и ребенка складываются в рамках комплекса оживления</w:t>
      </w:r>
      <w:r w:rsidRPr="006A64DB">
        <w:rPr>
          <w:rFonts w:ascii="Times New Roman" w:eastAsia="Times New Roman" w:hAnsi="Times New Roman" w:cs="Times New Roman"/>
          <w:i/>
          <w:iCs/>
          <w:color w:val="000000"/>
          <w:sz w:val="24"/>
          <w:szCs w:val="24"/>
        </w:rPr>
        <w:t>. </w:t>
      </w:r>
      <w:r w:rsidRPr="006A64DB">
        <w:rPr>
          <w:rFonts w:ascii="Times New Roman" w:eastAsia="Times New Roman" w:hAnsi="Times New Roman" w:cs="Times New Roman"/>
          <w:b/>
          <w:bCs/>
          <w:color w:val="000000"/>
          <w:sz w:val="24"/>
          <w:szCs w:val="24"/>
        </w:rPr>
        <w:t>Если наблюдается задержка голосовых проявлений, нужно постараться помочь, стимулировать их появление «уроками звукоподражания»</w:t>
      </w:r>
      <w:r w:rsidRPr="006A64DB">
        <w:rPr>
          <w:rFonts w:ascii="Times New Roman" w:eastAsia="Times New Roman" w:hAnsi="Times New Roman" w:cs="Times New Roman"/>
          <w:i/>
          <w:iCs/>
          <w:color w:val="000000"/>
          <w:sz w:val="24"/>
          <w:szCs w:val="24"/>
        </w:rPr>
        <w:t>.</w:t>
      </w:r>
      <w:r w:rsidRPr="006A64DB">
        <w:rPr>
          <w:rFonts w:ascii="Times New Roman" w:eastAsia="Times New Roman" w:hAnsi="Times New Roman" w:cs="Times New Roman"/>
          <w:color w:val="000000"/>
          <w:sz w:val="24"/>
          <w:szCs w:val="24"/>
        </w:rPr>
        <w:t> </w:t>
      </w:r>
      <w:r w:rsidRPr="006A64DB">
        <w:rPr>
          <w:rFonts w:ascii="Times New Roman" w:eastAsia="Times New Roman" w:hAnsi="Times New Roman" w:cs="Times New Roman"/>
          <w:b/>
          <w:bCs/>
          <w:color w:val="000000"/>
          <w:sz w:val="24"/>
          <w:szCs w:val="24"/>
        </w:rPr>
        <w:t xml:space="preserve">Взрослый, ласково, </w:t>
      </w:r>
      <w:proofErr w:type="gramStart"/>
      <w:r w:rsidRPr="006A64DB">
        <w:rPr>
          <w:rFonts w:ascii="Times New Roman" w:eastAsia="Times New Roman" w:hAnsi="Times New Roman" w:cs="Times New Roman"/>
          <w:b/>
          <w:bCs/>
          <w:color w:val="000000"/>
          <w:sz w:val="24"/>
          <w:szCs w:val="24"/>
        </w:rPr>
        <w:t>эмоционально-насыщенно</w:t>
      </w:r>
      <w:proofErr w:type="gramEnd"/>
      <w:r w:rsidRPr="006A64DB">
        <w:rPr>
          <w:rFonts w:ascii="Times New Roman" w:eastAsia="Times New Roman" w:hAnsi="Times New Roman" w:cs="Times New Roman"/>
          <w:b/>
          <w:bCs/>
          <w:color w:val="000000"/>
          <w:sz w:val="24"/>
          <w:szCs w:val="24"/>
        </w:rPr>
        <w:t xml:space="preserve"> обращаясь к ребенку, предлагает ему в качестве образца звуки, начиная с тех, которые уже имеются в спонтанном репертуаре младенца; при этом малыш должен видеть лицо, рот, движения губ.</w:t>
      </w:r>
    </w:p>
    <w:p w:rsidR="00E45DB7"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xml:space="preserve">- </w:t>
      </w:r>
      <w:proofErr w:type="gramStart"/>
      <w:r w:rsidRPr="006A64DB">
        <w:rPr>
          <w:rFonts w:ascii="Times New Roman" w:eastAsia="Times New Roman" w:hAnsi="Times New Roman" w:cs="Times New Roman"/>
          <w:i/>
          <w:iCs/>
          <w:color w:val="000000"/>
          <w:sz w:val="24"/>
          <w:szCs w:val="24"/>
        </w:rPr>
        <w:t>Итак</w:t>
      </w:r>
      <w:proofErr w:type="gramEnd"/>
      <w:r w:rsidRPr="006A64DB">
        <w:rPr>
          <w:rFonts w:ascii="Times New Roman" w:eastAsia="Times New Roman" w:hAnsi="Times New Roman" w:cs="Times New Roman"/>
          <w:i/>
          <w:iCs/>
          <w:color w:val="000000"/>
          <w:sz w:val="24"/>
          <w:szCs w:val="24"/>
        </w:rPr>
        <w:t xml:space="preserve"> что означает пассивное овладение словом</w:t>
      </w:r>
      <w:r w:rsidRPr="006A64DB">
        <w:rPr>
          <w:rFonts w:ascii="Times New Roman" w:eastAsia="Times New Roman" w:hAnsi="Times New Roman" w:cs="Times New Roman"/>
          <w:color w:val="000000"/>
          <w:sz w:val="24"/>
          <w:szCs w:val="24"/>
        </w:rPr>
        <w:t>. </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u w:val="single"/>
        </w:rPr>
        <w:t xml:space="preserve">Пассивное владение словом, понимание обращенной к нему речи. </w:t>
      </w:r>
      <w:proofErr w:type="gramStart"/>
      <w:r w:rsidRPr="006A64DB">
        <w:rPr>
          <w:rFonts w:ascii="Times New Roman" w:eastAsia="Times New Roman" w:hAnsi="Times New Roman" w:cs="Times New Roman"/>
          <w:color w:val="000000"/>
          <w:sz w:val="24"/>
          <w:szCs w:val="24"/>
          <w:u w:val="single"/>
        </w:rPr>
        <w:t>Пассивная речь опережает в своем развитии активную.</w:t>
      </w:r>
      <w:proofErr w:type="gramEnd"/>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proofErr w:type="gramStart"/>
      <w:r w:rsidRPr="006A64DB">
        <w:rPr>
          <w:rFonts w:ascii="Times New Roman" w:eastAsia="Times New Roman" w:hAnsi="Times New Roman" w:cs="Times New Roman"/>
          <w:color w:val="000000"/>
          <w:sz w:val="24"/>
          <w:szCs w:val="24"/>
        </w:rPr>
        <w:t>В первые</w:t>
      </w:r>
      <w:proofErr w:type="gramEnd"/>
      <w:r w:rsidRPr="006A64DB">
        <w:rPr>
          <w:rFonts w:ascii="Times New Roman" w:eastAsia="Times New Roman" w:hAnsi="Times New Roman" w:cs="Times New Roman"/>
          <w:color w:val="000000"/>
          <w:sz w:val="24"/>
          <w:szCs w:val="24"/>
        </w:rPr>
        <w:t xml:space="preserve"> месяцы жизни речь взрослого воспринимается ребенком как передача эмоционального состояния, </w:t>
      </w:r>
      <w:r w:rsidRPr="006A64DB">
        <w:rPr>
          <w:rFonts w:ascii="Times New Roman" w:eastAsia="Times New Roman" w:hAnsi="Times New Roman" w:cs="Times New Roman"/>
          <w:i/>
          <w:iCs/>
          <w:color w:val="000000"/>
          <w:sz w:val="24"/>
          <w:szCs w:val="24"/>
          <w:u w:val="single"/>
        </w:rPr>
        <w:t>то во втором полугодии складываются условия для ситуационного понимания обращенной к нему речи</w:t>
      </w:r>
      <w:r w:rsidRPr="006A64DB">
        <w:rPr>
          <w:rFonts w:ascii="Times New Roman" w:eastAsia="Times New Roman" w:hAnsi="Times New Roman" w:cs="Times New Roman"/>
          <w:i/>
          <w:iCs/>
          <w:color w:val="000000"/>
          <w:sz w:val="24"/>
          <w:szCs w:val="24"/>
        </w:rPr>
        <w:t>, давайте это запишем.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u w:val="single"/>
        </w:rPr>
        <w:t>В 9 месяцев ребенок демонстрирует свое понимание словесных инструкций.</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b/>
          <w:bCs/>
          <w:color w:val="000000"/>
          <w:sz w:val="24"/>
          <w:szCs w:val="24"/>
        </w:rPr>
        <w:t>Пример:</w:t>
      </w:r>
      <w:r w:rsidRPr="006A64DB">
        <w:rPr>
          <w:rFonts w:ascii="Times New Roman" w:eastAsia="Times New Roman" w:hAnsi="Times New Roman" w:cs="Times New Roman"/>
          <w:color w:val="000000"/>
          <w:sz w:val="24"/>
          <w:szCs w:val="24"/>
        </w:rPr>
        <w:t> Дима обхватывает руками шею на предложение «Обними маму», отыскивает глазами настенные часы на вопрос «Где часики, тик-так?». Ответ (в виде поиска глазами названного предмета, выполнения просьбы-инструкции) - первоначальная форма понимания речи.</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u w:val="single"/>
        </w:rPr>
        <w:t>К концу года ребенок понимает и выполняет пять - десять обращений типа: «Дай ручку», «Принеси мяч».</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 Таким образом, ребята, с началом понимания речи взрослого и употреблением первых слов ребенок сам обращается к взрослому, требуя от него общения, названий все новых и новых предметов.</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i/>
          <w:iCs/>
          <w:color w:val="000000"/>
          <w:sz w:val="24"/>
          <w:szCs w:val="24"/>
        </w:rPr>
        <w:t>Давайте запишем: </w:t>
      </w:r>
      <w:r w:rsidRPr="006A64DB">
        <w:rPr>
          <w:rFonts w:ascii="Times New Roman" w:eastAsia="Times New Roman" w:hAnsi="Times New Roman" w:cs="Times New Roman"/>
          <w:i/>
          <w:iCs/>
          <w:color w:val="000000"/>
          <w:sz w:val="24"/>
          <w:szCs w:val="24"/>
          <w:u w:val="single"/>
        </w:rPr>
        <w:t xml:space="preserve">К концу младенческого возраста усвоение речи приобретает активный характер, становится одним из важных средств расширения возможностей общения ребенка </w:t>
      </w:r>
      <w:proofErr w:type="gramStart"/>
      <w:r w:rsidRPr="006A64DB">
        <w:rPr>
          <w:rFonts w:ascii="Times New Roman" w:eastAsia="Times New Roman" w:hAnsi="Times New Roman" w:cs="Times New Roman"/>
          <w:i/>
          <w:iCs/>
          <w:color w:val="000000"/>
          <w:sz w:val="24"/>
          <w:szCs w:val="24"/>
          <w:u w:val="single"/>
        </w:rPr>
        <w:t>со</w:t>
      </w:r>
      <w:proofErr w:type="gramEnd"/>
      <w:r w:rsidRPr="006A64DB">
        <w:rPr>
          <w:rFonts w:ascii="Times New Roman" w:eastAsia="Times New Roman" w:hAnsi="Times New Roman" w:cs="Times New Roman"/>
          <w:i/>
          <w:iCs/>
          <w:color w:val="000000"/>
          <w:sz w:val="24"/>
          <w:szCs w:val="24"/>
          <w:u w:val="single"/>
        </w:rPr>
        <w:t xml:space="preserve"> взрослым.</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 xml:space="preserve">Отрыв ребенка от матери </w:t>
      </w:r>
      <w:proofErr w:type="gramStart"/>
      <w:r w:rsidRPr="006A64DB">
        <w:rPr>
          <w:rFonts w:ascii="Times New Roman" w:eastAsia="Times New Roman" w:hAnsi="Times New Roman" w:cs="Times New Roman"/>
          <w:color w:val="000000"/>
          <w:sz w:val="24"/>
          <w:szCs w:val="24"/>
        </w:rPr>
        <w:t>в первые</w:t>
      </w:r>
      <w:proofErr w:type="gramEnd"/>
      <w:r w:rsidRPr="006A64DB">
        <w:rPr>
          <w:rFonts w:ascii="Times New Roman" w:eastAsia="Times New Roman" w:hAnsi="Times New Roman" w:cs="Times New Roman"/>
          <w:color w:val="000000"/>
          <w:sz w:val="24"/>
          <w:szCs w:val="24"/>
        </w:rPr>
        <w:t xml:space="preserve"> годы жизни вызывает значительные нарушения в психическом развитии ребенка, и это накладывает неизгладимый отпечаток на всю его жизнь. Р. Спитц описывал многочисленные симптомы нарушения поведения детей и задержку психического и физического развития детей, воспитывавшихся в детских учреждениях.</w:t>
      </w:r>
    </w:p>
    <w:p w:rsidR="00E45DB7" w:rsidRPr="006A64DB" w:rsidRDefault="00E45DB7" w:rsidP="00E45DB7">
      <w:pPr>
        <w:shd w:val="clear" w:color="auto" w:fill="FFFFFF"/>
        <w:spacing w:after="0" w:line="240" w:lineRule="auto"/>
        <w:ind w:firstLine="709"/>
        <w:rPr>
          <w:rFonts w:ascii="Times New Roman" w:eastAsia="Times New Roman" w:hAnsi="Times New Roman" w:cs="Times New Roman"/>
          <w:color w:val="000000"/>
          <w:sz w:val="24"/>
          <w:szCs w:val="24"/>
        </w:rPr>
      </w:pPr>
      <w:r w:rsidRPr="006A64DB">
        <w:rPr>
          <w:rFonts w:ascii="Times New Roman" w:eastAsia="Times New Roman" w:hAnsi="Times New Roman" w:cs="Times New Roman"/>
          <w:color w:val="000000"/>
          <w:sz w:val="24"/>
          <w:szCs w:val="24"/>
        </w:rPr>
        <w:t>Дети, оказавшиеся в больнице, госпитале или детском доме, отстают в психическом развитии. До 9-10 месяцев они сохраняют бессмысленный, безразличный взгляд, устремленный вверх, мало двигаются, ощупывают свое тело или одежду и не стремятся схватить попавшиеся на глаза игрушки. Они вялы, апатичны, не испытывают интереса к окружающему. Речь появится у них очень поздно. Более того, даже при хорошем гигиеническом уходе дети отстают в своем физическом развитии. </w:t>
      </w:r>
      <w:r w:rsidRPr="006A64DB">
        <w:rPr>
          <w:rFonts w:ascii="Times New Roman" w:eastAsia="Times New Roman" w:hAnsi="Times New Roman" w:cs="Times New Roman"/>
          <w:i/>
          <w:iCs/>
          <w:color w:val="000000"/>
          <w:sz w:val="24"/>
          <w:szCs w:val="24"/>
        </w:rPr>
        <w:t>В послевоенное время много детей остались без родителей в госпиталях, э</w:t>
      </w:r>
      <w:r w:rsidRPr="006A64DB">
        <w:rPr>
          <w:rFonts w:ascii="Times New Roman" w:eastAsia="Times New Roman" w:hAnsi="Times New Roman" w:cs="Times New Roman"/>
          <w:color w:val="000000"/>
          <w:sz w:val="24"/>
          <w:szCs w:val="24"/>
        </w:rPr>
        <w:t xml:space="preserve">ти тяжелые последствия недостатка общения </w:t>
      </w:r>
      <w:proofErr w:type="gramStart"/>
      <w:r w:rsidRPr="006A64DB">
        <w:rPr>
          <w:rFonts w:ascii="Times New Roman" w:eastAsia="Times New Roman" w:hAnsi="Times New Roman" w:cs="Times New Roman"/>
          <w:color w:val="000000"/>
          <w:sz w:val="24"/>
          <w:szCs w:val="24"/>
        </w:rPr>
        <w:t>со</w:t>
      </w:r>
      <w:proofErr w:type="gramEnd"/>
      <w:r w:rsidRPr="006A64DB">
        <w:rPr>
          <w:rFonts w:ascii="Times New Roman" w:eastAsia="Times New Roman" w:hAnsi="Times New Roman" w:cs="Times New Roman"/>
          <w:color w:val="000000"/>
          <w:sz w:val="24"/>
          <w:szCs w:val="24"/>
        </w:rPr>
        <w:t xml:space="preserve"> взрослыми в младенчестве получили название </w:t>
      </w:r>
      <w:r w:rsidRPr="006A64DB">
        <w:rPr>
          <w:rFonts w:ascii="Times New Roman" w:eastAsia="Times New Roman" w:hAnsi="Times New Roman" w:cs="Times New Roman"/>
          <w:i/>
          <w:iCs/>
          <w:color w:val="000000"/>
          <w:sz w:val="24"/>
          <w:szCs w:val="24"/>
        </w:rPr>
        <w:t>госпитализма.</w:t>
      </w:r>
    </w:p>
    <w:p w:rsidR="00E45DB7" w:rsidRPr="006A64DB" w:rsidRDefault="00E45DB7" w:rsidP="00E45DB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6A64DB">
        <w:rPr>
          <w:rFonts w:ascii="Times New Roman" w:eastAsia="Times New Roman" w:hAnsi="Times New Roman" w:cs="Times New Roman"/>
          <w:b/>
          <w:bCs/>
          <w:color w:val="292929"/>
          <w:sz w:val="24"/>
          <w:szCs w:val="24"/>
        </w:rPr>
        <w:t> «</w:t>
      </w:r>
      <w:r>
        <w:rPr>
          <w:rFonts w:ascii="Times New Roman" w:eastAsia="Times New Roman" w:hAnsi="Times New Roman" w:cs="Times New Roman"/>
          <w:i/>
          <w:iCs/>
          <w:color w:val="000000"/>
          <w:sz w:val="24"/>
          <w:szCs w:val="24"/>
          <w:u w:val="single"/>
        </w:rPr>
        <w:t>Г</w:t>
      </w:r>
      <w:r w:rsidRPr="006A64DB">
        <w:rPr>
          <w:rFonts w:ascii="Times New Roman" w:eastAsia="Times New Roman" w:hAnsi="Times New Roman" w:cs="Times New Roman"/>
          <w:i/>
          <w:iCs/>
          <w:color w:val="000000"/>
          <w:sz w:val="24"/>
          <w:szCs w:val="24"/>
          <w:u w:val="single"/>
        </w:rPr>
        <w:t>оспитализм </w:t>
      </w:r>
      <w:r w:rsidRPr="006A64DB">
        <w:rPr>
          <w:rFonts w:ascii="Times New Roman" w:eastAsia="Times New Roman" w:hAnsi="Times New Roman" w:cs="Times New Roman"/>
          <w:color w:val="000000"/>
          <w:sz w:val="24"/>
          <w:szCs w:val="24"/>
          <w:u w:val="single"/>
        </w:rPr>
        <w:t>(англ. hospitalism)</w:t>
      </w:r>
      <w:r w:rsidRPr="006A64DB">
        <w:rPr>
          <w:rFonts w:ascii="Times New Roman" w:eastAsia="Times New Roman" w:hAnsi="Times New Roman" w:cs="Times New Roman"/>
          <w:i/>
          <w:iCs/>
          <w:color w:val="000000"/>
          <w:sz w:val="24"/>
          <w:szCs w:val="24"/>
          <w:u w:val="single"/>
        </w:rPr>
        <w:t xml:space="preserve"> - глубокая психическая и физическая отсталость, возникающая </w:t>
      </w:r>
      <w:proofErr w:type="gramStart"/>
      <w:r w:rsidRPr="006A64DB">
        <w:rPr>
          <w:rFonts w:ascii="Times New Roman" w:eastAsia="Times New Roman" w:hAnsi="Times New Roman" w:cs="Times New Roman"/>
          <w:i/>
          <w:iCs/>
          <w:color w:val="000000"/>
          <w:sz w:val="24"/>
          <w:szCs w:val="24"/>
          <w:u w:val="single"/>
        </w:rPr>
        <w:t>в первые</w:t>
      </w:r>
      <w:proofErr w:type="gramEnd"/>
      <w:r w:rsidRPr="006A64DB">
        <w:rPr>
          <w:rFonts w:ascii="Times New Roman" w:eastAsia="Times New Roman" w:hAnsi="Times New Roman" w:cs="Times New Roman"/>
          <w:i/>
          <w:iCs/>
          <w:color w:val="000000"/>
          <w:sz w:val="24"/>
          <w:szCs w:val="24"/>
          <w:u w:val="single"/>
        </w:rPr>
        <w:t xml:space="preserve"> годы жизни ребенка вследствие «дефицита» общения и воспитания».</w:t>
      </w:r>
    </w:p>
    <w:p w:rsidR="00E45DB7" w:rsidRDefault="00E45DB7" w:rsidP="00E45DB7"/>
    <w:p w:rsidR="00E45DB7" w:rsidRPr="00B2307E" w:rsidRDefault="00E45DB7" w:rsidP="00E45DB7">
      <w:pPr>
        <w:rPr>
          <w:rFonts w:ascii="Times New Roman" w:hAnsi="Times New Roman" w:cs="Times New Roman"/>
          <w:b/>
          <w:sz w:val="24"/>
          <w:szCs w:val="24"/>
        </w:rPr>
      </w:pPr>
      <w:r w:rsidRPr="00B2307E">
        <w:rPr>
          <w:rFonts w:ascii="Times New Roman" w:hAnsi="Times New Roman" w:cs="Times New Roman"/>
          <w:b/>
          <w:sz w:val="24"/>
          <w:szCs w:val="24"/>
        </w:rPr>
        <w:t xml:space="preserve">Задание </w:t>
      </w:r>
    </w:p>
    <w:p w:rsidR="00E45DB7" w:rsidRPr="00B2307E" w:rsidRDefault="00E45DB7" w:rsidP="00E45DB7">
      <w:pPr>
        <w:pStyle w:val="a4"/>
        <w:numPr>
          <w:ilvl w:val="0"/>
          <w:numId w:val="7"/>
        </w:numPr>
        <w:rPr>
          <w:b/>
          <w:bCs/>
        </w:rPr>
      </w:pPr>
      <w:r w:rsidRPr="00B2307E">
        <w:rPr>
          <w:b/>
          <w:bCs/>
        </w:rPr>
        <w:t>Практические задания</w:t>
      </w:r>
    </w:p>
    <w:p w:rsidR="00E45DB7" w:rsidRPr="00B2307E" w:rsidRDefault="00E45DB7" w:rsidP="00E45DB7">
      <w:pPr>
        <w:spacing w:after="0"/>
        <w:ind w:firstLine="709"/>
        <w:rPr>
          <w:rFonts w:ascii="Times New Roman" w:hAnsi="Times New Roman" w:cs="Times New Roman"/>
        </w:rPr>
      </w:pPr>
      <w:r w:rsidRPr="00B2307E">
        <w:rPr>
          <w:rFonts w:ascii="Times New Roman" w:hAnsi="Times New Roman" w:cs="Times New Roman"/>
          <w:b/>
          <w:bCs/>
          <w:i/>
          <w:iCs/>
        </w:rPr>
        <w:t xml:space="preserve"> Задание 1.</w:t>
      </w:r>
      <w:r w:rsidRPr="00B2307E">
        <w:rPr>
          <w:rFonts w:ascii="Times New Roman" w:hAnsi="Times New Roman" w:cs="Times New Roman"/>
        </w:rPr>
        <w:t xml:space="preserve"> </w:t>
      </w:r>
      <w:proofErr w:type="gramStart"/>
      <w:r w:rsidRPr="00B2307E">
        <w:rPr>
          <w:rFonts w:ascii="Times New Roman" w:hAnsi="Times New Roman" w:cs="Times New Roman"/>
        </w:rPr>
        <w:t>Охарактеризуйте развитие ребенка в  младенческом возрасте по следующим показателям: социальная ситуация развития, ведущий вид деятельности (по Д.Б.Эльконину), вид общения (по Лисиной), психологические новообразования.</w:t>
      </w:r>
      <w:proofErr w:type="gramEnd"/>
      <w:r w:rsidRPr="00B2307E">
        <w:rPr>
          <w:rFonts w:ascii="Times New Roman" w:hAnsi="Times New Roman" w:cs="Times New Roman"/>
        </w:rPr>
        <w:t xml:space="preserve">  Заполните таблицу « Возрастная периодизация психического развития». </w:t>
      </w:r>
    </w:p>
    <w:p w:rsidR="00E45DB7" w:rsidRPr="00B2307E" w:rsidRDefault="00E45DB7" w:rsidP="00E45DB7">
      <w:pPr>
        <w:spacing w:after="0"/>
        <w:ind w:firstLine="709"/>
        <w:rPr>
          <w:rFonts w:ascii="Times New Roman" w:hAnsi="Times New Roman" w:cs="Times New Roman"/>
        </w:rPr>
      </w:pPr>
      <w:r w:rsidRPr="00B2307E">
        <w:rPr>
          <w:rFonts w:ascii="Times New Roman" w:hAnsi="Times New Roman" w:cs="Times New Roman"/>
        </w:rPr>
        <w:t>Таблица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992"/>
        <w:gridCol w:w="1494"/>
        <w:gridCol w:w="1493"/>
        <w:gridCol w:w="1767"/>
        <w:gridCol w:w="1059"/>
        <w:gridCol w:w="2060"/>
      </w:tblGrid>
      <w:tr w:rsidR="00E45DB7" w:rsidRPr="00B2307E" w:rsidTr="00E9469F">
        <w:tc>
          <w:tcPr>
            <w:tcW w:w="1058"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Возрастной период</w:t>
            </w:r>
          </w:p>
        </w:tc>
        <w:tc>
          <w:tcPr>
            <w:tcW w:w="992"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Хронологические рамки</w:t>
            </w:r>
          </w:p>
        </w:tc>
        <w:tc>
          <w:tcPr>
            <w:tcW w:w="1494"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Ведущая потребность возраста</w:t>
            </w:r>
          </w:p>
          <w:p w:rsidR="00E45DB7" w:rsidRPr="00B2307E" w:rsidRDefault="00E45DB7" w:rsidP="00E9469F">
            <w:pPr>
              <w:tabs>
                <w:tab w:val="left" w:pos="1620"/>
                <w:tab w:val="left" w:pos="1800"/>
              </w:tabs>
              <w:spacing w:after="0"/>
              <w:ind w:firstLine="709"/>
              <w:rPr>
                <w:rFonts w:ascii="Times New Roman" w:hAnsi="Times New Roman" w:cs="Times New Roman"/>
                <w:b/>
                <w:bCs/>
              </w:rPr>
            </w:pPr>
          </w:p>
        </w:tc>
        <w:tc>
          <w:tcPr>
            <w:tcW w:w="1493"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Социальная</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ситуация</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развития</w:t>
            </w:r>
          </w:p>
        </w:tc>
        <w:tc>
          <w:tcPr>
            <w:tcW w:w="1767"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Ведущий</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вид</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деятельности</w:t>
            </w:r>
          </w:p>
        </w:tc>
        <w:tc>
          <w:tcPr>
            <w:tcW w:w="1059"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Вид</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общения</w:t>
            </w:r>
          </w:p>
        </w:tc>
        <w:tc>
          <w:tcPr>
            <w:tcW w:w="2060" w:type="dxa"/>
          </w:tcPr>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Психологические</w:t>
            </w:r>
          </w:p>
          <w:p w:rsidR="00E45DB7" w:rsidRPr="00B2307E" w:rsidRDefault="00E45DB7" w:rsidP="00E9469F">
            <w:pPr>
              <w:tabs>
                <w:tab w:val="left" w:pos="1620"/>
                <w:tab w:val="left" w:pos="1800"/>
              </w:tabs>
              <w:spacing w:after="0"/>
              <w:rPr>
                <w:rFonts w:ascii="Times New Roman" w:hAnsi="Times New Roman" w:cs="Times New Roman"/>
                <w:b/>
                <w:bCs/>
              </w:rPr>
            </w:pPr>
            <w:r w:rsidRPr="00B2307E">
              <w:rPr>
                <w:rFonts w:ascii="Times New Roman" w:hAnsi="Times New Roman" w:cs="Times New Roman"/>
                <w:b/>
                <w:bCs/>
              </w:rPr>
              <w:t>Новообразования</w:t>
            </w:r>
          </w:p>
        </w:tc>
      </w:tr>
      <w:tr w:rsidR="00E45DB7" w:rsidRPr="00B2307E" w:rsidTr="00E9469F">
        <w:tc>
          <w:tcPr>
            <w:tcW w:w="1058" w:type="dxa"/>
          </w:tcPr>
          <w:p w:rsidR="00E45DB7" w:rsidRPr="00B2307E" w:rsidRDefault="00E45DB7" w:rsidP="00E9469F">
            <w:pPr>
              <w:tabs>
                <w:tab w:val="left" w:pos="1620"/>
                <w:tab w:val="left" w:pos="1800"/>
              </w:tabs>
              <w:spacing w:after="0"/>
              <w:rPr>
                <w:rFonts w:ascii="Times New Roman" w:hAnsi="Times New Roman" w:cs="Times New Roman"/>
              </w:rPr>
            </w:pPr>
            <w:r w:rsidRPr="00B2307E">
              <w:rPr>
                <w:rFonts w:ascii="Times New Roman" w:hAnsi="Times New Roman" w:cs="Times New Roman"/>
              </w:rPr>
              <w:t>Младенческий возраст</w:t>
            </w:r>
          </w:p>
        </w:tc>
        <w:tc>
          <w:tcPr>
            <w:tcW w:w="992"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1494"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1493"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1767"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1059"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c>
          <w:tcPr>
            <w:tcW w:w="2060" w:type="dxa"/>
          </w:tcPr>
          <w:p w:rsidR="00E45DB7" w:rsidRPr="00B2307E" w:rsidRDefault="00E45DB7" w:rsidP="00E9469F">
            <w:pPr>
              <w:tabs>
                <w:tab w:val="left" w:pos="1620"/>
                <w:tab w:val="left" w:pos="1800"/>
              </w:tabs>
              <w:spacing w:after="0"/>
              <w:ind w:firstLine="709"/>
              <w:rPr>
                <w:rFonts w:ascii="Times New Roman" w:hAnsi="Times New Roman" w:cs="Times New Roman"/>
              </w:rPr>
            </w:pPr>
          </w:p>
        </w:tc>
      </w:tr>
    </w:tbl>
    <w:p w:rsidR="00E45DB7" w:rsidRDefault="00E45DB7" w:rsidP="00E45DB7">
      <w:pPr>
        <w:rPr>
          <w:rFonts w:ascii="Times New Roman" w:hAnsi="Times New Roman" w:cs="Times New Roman"/>
        </w:rPr>
      </w:pPr>
      <w:r w:rsidRPr="00B2307E">
        <w:rPr>
          <w:rFonts w:ascii="Times New Roman" w:hAnsi="Times New Roman" w:cs="Times New Roman"/>
          <w:b/>
          <w:bCs/>
          <w:i/>
          <w:iCs/>
        </w:rPr>
        <w:t xml:space="preserve"> </w:t>
      </w:r>
      <w:r>
        <w:rPr>
          <w:rFonts w:ascii="Times New Roman" w:hAnsi="Times New Roman" w:cs="Times New Roman"/>
          <w:b/>
          <w:bCs/>
          <w:i/>
          <w:iCs/>
        </w:rPr>
        <w:t>Задание 2</w:t>
      </w:r>
    </w:p>
    <w:p w:rsidR="00E45DB7" w:rsidRPr="00A96F06" w:rsidRDefault="00E45DB7" w:rsidP="00E45DB7">
      <w:pPr>
        <w:tabs>
          <w:tab w:val="center" w:pos="5002"/>
          <w:tab w:val="center" w:pos="5219"/>
          <w:tab w:val="left" w:pos="9180"/>
          <w:tab w:val="left" w:pos="10440"/>
          <w:tab w:val="left" w:pos="10620"/>
        </w:tabs>
        <w:spacing w:after="0" w:line="240" w:lineRule="auto"/>
        <w:ind w:right="49"/>
        <w:rPr>
          <w:rFonts w:ascii="Times New Roman" w:hAnsi="Times New Roman" w:cs="Times New Roman"/>
          <w:b/>
          <w:i/>
        </w:rPr>
      </w:pPr>
      <w:r w:rsidRPr="00A96F06">
        <w:rPr>
          <w:rFonts w:ascii="Times New Roman" w:hAnsi="Times New Roman" w:cs="Times New Roman"/>
          <w:b/>
          <w:i/>
        </w:rPr>
        <w:t xml:space="preserve">                  </w:t>
      </w:r>
      <w:r w:rsidRPr="00A96F06">
        <w:rPr>
          <w:rFonts w:ascii="Times New Roman" w:hAnsi="Times New Roman" w:cs="Times New Roman"/>
          <w:b/>
        </w:rPr>
        <w:t xml:space="preserve"> </w:t>
      </w:r>
      <w:r w:rsidRPr="00A96F06">
        <w:rPr>
          <w:rFonts w:ascii="Arial" w:hAnsi="Arial" w:cs="Arial"/>
          <w:b/>
        </w:rPr>
        <w:t>☺</w:t>
      </w:r>
      <w:r w:rsidRPr="00A96F06">
        <w:rPr>
          <w:rFonts w:ascii="Times New Roman" w:hAnsi="Times New Roman" w:cs="Times New Roman"/>
          <w:b/>
        </w:rPr>
        <w:t xml:space="preserve"> </w:t>
      </w:r>
      <w:r w:rsidRPr="00A96F06">
        <w:rPr>
          <w:rFonts w:ascii="Times New Roman" w:hAnsi="Times New Roman" w:cs="Times New Roman"/>
          <w:b/>
          <w:i/>
        </w:rPr>
        <w:t>Будущему учителю</w:t>
      </w:r>
    </w:p>
    <w:p w:rsidR="00E45DB7" w:rsidRPr="00A96F06" w:rsidRDefault="00E45DB7" w:rsidP="00E45DB7">
      <w:pPr>
        <w:numPr>
          <w:ilvl w:val="0"/>
          <w:numId w:val="3"/>
        </w:numPr>
        <w:shd w:val="clear" w:color="auto" w:fill="FFFFFF"/>
        <w:spacing w:after="0" w:line="240" w:lineRule="auto"/>
        <w:ind w:left="0" w:right="22" w:firstLine="709"/>
        <w:contextualSpacing/>
        <w:rPr>
          <w:rFonts w:ascii="Times New Roman" w:hAnsi="Times New Roman" w:cs="Times New Roman"/>
        </w:rPr>
      </w:pPr>
      <w:r w:rsidRPr="00A96F06">
        <w:rPr>
          <w:rFonts w:ascii="Times New Roman" w:hAnsi="Times New Roman" w:cs="Times New Roman"/>
          <w:color w:val="000000"/>
        </w:rPr>
        <w:t xml:space="preserve">Составь рекомендации родителям по общению или развитию ребенка </w:t>
      </w:r>
      <w:r w:rsidRPr="00A96F06">
        <w:rPr>
          <w:rFonts w:ascii="Times New Roman" w:hAnsi="Times New Roman" w:cs="Times New Roman"/>
          <w:color w:val="000000"/>
          <w:spacing w:val="-1"/>
        </w:rPr>
        <w:t>младенческого возраста.</w:t>
      </w:r>
    </w:p>
    <w:p w:rsidR="00E45DB7" w:rsidRPr="00A96F06" w:rsidRDefault="00E45DB7" w:rsidP="00E45DB7">
      <w:pPr>
        <w:shd w:val="clear" w:color="auto" w:fill="FFFFFF"/>
        <w:ind w:right="22"/>
        <w:contextualSpacing/>
        <w:rPr>
          <w:rFonts w:ascii="Times New Roman" w:hAnsi="Times New Roman" w:cs="Times New Roman"/>
        </w:rPr>
      </w:pPr>
      <w:r w:rsidRPr="00A96F06">
        <w:rPr>
          <w:rFonts w:ascii="Times New Roman" w:hAnsi="Times New Roman" w:cs="Times New Roman"/>
          <w:color w:val="FF0000"/>
        </w:rPr>
        <w:t>«</w:t>
      </w:r>
      <w:r w:rsidRPr="00A96F06">
        <w:rPr>
          <w:rFonts w:ascii="Times New Roman" w:hAnsi="Times New Roman" w:cs="Times New Roman"/>
          <w:b/>
          <w:color w:val="FF0000"/>
        </w:rPr>
        <w:t>Д</w:t>
      </w:r>
      <w:r w:rsidRPr="00A96F06">
        <w:rPr>
          <w:rFonts w:ascii="Times New Roman" w:hAnsi="Times New Roman" w:cs="Times New Roman"/>
          <w:color w:val="FF0000"/>
        </w:rPr>
        <w:t xml:space="preserve">»      </w:t>
      </w:r>
      <w:r w:rsidRPr="00A96F06">
        <w:rPr>
          <w:rFonts w:ascii="Times New Roman" w:hAnsi="Times New Roman" w:cs="Times New Roman"/>
        </w:rPr>
        <w:t>2.</w:t>
      </w:r>
      <w:r w:rsidRPr="00A96F06">
        <w:rPr>
          <w:rFonts w:ascii="Times New Roman" w:hAnsi="Times New Roman" w:cs="Times New Roman"/>
          <w:color w:val="FF0000"/>
        </w:rPr>
        <w:t xml:space="preserve"> </w:t>
      </w:r>
      <w:r w:rsidRPr="00A96F06">
        <w:rPr>
          <w:rFonts w:ascii="Times New Roman" w:hAnsi="Times New Roman" w:cs="Times New Roman"/>
          <w:color w:val="000000"/>
          <w:spacing w:val="-1"/>
        </w:rPr>
        <w:t>Подбери игры для детей младенческого возраста и проанализируй их влияние на психическое развитие младенца.</w:t>
      </w:r>
    </w:p>
    <w:p w:rsidR="00E45DB7" w:rsidRPr="00A96F06" w:rsidRDefault="00E45DB7" w:rsidP="00E45DB7">
      <w:pPr>
        <w:spacing w:after="0" w:line="240" w:lineRule="auto"/>
        <w:ind w:right="484"/>
        <w:rPr>
          <w:rFonts w:ascii="Times New Roman" w:hAnsi="Times New Roman" w:cs="Times New Roman"/>
          <w:b/>
          <w:i/>
        </w:rPr>
      </w:pPr>
      <w:r w:rsidRPr="00A96F06">
        <w:rPr>
          <w:rFonts w:ascii="Times New Roman" w:hAnsi="Times New Roman" w:cs="Times New Roman"/>
          <w:b/>
        </w:rPr>
        <w:t xml:space="preserve">                       </w:t>
      </w:r>
      <w:r w:rsidRPr="00A96F06">
        <w:rPr>
          <w:rFonts w:ascii="Times New Roman" w:hAnsi="Times New Roman" w:cs="Times New Roman"/>
          <w:b/>
          <w:lang w:val="en-US"/>
        </w:rPr>
        <w:t>III</w:t>
      </w:r>
      <w:r w:rsidRPr="00A96F06">
        <w:rPr>
          <w:rFonts w:ascii="Times New Roman" w:hAnsi="Times New Roman" w:cs="Times New Roman"/>
          <w:b/>
        </w:rPr>
        <w:t>.</w:t>
      </w:r>
      <w:r w:rsidRPr="00A96F06">
        <w:rPr>
          <w:rFonts w:ascii="Times New Roman" w:hAnsi="Times New Roman" w:cs="Times New Roman"/>
        </w:rPr>
        <w:t xml:space="preserve"> ■ </w:t>
      </w:r>
      <w:r w:rsidRPr="00A96F06">
        <w:rPr>
          <w:rFonts w:ascii="Times New Roman" w:hAnsi="Times New Roman" w:cs="Times New Roman"/>
          <w:b/>
          <w:i/>
        </w:rPr>
        <w:t>Тест для самопроверки</w:t>
      </w:r>
    </w:p>
    <w:p w:rsidR="00E45DB7" w:rsidRPr="00A96F06" w:rsidRDefault="00E45DB7" w:rsidP="00E45DB7">
      <w:pPr>
        <w:numPr>
          <w:ilvl w:val="0"/>
          <w:numId w:val="4"/>
        </w:numPr>
        <w:tabs>
          <w:tab w:val="center" w:pos="709"/>
          <w:tab w:val="center" w:pos="5219"/>
          <w:tab w:val="left" w:pos="9180"/>
          <w:tab w:val="left" w:pos="10440"/>
          <w:tab w:val="left" w:pos="10620"/>
        </w:tabs>
        <w:spacing w:after="0" w:line="240" w:lineRule="auto"/>
        <w:ind w:right="49"/>
        <w:contextualSpacing/>
        <w:rPr>
          <w:rFonts w:ascii="Times New Roman" w:hAnsi="Times New Roman" w:cs="Times New Roman"/>
        </w:rPr>
      </w:pPr>
      <w:r w:rsidRPr="00A96F06">
        <w:rPr>
          <w:rFonts w:ascii="Times New Roman" w:hAnsi="Times New Roman" w:cs="Times New Roman"/>
        </w:rPr>
        <w:t xml:space="preserve">Закончи фразу: </w:t>
      </w:r>
    </w:p>
    <w:p w:rsidR="00E45DB7" w:rsidRPr="00A96F06" w:rsidRDefault="00E45DB7" w:rsidP="00E45DB7">
      <w:pPr>
        <w:tabs>
          <w:tab w:val="center" w:pos="5002"/>
          <w:tab w:val="center" w:pos="5219"/>
          <w:tab w:val="left" w:pos="9180"/>
          <w:tab w:val="left" w:pos="10440"/>
          <w:tab w:val="left" w:pos="10620"/>
        </w:tabs>
        <w:ind w:left="720" w:right="49"/>
        <w:contextualSpacing/>
        <w:rPr>
          <w:rFonts w:ascii="Times New Roman" w:hAnsi="Times New Roman" w:cs="Times New Roman"/>
        </w:rPr>
      </w:pPr>
      <w:r w:rsidRPr="00A96F06">
        <w:rPr>
          <w:rFonts w:ascii="Times New Roman" w:hAnsi="Times New Roman" w:cs="Times New Roman"/>
        </w:rPr>
        <w:t>а) Новообразованием периода новорожденности является …………  ………….</w:t>
      </w:r>
    </w:p>
    <w:p w:rsidR="00E45DB7" w:rsidRPr="00A96F06" w:rsidRDefault="00E45DB7" w:rsidP="00E45DB7">
      <w:pPr>
        <w:tabs>
          <w:tab w:val="center" w:pos="5002"/>
          <w:tab w:val="center" w:pos="5219"/>
          <w:tab w:val="left" w:pos="9180"/>
          <w:tab w:val="left" w:pos="10440"/>
          <w:tab w:val="left" w:pos="10620"/>
        </w:tabs>
        <w:ind w:left="720" w:right="49"/>
        <w:contextualSpacing/>
        <w:rPr>
          <w:rFonts w:ascii="Times New Roman" w:hAnsi="Times New Roman" w:cs="Times New Roman"/>
        </w:rPr>
      </w:pPr>
      <w:r w:rsidRPr="00A96F06">
        <w:rPr>
          <w:rFonts w:ascii="Times New Roman" w:hAnsi="Times New Roman" w:cs="Times New Roman"/>
        </w:rPr>
        <w:t xml:space="preserve">б) Ведущим видом деятельности младенца является ………..  ………..  ……….. </w:t>
      </w:r>
    </w:p>
    <w:p w:rsidR="00E45DB7" w:rsidRPr="00A96F06" w:rsidRDefault="00E45DB7" w:rsidP="00E45DB7">
      <w:pPr>
        <w:tabs>
          <w:tab w:val="center" w:pos="5002"/>
          <w:tab w:val="center" w:pos="5219"/>
          <w:tab w:val="left" w:pos="9180"/>
          <w:tab w:val="left" w:pos="10440"/>
          <w:tab w:val="left" w:pos="10620"/>
        </w:tabs>
        <w:ind w:right="49" w:firstLine="720"/>
        <w:contextualSpacing/>
        <w:rPr>
          <w:rFonts w:ascii="Times New Roman" w:hAnsi="Times New Roman" w:cs="Times New Roman"/>
        </w:rPr>
      </w:pPr>
      <w:r w:rsidRPr="00A96F06">
        <w:rPr>
          <w:rFonts w:ascii="Times New Roman" w:hAnsi="Times New Roman" w:cs="Times New Roman"/>
        </w:rPr>
        <w:t xml:space="preserve">в) Около года формируется речь, несовпадающая с речью взрослых. Она называется ………… </w:t>
      </w:r>
    </w:p>
    <w:p w:rsidR="00E45DB7" w:rsidRPr="00A96F06" w:rsidRDefault="00E45DB7" w:rsidP="00E45DB7">
      <w:pPr>
        <w:tabs>
          <w:tab w:val="center" w:pos="5002"/>
          <w:tab w:val="center" w:pos="5219"/>
          <w:tab w:val="left" w:pos="9180"/>
          <w:tab w:val="left" w:pos="10440"/>
          <w:tab w:val="left" w:pos="10620"/>
        </w:tabs>
        <w:ind w:right="49" w:firstLine="426"/>
        <w:contextualSpacing/>
        <w:rPr>
          <w:rFonts w:ascii="Times New Roman" w:hAnsi="Times New Roman" w:cs="Times New Roman"/>
        </w:rPr>
      </w:pPr>
      <w:r w:rsidRPr="00A96F06">
        <w:rPr>
          <w:rFonts w:ascii="Times New Roman" w:hAnsi="Times New Roman" w:cs="Times New Roman"/>
        </w:rPr>
        <w:t xml:space="preserve">2. Ситуацией «……..» - единство матери и ребенка. Так называл социальную ситуацию развития младенческого возраста Л.С. Выготский. </w:t>
      </w:r>
    </w:p>
    <w:p w:rsidR="00E45DB7" w:rsidRPr="00A96F06" w:rsidRDefault="00E45DB7" w:rsidP="00E45DB7">
      <w:pPr>
        <w:tabs>
          <w:tab w:val="center" w:pos="5002"/>
          <w:tab w:val="center" w:pos="5219"/>
          <w:tab w:val="left" w:pos="9180"/>
          <w:tab w:val="left" w:pos="10440"/>
          <w:tab w:val="left" w:pos="10620"/>
        </w:tabs>
        <w:ind w:right="49" w:firstLine="426"/>
        <w:contextualSpacing/>
        <w:rPr>
          <w:rFonts w:ascii="Times New Roman" w:hAnsi="Times New Roman" w:cs="Times New Roman"/>
        </w:rPr>
      </w:pPr>
      <w:r w:rsidRPr="00A96F06">
        <w:rPr>
          <w:rFonts w:ascii="Times New Roman" w:hAnsi="Times New Roman" w:cs="Times New Roman"/>
        </w:rPr>
        <w:t>3. В младенческом возрасте формируется чувство, которое выражается в том, что малыш ищет близости с любимым человеком, отличает знакомых от незнакомых людей. Это чувство:</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а) чувство привязанности</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б) чувство уважения</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в) чувство уверенности</w:t>
      </w:r>
    </w:p>
    <w:p w:rsidR="00E45DB7" w:rsidRPr="00A96F06" w:rsidRDefault="00E45DB7" w:rsidP="00E45DB7">
      <w:pPr>
        <w:tabs>
          <w:tab w:val="center" w:pos="5002"/>
          <w:tab w:val="center" w:pos="5219"/>
          <w:tab w:val="left" w:pos="9180"/>
          <w:tab w:val="left" w:pos="10440"/>
          <w:tab w:val="left" w:pos="10620"/>
        </w:tabs>
        <w:spacing w:after="0" w:line="240" w:lineRule="auto"/>
        <w:ind w:right="49"/>
        <w:rPr>
          <w:rFonts w:ascii="Times New Roman" w:hAnsi="Times New Roman" w:cs="Times New Roman"/>
        </w:rPr>
      </w:pPr>
      <w:r w:rsidRPr="00A96F06">
        <w:rPr>
          <w:rFonts w:ascii="Times New Roman" w:hAnsi="Times New Roman" w:cs="Times New Roman"/>
        </w:rPr>
        <w:t xml:space="preserve">     4. У младенца мышление:</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709"/>
        <w:rPr>
          <w:rFonts w:ascii="Times New Roman" w:hAnsi="Times New Roman" w:cs="Times New Roman"/>
        </w:rPr>
      </w:pPr>
      <w:r w:rsidRPr="00A96F06">
        <w:rPr>
          <w:rFonts w:ascii="Times New Roman" w:hAnsi="Times New Roman" w:cs="Times New Roman"/>
        </w:rPr>
        <w:t>а) наглядно-действенное</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709"/>
        <w:rPr>
          <w:rFonts w:ascii="Times New Roman" w:hAnsi="Times New Roman" w:cs="Times New Roman"/>
        </w:rPr>
      </w:pPr>
      <w:r w:rsidRPr="00A96F06">
        <w:rPr>
          <w:rFonts w:ascii="Times New Roman" w:hAnsi="Times New Roman" w:cs="Times New Roman"/>
        </w:rPr>
        <w:t>б) элементарное</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709"/>
        <w:rPr>
          <w:rFonts w:ascii="Times New Roman" w:hAnsi="Times New Roman" w:cs="Times New Roman"/>
        </w:rPr>
      </w:pPr>
      <w:r w:rsidRPr="00A96F06">
        <w:rPr>
          <w:rFonts w:ascii="Times New Roman" w:hAnsi="Times New Roman" w:cs="Times New Roman"/>
        </w:rPr>
        <w:t>в) наглядно-образное</w:t>
      </w:r>
    </w:p>
    <w:p w:rsidR="00E45DB7" w:rsidRPr="00A96F06" w:rsidRDefault="00E45DB7" w:rsidP="00E45DB7">
      <w:pPr>
        <w:tabs>
          <w:tab w:val="center" w:pos="5002"/>
          <w:tab w:val="center" w:pos="5219"/>
          <w:tab w:val="left" w:pos="9180"/>
          <w:tab w:val="left" w:pos="10440"/>
          <w:tab w:val="left" w:pos="10620"/>
        </w:tabs>
        <w:ind w:left="720" w:right="49" w:hanging="294"/>
        <w:contextualSpacing/>
        <w:rPr>
          <w:rFonts w:ascii="Times New Roman" w:hAnsi="Times New Roman" w:cs="Times New Roman"/>
        </w:rPr>
      </w:pPr>
      <w:r w:rsidRPr="00A96F06">
        <w:rPr>
          <w:rFonts w:ascii="Times New Roman" w:hAnsi="Times New Roman" w:cs="Times New Roman"/>
        </w:rPr>
        <w:t xml:space="preserve">5. Кризис одного года связан </w:t>
      </w:r>
      <w:proofErr w:type="gramStart"/>
      <w:r w:rsidRPr="00A96F06">
        <w:rPr>
          <w:rFonts w:ascii="Times New Roman" w:hAnsi="Times New Roman" w:cs="Times New Roman"/>
        </w:rPr>
        <w:t>с</w:t>
      </w:r>
      <w:proofErr w:type="gramEnd"/>
      <w:r w:rsidRPr="00A96F06">
        <w:rPr>
          <w:rFonts w:ascii="Times New Roman" w:hAnsi="Times New Roman" w:cs="Times New Roman"/>
        </w:rPr>
        <w:t>:</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а) стремлением ребенка к самостоятельности</w:t>
      </w:r>
    </w:p>
    <w:p w:rsidR="00E45DB7" w:rsidRPr="00A96F06" w:rsidRDefault="00E45DB7" w:rsidP="00E45DB7">
      <w:pPr>
        <w:tabs>
          <w:tab w:val="center" w:pos="5002"/>
          <w:tab w:val="center" w:pos="5219"/>
          <w:tab w:val="left" w:pos="9180"/>
          <w:tab w:val="left" w:pos="10440"/>
          <w:tab w:val="left" w:pos="10620"/>
        </w:tabs>
        <w:ind w:left="720" w:right="49" w:hanging="11"/>
        <w:contextualSpacing/>
        <w:rPr>
          <w:rFonts w:ascii="Times New Roman" w:hAnsi="Times New Roman" w:cs="Times New Roman"/>
        </w:rPr>
      </w:pPr>
      <w:r w:rsidRPr="00A96F06">
        <w:rPr>
          <w:rFonts w:ascii="Times New Roman" w:hAnsi="Times New Roman" w:cs="Times New Roman"/>
        </w:rPr>
        <w:t>б) со стремлением достичь желаемого</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426"/>
        <w:rPr>
          <w:rFonts w:ascii="Times New Roman" w:hAnsi="Times New Roman" w:cs="Times New Roman"/>
        </w:rPr>
      </w:pPr>
      <w:r w:rsidRPr="00A96F06">
        <w:rPr>
          <w:rFonts w:ascii="Times New Roman" w:hAnsi="Times New Roman" w:cs="Times New Roman"/>
        </w:rPr>
        <w:t xml:space="preserve">    в) со стремлением к взрослости</w:t>
      </w:r>
    </w:p>
    <w:p w:rsidR="00E45DB7" w:rsidRPr="00A96F06" w:rsidRDefault="00E45DB7" w:rsidP="00E45DB7">
      <w:pPr>
        <w:tabs>
          <w:tab w:val="center" w:pos="5002"/>
          <w:tab w:val="center" w:pos="5219"/>
          <w:tab w:val="left" w:pos="9180"/>
          <w:tab w:val="left" w:pos="10440"/>
          <w:tab w:val="left" w:pos="10620"/>
        </w:tabs>
        <w:spacing w:after="0" w:line="240" w:lineRule="auto"/>
        <w:ind w:right="49" w:firstLine="426"/>
        <w:rPr>
          <w:rFonts w:ascii="Times New Roman" w:hAnsi="Times New Roman" w:cs="Times New Roman"/>
        </w:rPr>
      </w:pPr>
    </w:p>
    <w:p w:rsidR="00E45DB7" w:rsidRPr="00A96F06" w:rsidRDefault="00E45DB7" w:rsidP="00E45DB7">
      <w:pPr>
        <w:spacing w:after="0" w:line="240" w:lineRule="auto"/>
        <w:ind w:right="484"/>
        <w:rPr>
          <w:rFonts w:ascii="Times New Roman" w:hAnsi="Times New Roman" w:cs="Times New Roman"/>
          <w:i/>
        </w:rPr>
      </w:pPr>
      <w:r w:rsidRPr="00A96F06">
        <w:rPr>
          <w:rFonts w:ascii="Times New Roman" w:hAnsi="Times New Roman" w:cs="Times New Roman"/>
          <w:b/>
          <w:lang w:val="en-US"/>
        </w:rPr>
        <w:t>IV</w:t>
      </w:r>
      <w:r w:rsidRPr="00A96F06">
        <w:rPr>
          <w:rFonts w:ascii="Times New Roman" w:hAnsi="Times New Roman" w:cs="Times New Roman"/>
          <w:b/>
        </w:rPr>
        <w:t>.</w:t>
      </w:r>
      <w:r w:rsidRPr="00A96F06">
        <w:rPr>
          <w:rFonts w:ascii="Times New Roman" w:hAnsi="Times New Roman" w:cs="Times New Roman"/>
        </w:rPr>
        <w:t xml:space="preserve"> ♥ </w:t>
      </w:r>
      <w:r w:rsidRPr="00A96F06">
        <w:rPr>
          <w:rFonts w:ascii="Times New Roman" w:hAnsi="Times New Roman" w:cs="Times New Roman"/>
          <w:b/>
          <w:i/>
        </w:rPr>
        <w:t>Рефлексия</w:t>
      </w:r>
    </w:p>
    <w:p w:rsidR="00E45DB7" w:rsidRPr="00A96F06" w:rsidRDefault="00E45DB7" w:rsidP="00E45DB7">
      <w:pPr>
        <w:spacing w:after="0" w:line="240" w:lineRule="auto"/>
        <w:rPr>
          <w:rFonts w:ascii="Times New Roman" w:hAnsi="Times New Roman" w:cs="Times New Roman"/>
        </w:rPr>
      </w:pPr>
      <w:r w:rsidRPr="00A96F06">
        <w:rPr>
          <w:rFonts w:ascii="Times New Roman" w:hAnsi="Times New Roman" w:cs="Times New Roman"/>
        </w:rPr>
        <w:t>Закончи фразу: «Главное для младенца ………………………………………………….</w:t>
      </w:r>
    </w:p>
    <w:p w:rsidR="00E45DB7" w:rsidRPr="00A96F06" w:rsidRDefault="00E45DB7" w:rsidP="00E45DB7">
      <w:pPr>
        <w:spacing w:after="0" w:line="240" w:lineRule="auto"/>
        <w:rPr>
          <w:rFonts w:ascii="Times New Roman" w:hAnsi="Times New Roman" w:cs="Times New Roman"/>
        </w:rPr>
      </w:pPr>
      <w:r w:rsidRPr="00A96F06">
        <w:rPr>
          <w:rFonts w:ascii="Times New Roman" w:hAnsi="Times New Roman" w:cs="Times New Roman"/>
        </w:rPr>
        <w:t>……………………………………………………………………………………………………………..  »</w:t>
      </w:r>
    </w:p>
    <w:p w:rsidR="00E45DB7" w:rsidRPr="00A96F06" w:rsidRDefault="00E45DB7" w:rsidP="00E45DB7">
      <w:pPr>
        <w:shd w:val="clear" w:color="auto" w:fill="FFFFFF"/>
        <w:spacing w:after="0" w:line="240" w:lineRule="auto"/>
        <w:rPr>
          <w:rFonts w:ascii="Times New Roman" w:eastAsia="Times New Roman" w:hAnsi="Times New Roman" w:cs="Times New Roman"/>
          <w:b/>
          <w:bCs/>
          <w:color w:val="1D2326"/>
          <w:sz w:val="24"/>
          <w:szCs w:val="24"/>
        </w:rPr>
      </w:pPr>
    </w:p>
    <w:p w:rsidR="00E45DB7" w:rsidRDefault="00E45DB7" w:rsidP="00E45DB7"/>
    <w:p w:rsidR="00000000" w:rsidRDefault="00E45DB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C8"/>
    <w:multiLevelType w:val="multilevel"/>
    <w:tmpl w:val="1A6AC0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EAF3C79"/>
    <w:multiLevelType w:val="multilevel"/>
    <w:tmpl w:val="7CB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6029B"/>
    <w:multiLevelType w:val="hybridMultilevel"/>
    <w:tmpl w:val="D17E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9B1BA6"/>
    <w:multiLevelType w:val="hybridMultilevel"/>
    <w:tmpl w:val="33584680"/>
    <w:lvl w:ilvl="0" w:tplc="906AA3D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176342"/>
    <w:multiLevelType w:val="multilevel"/>
    <w:tmpl w:val="2BE6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4D1BED"/>
    <w:multiLevelType w:val="hybridMultilevel"/>
    <w:tmpl w:val="E15C418A"/>
    <w:lvl w:ilvl="0" w:tplc="250CC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F3700F"/>
    <w:multiLevelType w:val="hybridMultilevel"/>
    <w:tmpl w:val="0AD607E2"/>
    <w:lvl w:ilvl="0" w:tplc="3588F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useFELayout/>
  </w:compat>
  <w:rsids>
    <w:rsidRoot w:val="00E45DB7"/>
    <w:rsid w:val="00E4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D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E45DB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5588</Words>
  <Characters>31855</Characters>
  <Application>Microsoft Office Word</Application>
  <DocSecurity>0</DocSecurity>
  <Lines>265</Lines>
  <Paragraphs>74</Paragraphs>
  <ScaleCrop>false</ScaleCrop>
  <Company/>
  <LinksUpToDate>false</LinksUpToDate>
  <CharactersWithSpaces>37369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2020-04-07T10:26:00Z</dcterms:created>
  <dcterms:modified xsi:type="dcterms:W3CDTF">2020-04-07T10:26:00Z</dcterms:modified>
</cp:coreProperties>
</file>