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4790DA7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5">
        <w:rPr>
          <w:rFonts w:ascii="Times New Roman" w:hAnsi="Times New Roman" w:cs="Times New Roman"/>
          <w:sz w:val="24"/>
          <w:szCs w:val="24"/>
          <w:u w:val="single"/>
        </w:rPr>
        <w:t>Бондарев В</w:t>
      </w:r>
      <w:r w:rsidR="00BC3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A375EF4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4"/>
        <w:gridCol w:w="3931"/>
        <w:gridCol w:w="3508"/>
      </w:tblGrid>
      <w:tr w:rsidR="0015043E" w14:paraId="2534292F" w14:textId="77777777" w:rsidTr="001672D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1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8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672D2" w14:paraId="52D6A3DA" w14:textId="77777777" w:rsidTr="001672D2">
        <w:tc>
          <w:tcPr>
            <w:tcW w:w="813" w:type="dxa"/>
          </w:tcPr>
          <w:p w14:paraId="5D1CBC20" w14:textId="77777777" w:rsidR="001672D2" w:rsidRPr="005E2251" w:rsidRDefault="001672D2" w:rsidP="0016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07193950" w:rsidR="001672D2" w:rsidRPr="000C0C2D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  <w:tc>
          <w:tcPr>
            <w:tcW w:w="5034" w:type="dxa"/>
          </w:tcPr>
          <w:p w14:paraId="57DC9CA1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4571AF52" w:rsidR="001672D2" w:rsidRPr="000C0C2D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соседний голос и петь мелодию партии дисканта в припевах песни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31" w:type="dxa"/>
          </w:tcPr>
          <w:p w14:paraId="33F39842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672D2" w:rsidRPr="001516A5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8" w:type="dxa"/>
          </w:tcPr>
          <w:p w14:paraId="713EACD3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672D2" w:rsidRPr="00891DA1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D1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2D2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3DA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049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42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684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0EF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19C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075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2020-04-02T07:22:00Z</dcterms:modified>
</cp:coreProperties>
</file>