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34" w:rsidRPr="000D7734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0D7734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0D7734" w:rsidRPr="000D7734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0D7734">
        <w:rPr>
          <w:rFonts w:ascii="Times New Roman" w:hAnsi="Times New Roman" w:cs="Times New Roman"/>
          <w:b/>
          <w:sz w:val="28"/>
          <w:szCs w:val="28"/>
        </w:rPr>
        <w:t xml:space="preserve">МДК 01.04 Инструментоведение. 6 класс. Дистанционное обучение. 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 xml:space="preserve">Тема: Группа деревянных духовых инструментов в малом симфоническом оркестре. 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D7734" w:rsidRPr="00B21EBC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B21EBC">
        <w:rPr>
          <w:rFonts w:ascii="Times New Roman" w:hAnsi="Times New Roman" w:cs="Times New Roman"/>
          <w:b/>
          <w:sz w:val="28"/>
          <w:szCs w:val="28"/>
        </w:rPr>
        <w:t>Кларнет. Родственный инструмент – кларнет пикколо , бас кларнет( для тройного состава симфонического оркестра).Строй инструментов.  Диапазон инструментов, нотация (ключ, расположение в оркестровой партитуре).</w:t>
      </w:r>
    </w:p>
    <w:p w:rsidR="000D7734" w:rsidRPr="000D7734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0D7734">
        <w:rPr>
          <w:rFonts w:ascii="Times New Roman" w:hAnsi="Times New Roman" w:cs="Times New Roman"/>
          <w:b/>
          <w:sz w:val="28"/>
          <w:szCs w:val="28"/>
        </w:rPr>
        <w:t>КЛАРНЕТ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В.Моцарт Концерт для кларнета Ля мажор</w:t>
      </w:r>
    </w:p>
    <w:p w:rsidR="000D7734" w:rsidRPr="000D7734" w:rsidRDefault="00AD636C" w:rsidP="000D773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D7734" w:rsidRPr="000D773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https://www.youtube.com/watch?v=c8cQe3CnwTc</w:t>
        </w:r>
      </w:hyperlink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«Петя и волк» С. Прокофьев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«Рапсодия в голубых тонах» Д. Гершвин (рояль -  Мацуев Д. )</w:t>
      </w:r>
    </w:p>
    <w:p w:rsidR="000D7734" w:rsidRPr="000D7734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0D7734">
        <w:rPr>
          <w:rFonts w:ascii="Times New Roman" w:hAnsi="Times New Roman" w:cs="Times New Roman"/>
          <w:b/>
          <w:sz w:val="28"/>
          <w:szCs w:val="28"/>
        </w:rPr>
        <w:t>БАС КЛАРНЕТ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Ю. Фучик «Полька для бас-кларнета с оркестром»</w:t>
      </w:r>
    </w:p>
    <w:p w:rsidR="000D7734" w:rsidRPr="000D7734" w:rsidRDefault="00AD636C" w:rsidP="000D773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0D7734" w:rsidRPr="000D773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https://www.youtube.com/watch?v=Pt_0_K_9JD0</w:t>
        </w:r>
      </w:hyperlink>
    </w:p>
    <w:p w:rsidR="000D7734" w:rsidRPr="00B21EBC" w:rsidRDefault="000D7734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B21EBC">
        <w:rPr>
          <w:rFonts w:ascii="Times New Roman" w:hAnsi="Times New Roman" w:cs="Times New Roman"/>
          <w:b/>
          <w:sz w:val="28"/>
          <w:szCs w:val="28"/>
        </w:rPr>
        <w:t>КЛАРНЕТ ПИККОЛО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Эрнесто Каваллини "Carnavale di Venezia"для кларнета пикколо, фортепиано и струнного квинтета</w:t>
      </w:r>
    </w:p>
    <w:p w:rsidR="000D7734" w:rsidRDefault="00AD636C" w:rsidP="000D7734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D7734" w:rsidRPr="000D773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https://www.youtube.com/watch?v=JfKYRiSfKJg</w:t>
        </w:r>
      </w:hyperlink>
    </w:p>
    <w:p w:rsidR="00B21EBC" w:rsidRDefault="00B21EBC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B21EBC">
        <w:rPr>
          <w:rFonts w:ascii="Times New Roman" w:hAnsi="Times New Roman" w:cs="Times New Roman"/>
          <w:b/>
          <w:sz w:val="28"/>
          <w:szCs w:val="28"/>
        </w:rPr>
        <w:t>Гобой. Родственный инструмент – английский рожок (для тройного состава оркестра; по желанию композитора)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Оркестровые соло. Сольные произведения. </w:t>
      </w:r>
      <w:r w:rsidR="00636F38" w:rsidRPr="00636F38">
        <w:rPr>
          <w:rFonts w:ascii="Times New Roman" w:hAnsi="Times New Roman" w:cs="Times New Roman"/>
          <w:b/>
          <w:sz w:val="28"/>
          <w:szCs w:val="28"/>
        </w:rPr>
        <w:t>Строй инструментов.  Диапазон инструментов, нотация (ключ, расположение в оркестровой партитуре).</w:t>
      </w:r>
    </w:p>
    <w:p w:rsidR="00B21EBC" w:rsidRDefault="00B21EBC" w:rsidP="000D77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ГОБОЙ</w:t>
      </w:r>
    </w:p>
    <w:p w:rsidR="00B21EBC" w:rsidRPr="00B21EBC" w:rsidRDefault="00B21EBC" w:rsidP="00B21EBC">
      <w:pPr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«Лебединое озеро» П.Чайковский</w:t>
      </w:r>
    </w:p>
    <w:p w:rsidR="00B21EBC" w:rsidRPr="00B21EBC" w:rsidRDefault="00B21EBC" w:rsidP="00B21EBC">
      <w:pPr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«Петя и волк» С. Прокофьев</w:t>
      </w:r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lastRenderedPageBreak/>
        <w:t>Н.Порпора Юпитер всевышний(бонус)</w:t>
      </w:r>
    </w:p>
    <w:p w:rsidR="000D7734" w:rsidRPr="000D7734" w:rsidRDefault="00AD636C" w:rsidP="000D7734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B21EBC" w:rsidRPr="00D9237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https://www.youtube.com/watch?v=gLJQlKBy8hY</w:t>
        </w:r>
      </w:hyperlink>
    </w:p>
    <w:p w:rsidR="000D7734" w:rsidRPr="000D7734" w:rsidRDefault="000D7734" w:rsidP="000D7734">
      <w:pPr>
        <w:rPr>
          <w:rFonts w:ascii="Times New Roman" w:hAnsi="Times New Roman" w:cs="Times New Roman"/>
          <w:sz w:val="28"/>
          <w:szCs w:val="28"/>
        </w:rPr>
      </w:pPr>
      <w:r w:rsidRPr="000D7734">
        <w:rPr>
          <w:rFonts w:ascii="Times New Roman" w:hAnsi="Times New Roman" w:cs="Times New Roman"/>
          <w:sz w:val="28"/>
          <w:szCs w:val="28"/>
        </w:rPr>
        <w:t>А.Вивальди Концерт для гобоя фа мажор</w:t>
      </w:r>
    </w:p>
    <w:p w:rsidR="000D7734" w:rsidRDefault="00AD636C" w:rsidP="000D773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1EBC" w:rsidRPr="00D9237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https://www.youtube.com/watch?v=n4rSmYDfr5E</w:t>
        </w:r>
      </w:hyperlink>
    </w:p>
    <w:p w:rsidR="00B21EBC" w:rsidRPr="00796F18" w:rsidRDefault="00B21EBC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796F18">
        <w:rPr>
          <w:rFonts w:ascii="Times New Roman" w:hAnsi="Times New Roman" w:cs="Times New Roman"/>
          <w:b/>
          <w:sz w:val="28"/>
          <w:szCs w:val="28"/>
        </w:rPr>
        <w:t>АНГЛИЙСКИЙ РОЖОК</w:t>
      </w:r>
    </w:p>
    <w:p w:rsidR="00B21EBC" w:rsidRPr="00B21EBC" w:rsidRDefault="00B21EBC" w:rsidP="00B21EBC">
      <w:pPr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Бах-Марчелло Адажио (английский рожок)</w:t>
      </w:r>
    </w:p>
    <w:p w:rsidR="00B21EBC" w:rsidRPr="00B21EBC" w:rsidRDefault="00AD636C" w:rsidP="00B21EB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1EBC" w:rsidRPr="00D9237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https://www.youtube.com/watch?v=9u8HnRp6DXo</w:t>
        </w:r>
      </w:hyperlink>
    </w:p>
    <w:p w:rsidR="00B21EBC" w:rsidRPr="00B21EBC" w:rsidRDefault="00B21EBC" w:rsidP="00B21EBC">
      <w:pPr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А. Дворжак Симфония № 9 соло английского рожка</w:t>
      </w:r>
    </w:p>
    <w:p w:rsidR="000D7734" w:rsidRPr="000D7734" w:rsidRDefault="00B21EBC" w:rsidP="000D7734">
      <w:pPr>
        <w:rPr>
          <w:rFonts w:ascii="Times New Roman" w:hAnsi="Times New Roman" w:cs="Times New Roman"/>
          <w:sz w:val="28"/>
          <w:szCs w:val="28"/>
        </w:rPr>
      </w:pPr>
      <w:r w:rsidRPr="00B21EBC">
        <w:rPr>
          <w:rFonts w:ascii="Times New Roman" w:hAnsi="Times New Roman" w:cs="Times New Roman"/>
          <w:sz w:val="28"/>
          <w:szCs w:val="28"/>
        </w:rPr>
        <w:t>Д. Доницетти «Концертино» для английского рожка с оркестром</w:t>
      </w:r>
    </w:p>
    <w:p w:rsidR="000D7734" w:rsidRDefault="000D7734" w:rsidP="000D7734"/>
    <w:p w:rsidR="00C424A5" w:rsidRPr="00AD636C" w:rsidRDefault="00C424A5" w:rsidP="000D7734">
      <w:pPr>
        <w:rPr>
          <w:rFonts w:ascii="Times New Roman" w:hAnsi="Times New Roman" w:cs="Times New Roman"/>
          <w:b/>
          <w:sz w:val="28"/>
          <w:szCs w:val="28"/>
        </w:rPr>
      </w:pPr>
      <w:r w:rsidRPr="00AD636C">
        <w:rPr>
          <w:rFonts w:ascii="Times New Roman" w:hAnsi="Times New Roman" w:cs="Times New Roman"/>
          <w:b/>
          <w:sz w:val="28"/>
          <w:szCs w:val="28"/>
        </w:rPr>
        <w:t>Учебник и схемы в почте класса в папке «МДК 01.04 Инструментоведение»</w:t>
      </w:r>
      <w:bookmarkStart w:id="0" w:name="_GoBack"/>
      <w:bookmarkEnd w:id="0"/>
    </w:p>
    <w:sectPr w:rsidR="00C424A5" w:rsidRPr="00AD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34"/>
    <w:rsid w:val="000D7734"/>
    <w:rsid w:val="00414AB9"/>
    <w:rsid w:val="00636F38"/>
    <w:rsid w:val="00796F18"/>
    <w:rsid w:val="00AD636C"/>
    <w:rsid w:val="00B21EBC"/>
    <w:rsid w:val="00C4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KYRiSfKJ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t_0_K_9JD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8cQe3CnwTc" TargetMode="External"/><Relationship Id="rId11" Type="http://schemas.openxmlformats.org/officeDocument/2006/relationships/hyperlink" Target="https://www.youtube.com/watch?v=9u8HnRp6DX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4rSmYDfr5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LJQlKBy8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4347-4970-4ADE-98B4-4F06331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2020-04-10T06:30:00Z</dcterms:created>
  <dcterms:modified xsi:type="dcterms:W3CDTF">2020-04-10T08:38:00Z</dcterms:modified>
</cp:coreProperties>
</file>