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0B292C3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Мельниченко Илья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8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2331E9EF" w:rsidR="00E102DB" w:rsidRPr="00D632CB" w:rsidRDefault="006C1E8E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2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14:paraId="42367FEF" w14:textId="57B4A993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1D0B6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1D0B65">
              <w:rPr>
                <w:rFonts w:ascii="Times New Roman" w:hAnsi="Times New Roman" w:cs="Times New Roman"/>
                <w:sz w:val="20"/>
                <w:szCs w:val="20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Гусары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в обр. В. Новака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BAE285" w14:textId="3B0051BD" w:rsidR="00250921" w:rsidRPr="001D0B65" w:rsidRDefault="00250921" w:rsidP="0025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 xml:space="preserve">1. Написать </w:t>
            </w:r>
            <w:r w:rsidR="001D0B65" w:rsidRPr="001D0B65">
              <w:rPr>
                <w:rFonts w:ascii="Times New Roman" w:hAnsi="Times New Roman" w:cs="Times New Roman"/>
                <w:sz w:val="20"/>
                <w:szCs w:val="20"/>
              </w:rPr>
              <w:t>следующий</w:t>
            </w: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="001D0B65" w:rsidRPr="001D0B65">
              <w:rPr>
                <w:rFonts w:ascii="Times New Roman" w:hAnsi="Times New Roman" w:cs="Times New Roman"/>
                <w:sz w:val="20"/>
                <w:szCs w:val="20"/>
              </w:rPr>
              <w:t>«Вокально-хоровой анализ» письменной работы</w:t>
            </w: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6CD2C269" w14:textId="7A6EAF58" w:rsidR="00E102D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="001910AF" w:rsidRPr="001D0B65">
                <w:rPr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74B3FC07" w14:textId="3E1CAAD7" w:rsidR="001910AF" w:rsidRPr="00D632CB" w:rsidRDefault="001910AF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7980B5C" w:rsidR="00E102DB" w:rsidRPr="00D632CB" w:rsidRDefault="001D0B65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готовые разделы письменной работы на электронную почту.</w:t>
            </w: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89C3D7" w14:textId="047224E8" w:rsidR="00E102DB" w:rsidRPr="00D632CB" w:rsidRDefault="0052232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Ах ты, свет Людмила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201A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оперы «Руслан и Людмила» муз. М. Глинки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3D225BC" w14:textId="62E022CE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F20EC">
              <w:rPr>
                <w:rFonts w:ascii="Times New Roman" w:hAnsi="Times New Roman" w:cs="Times New Roman"/>
                <w:sz w:val="20"/>
                <w:szCs w:val="20"/>
              </w:rPr>
              <w:t>Играть партию хора с 13 по 20 такты без запинок, считать, шестнадцатые не ускорять, между тактами пауз не должно быть;</w:t>
            </w:r>
          </w:p>
          <w:p w14:paraId="6704D230" w14:textId="0B2B8DE8" w:rsidR="008F20EC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Петь под аудиозапись партию сопрано с 13 по 28 такт с текстом;</w:t>
            </w:r>
          </w:p>
          <w:p w14:paraId="6E4D230A" w14:textId="2FADEF08" w:rsidR="008F20EC" w:rsidRPr="00D632CB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Играть и петь партию баса с 13 по 28 такт с текстом.</w:t>
            </w:r>
          </w:p>
        </w:tc>
        <w:tc>
          <w:tcPr>
            <w:tcW w:w="4326" w:type="dxa"/>
          </w:tcPr>
          <w:p w14:paraId="039AD5DD" w14:textId="08BEBDC9" w:rsidR="00E102DB" w:rsidRPr="00D632C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14:paraId="716D1D02" w14:textId="77777777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93A83" w14:textId="77777777" w:rsidR="008F20EC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аудиозапись:</w:t>
            </w:r>
          </w:p>
          <w:p w14:paraId="58557CC5" w14:textId="561E96D0" w:rsidR="008F20EC" w:rsidRDefault="006C1E8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F20EC" w:rsidRPr="009F4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https://www.youtube.com/watch?v=93BzZyOUMPs&amp;feature=emb_logo</w:t>
              </w:r>
            </w:hyperlink>
          </w:p>
          <w:p w14:paraId="20463BEF" w14:textId="6AB2618E" w:rsidR="008F20EC" w:rsidRPr="00D632CB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175F8B2" w14:textId="1CDC20F0" w:rsidR="00E102DB" w:rsidRPr="00D632CB" w:rsidRDefault="008F20EC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готовить к следующему уроку</w:t>
            </w:r>
            <w:r w:rsidR="006C1E8E">
              <w:rPr>
                <w:rFonts w:ascii="Times New Roman" w:hAnsi="Times New Roman" w:cs="Times New Roman"/>
                <w:sz w:val="20"/>
                <w:szCs w:val="20"/>
              </w:rPr>
              <w:t xml:space="preserve"> 13.04.2020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0AF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65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921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E8E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0EC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3BzZyOUMPs&amp;feature=emb_logo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10</cp:revision>
  <cp:lastPrinted>2020-03-20T11:54:00Z</cp:lastPrinted>
  <dcterms:created xsi:type="dcterms:W3CDTF">2020-03-24T09:18:00Z</dcterms:created>
  <dcterms:modified xsi:type="dcterms:W3CDTF">2020-04-09T07:32:00Z</dcterms:modified>
</cp:coreProperties>
</file>