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0E1AF0F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B0">
        <w:rPr>
          <w:rFonts w:ascii="Times New Roman" w:hAnsi="Times New Roman" w:cs="Times New Roman"/>
          <w:sz w:val="24"/>
          <w:szCs w:val="24"/>
          <w:u w:val="single"/>
        </w:rPr>
        <w:t>Фирсов А.</w:t>
      </w:r>
    </w:p>
    <w:p w14:paraId="70EDE5B1" w14:textId="639774C1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2C5F803B" w:rsidR="0015043E" w:rsidRPr="000C0C2D" w:rsidRDefault="00F64B6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8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07F5809D" w:rsidR="00396A9F" w:rsidRPr="000C0C2D" w:rsidRDefault="007D73F9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B">
              <w:rPr>
                <w:rFonts w:ascii="Times New Roman" w:hAnsi="Times New Roman" w:cs="Times New Roman"/>
                <w:sz w:val="24"/>
                <w:szCs w:val="24"/>
              </w:rPr>
              <w:t>Петь распевки-упражнения и работать над четкостью дикции. Слушать запись сочинения «Венок песен ВОВ» М. Баска (обратить внимание на песню «Моя Москва» с 19:20 мин); Играть соседний голос и петь мелодию партии дисканта во всем произведении и дирижировать, «Моя Москва» 435-439 такты сольфеджио и с текстом. Учить наизусть. Сделать аудиозапись собственного пения.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7D73F9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88A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CFD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DB0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3F9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452C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B6C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23</cp:revision>
  <cp:lastPrinted>2020-03-20T07:16:00Z</cp:lastPrinted>
  <dcterms:created xsi:type="dcterms:W3CDTF">2020-03-26T14:50:00Z</dcterms:created>
  <dcterms:modified xsi:type="dcterms:W3CDTF">2020-04-17T15:55:00Z</dcterms:modified>
</cp:coreProperties>
</file>