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98F944A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1E79" w:rsidRPr="00891DA1" w14:paraId="4CD8033E" w14:textId="77777777" w:rsidTr="00201E79">
        <w:tc>
          <w:tcPr>
            <w:tcW w:w="814" w:type="dxa"/>
          </w:tcPr>
          <w:p w14:paraId="0E9AC094" w14:textId="77777777" w:rsidR="00201E79" w:rsidRPr="005E2251" w:rsidRDefault="00201E79" w:rsidP="0020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640CA8E7" w:rsidR="00201E79" w:rsidRPr="000C0C2D" w:rsidRDefault="006B66AC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E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5" w:type="dxa"/>
            <w:gridSpan w:val="2"/>
          </w:tcPr>
          <w:p w14:paraId="47942116" w14:textId="77777777" w:rsidR="006B66AC" w:rsidRDefault="006B66AC" w:rsidP="006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дирижированием, наизусть.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всех аккордов. Петь голоса по диагонали. Записать на видео. </w:t>
            </w:r>
          </w:p>
          <w:p w14:paraId="32443132" w14:textId="18C61798" w:rsidR="00201E79" w:rsidRPr="000C0C2D" w:rsidRDefault="006B66AC" w:rsidP="006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  <w:bookmarkStart w:id="0" w:name="_GoBack"/>
            <w:bookmarkEnd w:id="0"/>
          </w:p>
        </w:tc>
        <w:tc>
          <w:tcPr>
            <w:tcW w:w="3922" w:type="dxa"/>
          </w:tcPr>
          <w:p w14:paraId="7D202BBE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01E79" w:rsidRDefault="00201E79" w:rsidP="00201E79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01E79" w:rsidRPr="006654F6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01E79" w:rsidRPr="00891DA1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2020-04-20T06:53:00Z</dcterms:modified>
</cp:coreProperties>
</file>