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087F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E55BF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B6094F">
        <w:rPr>
          <w:rFonts w:ascii="Times New Roman" w:hAnsi="Times New Roman" w:cs="Times New Roman"/>
          <w:b/>
          <w:sz w:val="24"/>
          <w:szCs w:val="24"/>
        </w:rPr>
        <w:t>Кулинская</w:t>
      </w:r>
      <w:proofErr w:type="spellEnd"/>
      <w:r w:rsidR="00B6094F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4C007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D435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«Молодая молода» первые 8 тактов (петь и играть свою партию).                    </w:t>
            </w:r>
            <w:r w:rsidR="004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FE5" w:rsidRPr="00D32FC9" w:rsidRDefault="00D435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E16FE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761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CDA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265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074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87F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2855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791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4DA8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5EC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6FE5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5BFA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2020-04-16T10:09:00Z</dcterms:modified>
</cp:coreProperties>
</file>