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22D306C1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 xml:space="preserve"> МДК.01.01 Дирижирование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77777777" w:rsidR="0003495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03495A" w:rsidRPr="0003495A">
        <w:rPr>
          <w:rFonts w:ascii="Times New Roman" w:hAnsi="Times New Roman" w:cs="Times New Roman"/>
          <w:bCs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  <w:r w:rsidR="0003495A" w:rsidRPr="000349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2CD488C" w14:textId="0D7370B2" w:rsid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135">
        <w:rPr>
          <w:rFonts w:ascii="Times New Roman" w:hAnsi="Times New Roman" w:cs="Times New Roman"/>
          <w:sz w:val="24"/>
          <w:szCs w:val="24"/>
          <w:u w:val="single"/>
        </w:rPr>
        <w:t>Бахлюстов М</w:t>
      </w:r>
      <w:r w:rsidR="0038499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0EDE5B1" w14:textId="0DC51374" w:rsidR="00A54C0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03495A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4F3135">
        <w:rPr>
          <w:rFonts w:ascii="Times New Roman" w:hAnsi="Times New Roman" w:cs="Times New Roman"/>
          <w:bCs/>
          <w:sz w:val="24"/>
          <w:szCs w:val="24"/>
          <w:u w:val="single"/>
        </w:rPr>
        <w:t>8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7D5D1741" w14:textId="2C64B863" w:rsidR="00F07FE7" w:rsidRPr="00F07FE7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CA52C4" w:rsidRPr="00F07FE7">
        <w:rPr>
          <w:rFonts w:ascii="Times New Roman" w:hAnsi="Times New Roman" w:cs="Times New Roman"/>
          <w:sz w:val="24"/>
          <w:szCs w:val="24"/>
          <w:u w:val="single"/>
        </w:rPr>
        <w:t xml:space="preserve">«Изучение 2 хоровых произведений </w:t>
      </w:r>
      <w:r w:rsidR="00CA52C4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CA52C4" w:rsidRPr="00F07FE7">
        <w:rPr>
          <w:rFonts w:ascii="Times New Roman" w:hAnsi="Times New Roman" w:cs="Times New Roman"/>
          <w:sz w:val="24"/>
          <w:szCs w:val="24"/>
          <w:u w:val="single"/>
        </w:rPr>
        <w:t xml:space="preserve"> сопровождени</w:t>
      </w:r>
      <w:r w:rsidR="00CA52C4">
        <w:rPr>
          <w:rFonts w:ascii="Times New Roman" w:hAnsi="Times New Roman" w:cs="Times New Roman"/>
          <w:sz w:val="24"/>
          <w:szCs w:val="24"/>
          <w:u w:val="single"/>
        </w:rPr>
        <w:t>ем</w:t>
      </w:r>
      <w:r w:rsidR="00CA52C4" w:rsidRPr="00F07FE7">
        <w:rPr>
          <w:rFonts w:ascii="Times New Roman" w:hAnsi="Times New Roman" w:cs="Times New Roman"/>
          <w:sz w:val="24"/>
          <w:szCs w:val="24"/>
          <w:u w:val="single"/>
        </w:rPr>
        <w:t xml:space="preserve"> (смешанный состав)»</w:t>
      </w:r>
    </w:p>
    <w:p w14:paraId="02511442" w14:textId="3AA4F835" w:rsidR="00A54C0A" w:rsidRPr="00F07FE7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296"/>
        <w:gridCol w:w="5028"/>
        <w:gridCol w:w="3924"/>
        <w:gridCol w:w="3502"/>
      </w:tblGrid>
      <w:tr w:rsidR="00741BEC" w14:paraId="2534292F" w14:textId="77777777" w:rsidTr="0015043E">
        <w:tc>
          <w:tcPr>
            <w:tcW w:w="817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741BEC" w14:paraId="52D6A3DA" w14:textId="77777777" w:rsidTr="0015043E">
        <w:tc>
          <w:tcPr>
            <w:tcW w:w="817" w:type="dxa"/>
          </w:tcPr>
          <w:p w14:paraId="5D1CBC20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69FF7A" w14:textId="4C63EE43" w:rsidR="0015043E" w:rsidRPr="000C0C2D" w:rsidRDefault="00D476BB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A0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94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277ABBB8" w14:textId="7CACFC37" w:rsidR="00396A9F" w:rsidRPr="000C0C2D" w:rsidRDefault="001E3AE0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Ознакомится с появлением произведения «Карнавал», Дж. Россини и послушать примеры произведений. Работа с коллоквиумом. Петь </w:t>
            </w:r>
            <w:r w:rsidR="00B2230D">
              <w:rPr>
                <w:rFonts w:ascii="Times New Roman" w:hAnsi="Times New Roman" w:cs="Times New Roman"/>
                <w:sz w:val="24"/>
                <w:szCs w:val="24"/>
              </w:rPr>
              <w:t>два женских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голос</w:t>
            </w:r>
            <w:r w:rsidR="00B223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произведении «Карнавал»,</w:t>
            </w:r>
            <w:r w:rsidR="00B2230D">
              <w:rPr>
                <w:rFonts w:ascii="Times New Roman" w:hAnsi="Times New Roman" w:cs="Times New Roman"/>
                <w:sz w:val="24"/>
                <w:szCs w:val="24"/>
              </w:rPr>
              <w:t xml:space="preserve"> без сопровождения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Простучать ритмический рисунок и дирижировать при пении схему. Сделать видеозапись.</w:t>
            </w:r>
          </w:p>
        </w:tc>
        <w:tc>
          <w:tcPr>
            <w:tcW w:w="3969" w:type="dxa"/>
          </w:tcPr>
          <w:p w14:paraId="07B30E8A" w14:textId="03199014" w:rsidR="008F2D91" w:rsidRDefault="006654F6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</w:t>
            </w:r>
            <w:r w:rsidR="007117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1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7117AF" w:rsidRPr="0007050C">
              <w:rPr>
                <w:rFonts w:ascii="Times New Roman" w:hAnsi="Times New Roman" w:cs="Times New Roman"/>
                <w:sz w:val="24"/>
                <w:szCs w:val="24"/>
              </w:rPr>
              <w:t>iserere mei</w:t>
            </w:r>
            <w:r w:rsidR="007117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41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199677" w14:textId="3C54F2B0" w:rsidR="00D36AB0" w:rsidRDefault="00D36AB0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057DD" w14:textId="4821D4A0" w:rsidR="00396A9F" w:rsidRPr="006654F6" w:rsidRDefault="00396A9F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8B780D8" w14:textId="022AA215" w:rsidR="0015043E" w:rsidRPr="00891DA1" w:rsidRDefault="00891DA1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готовить к следующему уроку </w:t>
            </w:r>
            <w:r w:rsidR="00F234B1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 xml:space="preserve">; прислать видеозапись с </w:t>
            </w:r>
            <w:r w:rsidR="00741BEC">
              <w:rPr>
                <w:rFonts w:ascii="Times New Roman" w:hAnsi="Times New Roman" w:cs="Times New Roman"/>
                <w:sz w:val="24"/>
                <w:szCs w:val="24"/>
              </w:rPr>
              <w:t xml:space="preserve">пением 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произведения на электронную почту преподавателя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r w:rsidR="00D36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17AF" w14:paraId="7F12EABE" w14:textId="77777777" w:rsidTr="0015043E">
        <w:tc>
          <w:tcPr>
            <w:tcW w:w="817" w:type="dxa"/>
          </w:tcPr>
          <w:p w14:paraId="0B8410FA" w14:textId="13C47DED" w:rsidR="007117AF" w:rsidRPr="005E2251" w:rsidRDefault="007117AF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48C0B61" w14:textId="1F00040F" w:rsidR="007117AF" w:rsidRDefault="00D476BB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  <w:r w:rsidR="000A0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17AF" w:rsidRPr="000C0C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0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17AF" w:rsidRPr="000C0C2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117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6B9D69CB" w14:textId="44118611" w:rsidR="007117AF" w:rsidRDefault="00741BEC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над техникой дирижирования, выполнять упражнения на отработку схем и размеров.</w:t>
            </w:r>
          </w:p>
        </w:tc>
        <w:tc>
          <w:tcPr>
            <w:tcW w:w="3969" w:type="dxa"/>
          </w:tcPr>
          <w:p w14:paraId="4C12A7BE" w14:textId="77777777" w:rsidR="00741BEC" w:rsidRDefault="00D476BB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41BEC" w:rsidRPr="00741B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И. Мусин. Техника дирижирования</w:t>
              </w:r>
            </w:hyperlink>
          </w:p>
          <w:p w14:paraId="10F07D9F" w14:textId="45FE6918" w:rsidR="007117AF" w:rsidRDefault="00741BEC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44" w:type="dxa"/>
          </w:tcPr>
          <w:p w14:paraId="750FED63" w14:textId="2EFBDAD1" w:rsidR="007117AF" w:rsidRDefault="00741BEC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50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73D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A773C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AE0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B68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499D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3A0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268E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17A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BEC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51C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30D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2C4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9B6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6BB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5E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498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07FE7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4B1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view/188191442/?page=5&amp;*=0%2FMPVFVdgqSO3GiVWTn1OHgshqJ7InVybCI6Imh0dHA6Ly9iZ211ei5icmVzdC5ieS9iaWJsaW8vZGlyaWcvdGVoX2RpcmlnX211c2luLnBkZiIsInRpdGxlIjoidGVoX2RpcmlnX211c2luLnBkZiIsIm5vaWZyYW1lIjp0cnVlLCJ1aWQiOiIxODgxOTE0NDIiLCJ0cyI6MTU4NTIzOTc3NDUxNywieXUiOiI3Njc5NzQ5MDQxNTc3Mjc2NjUyIiwic2VycFBhcmFtcyI6Imxhbmc9cnUmdG09MTU4NTIzOTc2NyZ0bGQ9cnUmbmFtZT10ZWhfZGlyaWdfbXVzaW4ucGRmJnRleHQ9JUQwJUJDJUQxJTgzJUQxJTgxJUQwJUI4JUQwJUJEKyVEMSU4MiVEMCVCNSVEMSU4NSVEMCVCRCVEMCVCOCVEMCVCQSVEMCVCMCslRDAlQjQlRDAlQjglRDElODAlRDAlQjglRDAlQjYlRDAlQjglRDElODAlRDAlQkUlRDAlQjIlRDAlQjAlRDAlQkQlRDAlQjglRDElOEYmdXJsPWh0dHAlM0EvL2JnbXV6LmJyZXN0LmJ5L2JpYmxpby9kaXJpZy90ZWhfZGlyaWdfbXVzaW4ucGRmJmxyPTk3MyZtaW1lPXBkZiZsMTBuPXJ1JnNpZ249NTM2ZDg5MTMxNGYwZGMzYzZmMDUwNDU2Njc4ZWRmMjMma2V5bm89MCJ9&amp;lang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21</cp:revision>
  <cp:lastPrinted>2020-03-20T07:16:00Z</cp:lastPrinted>
  <dcterms:created xsi:type="dcterms:W3CDTF">2020-03-26T14:50:00Z</dcterms:created>
  <dcterms:modified xsi:type="dcterms:W3CDTF">2020-04-28T17:19:00Z</dcterms:modified>
</cp:coreProperties>
</file>