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D3" w:rsidRPr="00EA47D3" w:rsidRDefault="00EA47D3" w:rsidP="00EA47D3">
      <w:pPr>
        <w:tabs>
          <w:tab w:val="num" w:pos="0"/>
        </w:tabs>
        <w:spacing w:after="0" w:line="240" w:lineRule="auto"/>
        <w:rPr>
          <w:b/>
        </w:rPr>
      </w:pPr>
    </w:p>
    <w:p w:rsidR="00EA47D3" w:rsidRDefault="00EA47D3" w:rsidP="00EA47D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5B0E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на 14.05.</w:t>
      </w:r>
    </w:p>
    <w:p w:rsidR="00EA47D3" w:rsidRDefault="00387EA0" w:rsidP="00EA47D3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Посмотреть презентации.</w:t>
      </w:r>
    </w:p>
    <w:p w:rsidR="00387EA0" w:rsidRPr="00EA47D3" w:rsidRDefault="00387EA0" w:rsidP="00EA47D3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Выполнить практические задания.</w:t>
      </w:r>
    </w:p>
    <w:p w:rsidR="00EA47D3" w:rsidRPr="005B0E17" w:rsidRDefault="00EA47D3" w:rsidP="00EA47D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B0E17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EA47D3" w:rsidRPr="005B0E17" w:rsidRDefault="00EA47D3" w:rsidP="00EA4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  <w:r w:rsidRPr="005B0E17">
        <w:rPr>
          <w:rFonts w:ascii="Times New Roman" w:hAnsi="Times New Roman" w:cs="Times New Roman"/>
          <w:sz w:val="24"/>
          <w:szCs w:val="24"/>
        </w:rPr>
        <w:t xml:space="preserve"> Охарактеризуйте развитие  в  младшем школьном возрасте по следующим показателям: социальная ситуация развития, ведущий вид деятельности (по </w:t>
      </w:r>
      <w:proofErr w:type="spellStart"/>
      <w:r w:rsidRPr="005B0E17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5B0E17">
        <w:rPr>
          <w:rFonts w:ascii="Times New Roman" w:hAnsi="Times New Roman" w:cs="Times New Roman"/>
          <w:sz w:val="24"/>
          <w:szCs w:val="24"/>
        </w:rPr>
        <w:t>),  потребность,  психологические новообразования.  Заполните таблицу «Возрастная периодизация психического развития».</w:t>
      </w:r>
    </w:p>
    <w:p w:rsidR="00EA47D3" w:rsidRPr="005B0E17" w:rsidRDefault="00EA47D3" w:rsidP="00EA47D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8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1824"/>
        <w:gridCol w:w="1596"/>
        <w:gridCol w:w="1710"/>
        <w:gridCol w:w="2004"/>
      </w:tblGrid>
      <w:tr w:rsidR="00EA47D3" w:rsidRPr="005B0E17" w:rsidTr="00292FB9">
        <w:trPr>
          <w:trHeight w:val="858"/>
        </w:trPr>
        <w:tc>
          <w:tcPr>
            <w:tcW w:w="1254" w:type="dxa"/>
          </w:tcPr>
          <w:p w:rsidR="00EA47D3" w:rsidRPr="005B0E17" w:rsidRDefault="00EA47D3" w:rsidP="0029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17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</w:tc>
        <w:tc>
          <w:tcPr>
            <w:tcW w:w="1824" w:type="dxa"/>
          </w:tcPr>
          <w:p w:rsidR="00EA47D3" w:rsidRPr="005B0E17" w:rsidRDefault="00EA47D3" w:rsidP="0029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17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</w:t>
            </w:r>
          </w:p>
        </w:tc>
        <w:tc>
          <w:tcPr>
            <w:tcW w:w="1596" w:type="dxa"/>
          </w:tcPr>
          <w:p w:rsidR="00EA47D3" w:rsidRPr="005B0E17" w:rsidRDefault="00EA47D3" w:rsidP="0029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17">
              <w:rPr>
                <w:rFonts w:ascii="Times New Roman" w:hAnsi="Times New Roman" w:cs="Times New Roman"/>
                <w:sz w:val="24"/>
                <w:szCs w:val="24"/>
              </w:rPr>
              <w:t>Социальная ситуация развития</w:t>
            </w:r>
          </w:p>
        </w:tc>
        <w:tc>
          <w:tcPr>
            <w:tcW w:w="1710" w:type="dxa"/>
          </w:tcPr>
          <w:p w:rsidR="00EA47D3" w:rsidRPr="005B0E17" w:rsidRDefault="00EA47D3" w:rsidP="0029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17">
              <w:rPr>
                <w:rFonts w:ascii="Times New Roman" w:hAnsi="Times New Roman" w:cs="Times New Roman"/>
                <w:sz w:val="24"/>
                <w:szCs w:val="24"/>
              </w:rPr>
              <w:t>Ведущая деятельность</w:t>
            </w:r>
          </w:p>
        </w:tc>
        <w:tc>
          <w:tcPr>
            <w:tcW w:w="2004" w:type="dxa"/>
          </w:tcPr>
          <w:p w:rsidR="00EA47D3" w:rsidRPr="005B0E17" w:rsidRDefault="00EA47D3" w:rsidP="0029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17">
              <w:rPr>
                <w:rFonts w:ascii="Times New Roman" w:hAnsi="Times New Roman" w:cs="Times New Roman"/>
                <w:sz w:val="24"/>
                <w:szCs w:val="24"/>
              </w:rPr>
              <w:t>Психические новообразования</w:t>
            </w:r>
          </w:p>
        </w:tc>
      </w:tr>
      <w:tr w:rsidR="00EA47D3" w:rsidRPr="005B0E17" w:rsidTr="00292FB9">
        <w:trPr>
          <w:trHeight w:val="640"/>
        </w:trPr>
        <w:tc>
          <w:tcPr>
            <w:tcW w:w="1254" w:type="dxa"/>
          </w:tcPr>
          <w:p w:rsidR="00EA47D3" w:rsidRPr="005B0E17" w:rsidRDefault="00EA47D3" w:rsidP="0029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17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24" w:type="dxa"/>
          </w:tcPr>
          <w:p w:rsidR="00EA47D3" w:rsidRPr="005B0E17" w:rsidRDefault="00EA47D3" w:rsidP="00292FB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A47D3" w:rsidRPr="005B0E17" w:rsidRDefault="00EA47D3" w:rsidP="00292FB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7D3" w:rsidRPr="005B0E17" w:rsidRDefault="00EA47D3" w:rsidP="00292FB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47D3" w:rsidRPr="005B0E17" w:rsidRDefault="00EA47D3" w:rsidP="00292FB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D3" w:rsidRDefault="00EA47D3"/>
    <w:p w:rsidR="00EA47D3" w:rsidRPr="00EA47D3" w:rsidRDefault="00EA47D3" w:rsidP="00EA47D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47D3">
        <w:rPr>
          <w:rFonts w:ascii="Times New Roman" w:hAnsi="Times New Roman" w:cs="Times New Roman"/>
          <w:b/>
          <w:i/>
          <w:sz w:val="24"/>
          <w:szCs w:val="24"/>
        </w:rPr>
        <w:t>Тест для самопроверки</w:t>
      </w:r>
    </w:p>
    <w:p w:rsidR="00EA47D3" w:rsidRPr="00EA47D3" w:rsidRDefault="00EA47D3" w:rsidP="00EA47D3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620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Закончи фразу: </w:t>
      </w:r>
    </w:p>
    <w:p w:rsidR="00EA47D3" w:rsidRPr="00EA47D3" w:rsidRDefault="00EA47D3" w:rsidP="00EA47D3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>а) Новообразованиями младшего  школьного возраста являются _____________, _____________, _____________ _____________, _____________, _____________  _____________.</w:t>
      </w:r>
    </w:p>
    <w:p w:rsidR="00EA47D3" w:rsidRPr="00EA47D3" w:rsidRDefault="00EA47D3" w:rsidP="00EA47D3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б) Ведущим видом деятельности младшего школьника является _____________   _____________      </w:t>
      </w:r>
    </w:p>
    <w:p w:rsidR="00EA47D3" w:rsidRPr="00EA47D3" w:rsidRDefault="00EA47D3" w:rsidP="00EA47D3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>в) В начале обучения у младшего школьника преобладает такое внимание как   _____________</w:t>
      </w:r>
    </w:p>
    <w:p w:rsidR="00EA47D3" w:rsidRPr="00EA47D3" w:rsidRDefault="00EA47D3" w:rsidP="00EA47D3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>2. У младшего школьника мышление:</w:t>
      </w:r>
    </w:p>
    <w:p w:rsidR="00EA47D3" w:rsidRPr="00EA47D3" w:rsidRDefault="00EA47D3" w:rsidP="00EA47D3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>а) наглядно-действенное</w:t>
      </w:r>
    </w:p>
    <w:p w:rsidR="00EA47D3" w:rsidRPr="00EA47D3" w:rsidRDefault="00EA47D3" w:rsidP="00EA47D3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>б) наглядно-образное</w:t>
      </w:r>
    </w:p>
    <w:p w:rsidR="00EA47D3" w:rsidRPr="00EA47D3" w:rsidRDefault="00EA47D3" w:rsidP="00EA47D3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>в) словесно-логическое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3. Младший школьный возраст является </w:t>
      </w:r>
      <w:proofErr w:type="spellStart"/>
      <w:r w:rsidRPr="00EA47D3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EA47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47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47D3">
        <w:rPr>
          <w:rFonts w:ascii="Times New Roman" w:hAnsi="Times New Roman" w:cs="Times New Roman"/>
          <w:sz w:val="24"/>
          <w:szCs w:val="24"/>
        </w:rPr>
        <w:t>: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а) самовоспитания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б) развития речи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в) формирования двигательных навыков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4. Причины рассеянности младших школьников на уроке: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а)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47D3">
        <w:rPr>
          <w:rFonts w:ascii="Times New Roman" w:hAnsi="Times New Roman" w:cs="Times New Roman"/>
          <w:sz w:val="24"/>
          <w:szCs w:val="24"/>
        </w:rPr>
        <w:t>б)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в)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г)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A47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7D3">
        <w:rPr>
          <w:rFonts w:ascii="Times New Roman" w:hAnsi="Times New Roman" w:cs="Times New Roman"/>
          <w:sz w:val="24"/>
          <w:szCs w:val="24"/>
        </w:rPr>
        <w:t>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5. Мотивы учения младших школьников: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а)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б)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в)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г) __________</w:t>
      </w:r>
    </w:p>
    <w:p w:rsidR="00EA47D3" w:rsidRPr="00EA47D3" w:rsidRDefault="00EA47D3" w:rsidP="00EA47D3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A47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7D3">
        <w:rPr>
          <w:rFonts w:ascii="Times New Roman" w:hAnsi="Times New Roman" w:cs="Times New Roman"/>
          <w:sz w:val="24"/>
          <w:szCs w:val="24"/>
        </w:rPr>
        <w:t>) __________</w:t>
      </w:r>
    </w:p>
    <w:p w:rsidR="00EA47D3" w:rsidRPr="00EA47D3" w:rsidRDefault="00EA47D3" w:rsidP="00EA47D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47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A47D3">
        <w:rPr>
          <w:rFonts w:ascii="Times New Roman" w:hAnsi="Times New Roman" w:cs="Times New Roman"/>
          <w:b/>
          <w:sz w:val="24"/>
          <w:szCs w:val="24"/>
        </w:rPr>
        <w:t>.</w:t>
      </w:r>
      <w:r w:rsidRPr="00EA47D3">
        <w:rPr>
          <w:rFonts w:ascii="Times New Roman" w:hAnsi="Times New Roman" w:cs="Times New Roman"/>
          <w:sz w:val="24"/>
          <w:szCs w:val="24"/>
        </w:rPr>
        <w:t xml:space="preserve"> ♥ </w:t>
      </w:r>
      <w:r w:rsidRPr="00EA47D3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EA47D3" w:rsidRPr="00EA47D3" w:rsidRDefault="00EA47D3" w:rsidP="00EA4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7D3">
        <w:rPr>
          <w:rFonts w:ascii="Times New Roman" w:hAnsi="Times New Roman" w:cs="Times New Roman"/>
          <w:sz w:val="24"/>
          <w:szCs w:val="24"/>
        </w:rPr>
        <w:lastRenderedPageBreak/>
        <w:t>Продолжи фразу: «Учебная деятельность является главной деятельностью для младшего школьника, т</w:t>
      </w:r>
      <w:proofErr w:type="gramStart"/>
      <w:r w:rsidRPr="00EA47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47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…………………………………………………………………….…………………»</w:t>
      </w:r>
    </w:p>
    <w:p w:rsidR="00EA47D3" w:rsidRPr="00EA47D3" w:rsidRDefault="00EA47D3" w:rsidP="00EA4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47D3" w:rsidRPr="00B04947" w:rsidRDefault="00EA47D3" w:rsidP="00B04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47">
        <w:rPr>
          <w:rFonts w:ascii="Times New Roman" w:hAnsi="Times New Roman" w:cs="Times New Roman"/>
          <w:b/>
          <w:sz w:val="24"/>
          <w:szCs w:val="24"/>
        </w:rPr>
        <w:t xml:space="preserve">Тема   «Подростковый возраст. </w:t>
      </w:r>
    </w:p>
    <w:p w:rsidR="00EA47D3" w:rsidRPr="00B04947" w:rsidRDefault="00EA47D3" w:rsidP="00B049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47">
        <w:rPr>
          <w:rFonts w:ascii="Times New Roman" w:hAnsi="Times New Roman" w:cs="Times New Roman"/>
          <w:b/>
          <w:sz w:val="24"/>
          <w:szCs w:val="24"/>
        </w:rPr>
        <w:t>Сделать задания на диагностику.</w:t>
      </w:r>
    </w:p>
    <w:p w:rsidR="00EA47D3" w:rsidRPr="00B04947" w:rsidRDefault="00EA47D3" w:rsidP="00B049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«Изучение учебной мотивации  и  отношения  к учебным предметам»</w:t>
      </w:r>
    </w:p>
    <w:p w:rsidR="00EA47D3" w:rsidRPr="00B04947" w:rsidRDefault="00EA47D3" w:rsidP="00B049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47">
        <w:rPr>
          <w:rFonts w:ascii="Times New Roman" w:hAnsi="Times New Roman" w:cs="Times New Roman"/>
          <w:b/>
          <w:color w:val="000000"/>
          <w:sz w:val="24"/>
          <w:szCs w:val="24"/>
        </w:rPr>
        <w:t>Задание 3</w:t>
      </w:r>
      <w:r w:rsidRPr="00B049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04947">
        <w:rPr>
          <w:rFonts w:ascii="Times New Roman" w:hAnsi="Times New Roman" w:cs="Times New Roman"/>
          <w:b/>
          <w:bCs/>
          <w:sz w:val="24"/>
          <w:szCs w:val="24"/>
        </w:rPr>
        <w:t>Методика неоконченных предложений»</w:t>
      </w:r>
    </w:p>
    <w:p w:rsidR="004B4A99" w:rsidRPr="00B04947" w:rsidRDefault="004B4A99" w:rsidP="00B049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47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задания</w:t>
      </w:r>
    </w:p>
    <w:p w:rsidR="00EA47D3" w:rsidRPr="00B04947" w:rsidRDefault="00EA47D3" w:rsidP="00B049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47">
        <w:rPr>
          <w:rFonts w:ascii="Times New Roman" w:hAnsi="Times New Roman" w:cs="Times New Roman"/>
          <w:b/>
          <w:sz w:val="24"/>
          <w:szCs w:val="24"/>
        </w:rPr>
        <w:t xml:space="preserve">Работа с презентацией. </w:t>
      </w:r>
    </w:p>
    <w:p w:rsidR="00EA47D3" w:rsidRPr="006741DB" w:rsidRDefault="00EA47D3" w:rsidP="00EA47D3">
      <w:pPr>
        <w:pStyle w:val="7"/>
        <w:spacing w:before="0"/>
        <w:rPr>
          <w:rFonts w:ascii="Georgia" w:hAnsi="Georgia"/>
        </w:rPr>
      </w:pPr>
      <w:r>
        <w:rPr>
          <w:rFonts w:ascii="Georgia" w:hAnsi="Georgia"/>
        </w:rPr>
        <w:t xml:space="preserve">Диагностика   </w:t>
      </w:r>
      <w:r w:rsidRPr="00D03141">
        <w:rPr>
          <w:rFonts w:ascii="Georgia" w:hAnsi="Georgia"/>
        </w:rPr>
        <w:t>ТЕМА «Ориентация в жизни».</w:t>
      </w:r>
    </w:p>
    <w:p w:rsidR="00EA47D3" w:rsidRPr="00D03141" w:rsidRDefault="00EA47D3" w:rsidP="00EA47D3">
      <w:pPr>
        <w:shd w:val="clear" w:color="auto" w:fill="FFFFFF"/>
        <w:tabs>
          <w:tab w:val="left" w:pos="3998"/>
        </w:tabs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 xml:space="preserve"> </w:t>
      </w:r>
      <w:r w:rsidRPr="00D03141">
        <w:rPr>
          <w:rFonts w:ascii="Georgia" w:hAnsi="Georgia" w:cs="Times New Roman"/>
          <w:b/>
          <w:bCs/>
          <w:color w:val="000000"/>
        </w:rPr>
        <w:t>Цель:</w:t>
      </w:r>
      <w:r w:rsidRPr="00D03141">
        <w:rPr>
          <w:rFonts w:ascii="Georgia" w:hAnsi="Georgia" w:cs="Times New Roman"/>
          <w:color w:val="000000"/>
        </w:rPr>
        <w:t xml:space="preserve"> организация самопознания с помощью проективного тес</w:t>
      </w:r>
      <w:r w:rsidRPr="00D03141">
        <w:rPr>
          <w:rFonts w:ascii="Georgia" w:hAnsi="Georgia" w:cs="Times New Roman"/>
          <w:color w:val="000000"/>
        </w:rPr>
        <w:softHyphen/>
        <w:t xml:space="preserve">та, выявление психологической дистанции между учащимися класса  </w:t>
      </w:r>
      <w:r>
        <w:rPr>
          <w:rFonts w:ascii="Georgia" w:hAnsi="Georgia" w:cs="Times New Roman"/>
          <w:color w:val="000000"/>
        </w:rPr>
        <w:t>в процессе игровой деятельности</w:t>
      </w:r>
      <w:r w:rsidRPr="00D03141">
        <w:rPr>
          <w:rFonts w:ascii="Georgia" w:hAnsi="Georgia" w:cs="Times New Roman"/>
          <w:color w:val="000000"/>
        </w:rPr>
        <w:tab/>
      </w:r>
    </w:p>
    <w:p w:rsidR="00EA47D3" w:rsidRPr="00D03141" w:rsidRDefault="00EA47D3" w:rsidP="00EA47D3">
      <w:pPr>
        <w:shd w:val="clear" w:color="auto" w:fill="FFFFFF"/>
        <w:tabs>
          <w:tab w:val="left" w:pos="6706"/>
        </w:tabs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i/>
          <w:iCs/>
          <w:color w:val="000000"/>
        </w:rPr>
        <w:t xml:space="preserve"> </w:t>
      </w:r>
      <w:r w:rsidRPr="00D03141">
        <w:rPr>
          <w:rFonts w:ascii="Georgia" w:hAnsi="Georgia" w:cs="Times New Roman"/>
          <w:b/>
          <w:bCs/>
          <w:color w:val="000000"/>
        </w:rPr>
        <w:t>Форма:</w:t>
      </w:r>
      <w:r w:rsidRPr="00D03141">
        <w:rPr>
          <w:rFonts w:ascii="Georgia" w:hAnsi="Georgia" w:cs="Times New Roman"/>
          <w:color w:val="000000"/>
        </w:rPr>
        <w:t xml:space="preserve"> игровая деятельность.</w:t>
      </w:r>
      <w:r w:rsidRPr="00D03141">
        <w:rPr>
          <w:rFonts w:ascii="Georgia" w:hAnsi="Georgia" w:cs="Times New Roman"/>
          <w:color w:val="000000"/>
        </w:rPr>
        <w:tab/>
      </w:r>
      <w:r w:rsidRPr="00D03141">
        <w:rPr>
          <w:rFonts w:ascii="Georgia" w:hAnsi="Georgia" w:cs="Times New Roman"/>
          <w:i/>
          <w:iCs/>
          <w:color w:val="000000"/>
        </w:rPr>
        <w:t xml:space="preserve">                          </w:t>
      </w:r>
      <w:r w:rsidRPr="00D03141">
        <w:rPr>
          <w:rFonts w:ascii="Georgia" w:hAnsi="Georgia" w:cs="Times New Roman"/>
          <w:i/>
          <w:iCs/>
          <w:color w:val="000000"/>
        </w:rPr>
        <w:br/>
      </w:r>
      <w:r w:rsidRPr="00D03141">
        <w:rPr>
          <w:rFonts w:ascii="Georgia" w:hAnsi="Georgia" w:cs="Times New Roman"/>
          <w:color w:val="000000"/>
        </w:rPr>
        <w:t xml:space="preserve">  </w:t>
      </w:r>
      <w:r w:rsidRPr="00D03141">
        <w:rPr>
          <w:rFonts w:ascii="Georgia" w:hAnsi="Georgia" w:cs="Times New Roman"/>
          <w:b/>
          <w:bCs/>
          <w:color w:val="000000"/>
        </w:rPr>
        <w:t>Подготовительная работа.</w:t>
      </w:r>
      <w:r w:rsidRPr="00D03141">
        <w:rPr>
          <w:rFonts w:ascii="Georgia" w:hAnsi="Georgia" w:cs="Times New Roman"/>
          <w:color w:val="000000"/>
        </w:rPr>
        <w:t xml:space="preserve">                </w:t>
      </w:r>
    </w:p>
    <w:p w:rsidR="00EA47D3" w:rsidRPr="00D03141" w:rsidRDefault="00EA47D3" w:rsidP="00EA47D3">
      <w:pPr>
        <w:shd w:val="clear" w:color="auto" w:fill="FFFFFF"/>
        <w:tabs>
          <w:tab w:val="left" w:pos="6706"/>
        </w:tabs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 xml:space="preserve"> Для проведения диагностической части занятия учащимся потребуется листок бумаги и ручка. Игры на взаимопонимание лучше проводить в большом помещении.</w:t>
      </w:r>
      <w:r w:rsidRPr="00D03141">
        <w:rPr>
          <w:rFonts w:ascii="Georgia" w:hAnsi="Georgia" w:cs="Times New Roman"/>
          <w:color w:val="000000"/>
        </w:rPr>
        <w:br/>
        <w:t xml:space="preserve">       </w:t>
      </w:r>
      <w:r w:rsidRPr="00D03141">
        <w:rPr>
          <w:rFonts w:ascii="Georgia" w:hAnsi="Georgia" w:cs="Times New Roman"/>
          <w:b/>
          <w:bCs/>
          <w:color w:val="000000"/>
        </w:rPr>
        <w:t>Ход занятия.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rPr>
          <w:rFonts w:ascii="Georgia" w:hAnsi="Georgia" w:cs="Times New Roman"/>
          <w:color w:val="000000"/>
        </w:rPr>
      </w:pPr>
      <w:r w:rsidRPr="00D03141">
        <w:rPr>
          <w:rFonts w:ascii="Georgia" w:hAnsi="Georgia" w:cs="Times New Roman"/>
          <w:b/>
          <w:bCs/>
          <w:color w:val="000000"/>
        </w:rPr>
        <w:t>1. Психологический настрой.</w:t>
      </w:r>
      <w:r w:rsidRPr="00D03141">
        <w:rPr>
          <w:rFonts w:ascii="Georgia" w:hAnsi="Georgia" w:cs="Times New Roman"/>
          <w:color w:val="000000"/>
        </w:rPr>
        <w:t xml:space="preserve"> На этом занятии в качестве психологического настроя можно использовать игру </w:t>
      </w:r>
      <w:r w:rsidRPr="00D03141">
        <w:rPr>
          <w:rFonts w:ascii="Georgia" w:hAnsi="Georgia" w:cs="Times New Roman"/>
          <w:b/>
          <w:color w:val="000000"/>
        </w:rPr>
        <w:t>«Я — неодушевленный предмет».</w:t>
      </w:r>
      <w:r w:rsidRPr="00D03141">
        <w:rPr>
          <w:rFonts w:ascii="Georgia" w:hAnsi="Georgia" w:cs="Times New Roman"/>
          <w:color w:val="000000"/>
        </w:rPr>
        <w:t xml:space="preserve"> Игра заключается в следующем. Сначала предлагается выбрать для себя неодушевленный предмет. </w:t>
      </w:r>
      <w:proofErr w:type="gramStart"/>
      <w:r w:rsidRPr="00D03141">
        <w:rPr>
          <w:rFonts w:ascii="Georgia" w:hAnsi="Georgia" w:cs="Times New Roman"/>
          <w:color w:val="000000"/>
        </w:rPr>
        <w:t>Все по очереди сообщают,  что они выбрали, например, «я - зеркало», «я - дерево» и т.д.</w:t>
      </w:r>
      <w:proofErr w:type="gramEnd"/>
      <w:r w:rsidRPr="00D03141">
        <w:rPr>
          <w:rFonts w:ascii="Georgia" w:hAnsi="Georgia" w:cs="Times New Roman"/>
          <w:color w:val="000000"/>
        </w:rPr>
        <w:t xml:space="preserve"> </w:t>
      </w:r>
      <w:r w:rsidRPr="00D03141">
        <w:rPr>
          <w:rFonts w:ascii="Georgia" w:hAnsi="Georgia" w:cs="Times New Roman"/>
          <w:i/>
          <w:color w:val="000000"/>
        </w:rPr>
        <w:t>Дальше каждому предлагается, вжившись   в образ этого предмета, рассказать о том, как ему живется.</w:t>
      </w:r>
      <w:r w:rsidRPr="00D03141">
        <w:rPr>
          <w:rFonts w:ascii="Georgia" w:hAnsi="Georgia" w:cs="Times New Roman"/>
          <w:color w:val="000000"/>
        </w:rPr>
        <w:t xml:space="preserve"> Педагог должен внимательно наблюдать за всем происхо</w:t>
      </w:r>
      <w:r w:rsidRPr="00D03141">
        <w:rPr>
          <w:rFonts w:ascii="Georgia" w:hAnsi="Georgia" w:cs="Times New Roman"/>
          <w:color w:val="000000"/>
        </w:rPr>
        <w:softHyphen/>
        <w:t>дящим, тогда можно получить много информации о внутреннем мире школьника, его проблемах и его самочувствии. Ведь школьники будут от лица неодушевленного предмета невольно говорить о своих проблемах, да и предмет выбирается не случайно.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rPr>
          <w:rFonts w:ascii="Georgia" w:hAnsi="Georgia" w:cs="Times New Roman"/>
          <w:b/>
        </w:rPr>
      </w:pPr>
      <w:r w:rsidRPr="00D03141">
        <w:rPr>
          <w:rFonts w:ascii="Georgia" w:hAnsi="Georgia" w:cs="Times New Roman"/>
          <w:b/>
          <w:bCs/>
          <w:color w:val="000000"/>
        </w:rPr>
        <w:t>2. Основная диагностическая часть.</w:t>
      </w:r>
      <w:r w:rsidRPr="00D03141">
        <w:rPr>
          <w:rFonts w:ascii="Georgia" w:hAnsi="Georgia" w:cs="Times New Roman"/>
          <w:color w:val="000000"/>
        </w:rPr>
        <w:t xml:space="preserve"> В качестве диагностической методики на этом занятии мы предлагаем использовать упрощенный ва</w:t>
      </w:r>
      <w:r w:rsidRPr="00D03141">
        <w:rPr>
          <w:rFonts w:ascii="Georgia" w:hAnsi="Georgia" w:cs="Times New Roman"/>
          <w:color w:val="000000"/>
        </w:rPr>
        <w:softHyphen/>
        <w:t xml:space="preserve">риант проективного психологического </w:t>
      </w:r>
      <w:r w:rsidRPr="00D03141">
        <w:rPr>
          <w:rFonts w:ascii="Georgia" w:hAnsi="Georgia" w:cs="Times New Roman"/>
          <w:b/>
          <w:color w:val="000000"/>
        </w:rPr>
        <w:t>теста «Прогулка по лесу».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  <w:color w:val="000000"/>
        </w:rPr>
      </w:pPr>
      <w:r w:rsidRPr="00D03141">
        <w:rPr>
          <w:rFonts w:ascii="Georgia" w:hAnsi="Georgia" w:cs="Times New Roman"/>
          <w:color w:val="000000"/>
        </w:rPr>
        <w:t xml:space="preserve">Учащимся предлагается представить, что они будут совершать мысленно прогулку по лесу, где с ними может произойти все, что угодно. Нужно внимательно слушать и все, что представили, подробно записывать на листочке. Итак, вы идете по лесу. 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 xml:space="preserve">  1. Представьте себе, какой это лес: светлый или темный, редкий и просторный или частый и густой. Идете вы по тропинке или сами прокладываете путь. Запишите.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>2. Вы идете и видите на земле чашу (чашку). Представьте себе ее и опишите в подробностях: чистая она или грязная, какого цвета, из чего сделана, прочная или хрупкая. Запишите.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>3. Вы встречаете препятствие, например, заросли кустарника или завал из деревьев. Что вы будете делать? Запишите.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>4. Вы идете дальше и подходите к дому. Рассмотрите его и опишите, как он выглядит. Затем войдите в дом. Что вы там увидели? Опишите то</w:t>
      </w:r>
      <w:r w:rsidRPr="00D03141">
        <w:rPr>
          <w:rFonts w:ascii="Georgia" w:hAnsi="Georgia" w:cs="Times New Roman"/>
          <w:color w:val="000000"/>
        </w:rPr>
        <w:softHyphen/>
        <w:t>же подробно. Теперь представьте, что вы там делаете? Запишите.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 xml:space="preserve">5. Вы выходите из дома и снова идете по лесу. Вдруг вы встречаете очень  страшного волка. Опишите свои действия.  Вы справились, наконец, с волком и пошли дальше, подошли к озеру. Что вы </w:t>
      </w:r>
      <w:proofErr w:type="gramStart"/>
      <w:r w:rsidRPr="00D03141">
        <w:rPr>
          <w:rFonts w:ascii="Georgia" w:hAnsi="Georgia" w:cs="Times New Roman"/>
          <w:color w:val="000000"/>
        </w:rPr>
        <w:t>станете  делать запишите</w:t>
      </w:r>
      <w:proofErr w:type="gramEnd"/>
      <w:r w:rsidRPr="00D03141">
        <w:rPr>
          <w:rFonts w:ascii="Georgia" w:hAnsi="Georgia" w:cs="Times New Roman"/>
          <w:color w:val="000000"/>
        </w:rPr>
        <w:t>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</w:rPr>
      </w:pPr>
      <w:r w:rsidRPr="00D03141">
        <w:rPr>
          <w:rFonts w:ascii="Georgia" w:hAnsi="Georgia" w:cs="Times New Roman"/>
          <w:color w:val="000000"/>
        </w:rPr>
        <w:t>7. Наконец вы подходите к совершенно непонятному препятствию. Это огромной высоты стена, и стена эта такая длинная, что ее невозможно обойти. Что вы будете делать? Запишите. Анализ результатов можно провести прямо в классе. Правда, не все учащиеся сообщат о том, что они написали. Поэтому мы рекомендуем рассказать всем интерпретацию теста, объяснив на примере желающих поделиться своими записями вслух. Затем обязательно соберите листочки, и вы получите много сведений о самочувствии школьников в классе и  в семье.</w:t>
      </w:r>
    </w:p>
    <w:p w:rsidR="00EA47D3" w:rsidRPr="00D03141" w:rsidRDefault="00EA47D3" w:rsidP="00EA47D3">
      <w:pPr>
        <w:shd w:val="clear" w:color="auto" w:fill="FFFFFF"/>
        <w:tabs>
          <w:tab w:val="left" w:pos="2333"/>
        </w:tabs>
        <w:spacing w:after="0" w:line="240" w:lineRule="auto"/>
        <w:ind w:firstLine="1151"/>
        <w:jc w:val="center"/>
        <w:rPr>
          <w:rFonts w:ascii="Georgia" w:hAnsi="Georgia" w:cs="Times New Roman"/>
          <w:i/>
        </w:rPr>
      </w:pPr>
      <w:r w:rsidRPr="00D03141">
        <w:rPr>
          <w:rFonts w:ascii="Georgia" w:hAnsi="Georgia" w:cs="Times New Roman"/>
          <w:b/>
          <w:bCs/>
          <w:i/>
          <w:color w:val="000000"/>
        </w:rPr>
        <w:t>Интерпретация данных.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rPr>
          <w:rFonts w:ascii="Georgia" w:hAnsi="Georgia" w:cs="Times New Roman"/>
          <w:color w:val="000000"/>
        </w:rPr>
      </w:pPr>
      <w:r w:rsidRPr="00D03141">
        <w:rPr>
          <w:rFonts w:ascii="Georgia" w:hAnsi="Georgia" w:cs="Times New Roman"/>
          <w:color w:val="000000"/>
        </w:rPr>
        <w:t xml:space="preserve">Каждая из предложенных ситуаций большинством людей воспринимается одинаково. </w:t>
      </w:r>
    </w:p>
    <w:p w:rsidR="00EA47D3" w:rsidRPr="00D03141" w:rsidRDefault="00EA47D3" w:rsidP="00EA47D3">
      <w:pPr>
        <w:shd w:val="clear" w:color="auto" w:fill="FFFFFF"/>
        <w:tabs>
          <w:tab w:val="left" w:pos="6797"/>
        </w:tabs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b/>
          <w:bCs/>
          <w:color w:val="000000"/>
        </w:rPr>
        <w:t>1.</w:t>
      </w:r>
      <w:r w:rsidRPr="00D03141">
        <w:rPr>
          <w:rFonts w:ascii="Georgia" w:hAnsi="Georgia" w:cs="Times New Roman"/>
          <w:color w:val="000000"/>
        </w:rPr>
        <w:t xml:space="preserve">  </w:t>
      </w:r>
      <w:r w:rsidRPr="00D03141">
        <w:rPr>
          <w:rFonts w:ascii="Georgia" w:hAnsi="Georgia" w:cs="Times New Roman"/>
          <w:b/>
          <w:color w:val="000000"/>
        </w:rPr>
        <w:t>Лес - это общество,</w:t>
      </w:r>
      <w:r w:rsidRPr="00D03141">
        <w:rPr>
          <w:rFonts w:ascii="Georgia" w:hAnsi="Georgia" w:cs="Times New Roman"/>
          <w:color w:val="000000"/>
        </w:rPr>
        <w:t xml:space="preserve"> социальная среда, в которой живет человек. Характеристика леса - это восприятие и отношение человека с данной средой. Если нет страха перед будущим и перед обществом, то лес, как </w:t>
      </w:r>
      <w:r w:rsidRPr="00D03141">
        <w:rPr>
          <w:rFonts w:ascii="Georgia" w:hAnsi="Georgia" w:cs="Times New Roman"/>
          <w:i/>
          <w:iCs/>
          <w:color w:val="000000"/>
        </w:rPr>
        <w:t xml:space="preserve"> </w:t>
      </w:r>
      <w:r w:rsidRPr="00D03141">
        <w:rPr>
          <w:rFonts w:ascii="Georgia" w:hAnsi="Georgia" w:cs="Times New Roman"/>
          <w:color w:val="000000"/>
        </w:rPr>
        <w:t>правило, светлый и просторный. Уверенность и отсутствие тревожности проявится в наличии тропинки или дороги. Если же школьник не уверен в себе, испытывает страх перед людьми и жизнью в целом, то лес у него темный, полный теней и неизвестности, а тропинку он не видит. Наконец, может быть и такая ситуация, когда лес темный или слегка видны просветы, а школьник сам прокладывает путь. Это говорит о неуверенности и боязни, но настойчивости и попытке преодолеть свой страх перед жизнью. Коротко говоря, первая ситуация характеризует уровень социа</w:t>
      </w:r>
      <w:r w:rsidRPr="00D03141">
        <w:rPr>
          <w:rFonts w:ascii="Georgia" w:hAnsi="Georgia" w:cs="Times New Roman"/>
          <w:color w:val="000000"/>
        </w:rPr>
        <w:softHyphen/>
        <w:t>лизации ученика, его адаптации к взрослой жизни.</w:t>
      </w:r>
      <w:r w:rsidRPr="00D03141">
        <w:rPr>
          <w:rFonts w:ascii="Georgia" w:hAnsi="Georgia" w:cs="Times New Roman"/>
          <w:color w:val="000000"/>
        </w:rPr>
        <w:tab/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b/>
          <w:bCs/>
          <w:color w:val="000000"/>
        </w:rPr>
        <w:t>2.</w:t>
      </w:r>
      <w:r w:rsidRPr="00D03141">
        <w:rPr>
          <w:rFonts w:ascii="Georgia" w:hAnsi="Georgia" w:cs="Times New Roman"/>
          <w:color w:val="000000"/>
        </w:rPr>
        <w:t xml:space="preserve"> </w:t>
      </w:r>
      <w:r w:rsidRPr="00D03141">
        <w:rPr>
          <w:rFonts w:ascii="Georgia" w:hAnsi="Georgia" w:cs="Times New Roman"/>
          <w:b/>
          <w:color w:val="000000"/>
        </w:rPr>
        <w:t>Описание чаши или чашки</w:t>
      </w:r>
      <w:r w:rsidRPr="00D03141">
        <w:rPr>
          <w:rFonts w:ascii="Georgia" w:hAnsi="Georgia" w:cs="Times New Roman"/>
          <w:color w:val="000000"/>
        </w:rPr>
        <w:t xml:space="preserve"> психологи связывают с восприятием человеком самого себя, с самооценкой, отношением к себе. Так, чистая  чаша - это восприятие себя как положительного человека, грязная - кри</w:t>
      </w:r>
      <w:r w:rsidRPr="00D03141">
        <w:rPr>
          <w:rFonts w:ascii="Georgia" w:hAnsi="Georgia" w:cs="Times New Roman"/>
          <w:color w:val="000000"/>
        </w:rPr>
        <w:softHyphen/>
        <w:t xml:space="preserve">тичное отношение к себе и самоосуждение. Цвет чаши тоже может дать некоторую информацию о человеке. </w:t>
      </w:r>
      <w:proofErr w:type="spellStart"/>
      <w:r w:rsidRPr="00D03141">
        <w:rPr>
          <w:rFonts w:ascii="Georgia" w:hAnsi="Georgia" w:cs="Times New Roman"/>
          <w:color w:val="000000"/>
        </w:rPr>
        <w:t>Голубая</w:t>
      </w:r>
      <w:proofErr w:type="spellEnd"/>
      <w:r w:rsidRPr="00D03141">
        <w:rPr>
          <w:rFonts w:ascii="Georgia" w:hAnsi="Georgia" w:cs="Times New Roman"/>
          <w:color w:val="000000"/>
        </w:rPr>
        <w:t xml:space="preserve"> чаша связана </w:t>
      </w:r>
      <w:r w:rsidRPr="00D03141">
        <w:rPr>
          <w:rFonts w:ascii="Georgia" w:hAnsi="Georgia" w:cs="Times New Roman"/>
          <w:i/>
          <w:iCs/>
          <w:color w:val="000000"/>
        </w:rPr>
        <w:t xml:space="preserve">с </w:t>
      </w:r>
      <w:r w:rsidRPr="00D03141">
        <w:rPr>
          <w:rFonts w:ascii="Georgia" w:hAnsi="Georgia" w:cs="Times New Roman"/>
          <w:color w:val="000000"/>
        </w:rPr>
        <w:t>высокой моральностью, красная — с активностью, зеленая — с интроверсией и стремлением к лидерству, фиолетовая — с эмоциональностью и склонностью к  искусству. Белая чаша олицетворяет чистоту и невинность. Материал  чаши тоже имеет значение. Так, хрупкость говорит о неуверенности. Дорогая антикварная чаша свидетельствует о высокой самооценке.</w:t>
      </w:r>
      <w:r w:rsidRPr="00D03141">
        <w:rPr>
          <w:rFonts w:ascii="Georgia" w:hAnsi="Georgia" w:cs="Times New Roman"/>
          <w:color w:val="000000"/>
        </w:rPr>
        <w:tab/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b/>
          <w:bCs/>
          <w:color w:val="000000"/>
        </w:rPr>
        <w:t>3.</w:t>
      </w:r>
      <w:r w:rsidRPr="00D03141">
        <w:rPr>
          <w:rFonts w:ascii="Georgia" w:hAnsi="Georgia" w:cs="Times New Roman"/>
          <w:color w:val="000000"/>
        </w:rPr>
        <w:t xml:space="preserve"> </w:t>
      </w:r>
      <w:r w:rsidRPr="00D03141">
        <w:rPr>
          <w:rFonts w:ascii="Georgia" w:hAnsi="Georgia" w:cs="Times New Roman"/>
          <w:b/>
          <w:color w:val="000000"/>
        </w:rPr>
        <w:t xml:space="preserve">Описание того, как </w:t>
      </w:r>
      <w:proofErr w:type="gramStart"/>
      <w:r w:rsidRPr="00D03141">
        <w:rPr>
          <w:rFonts w:ascii="Georgia" w:hAnsi="Georgia" w:cs="Times New Roman"/>
          <w:b/>
          <w:color w:val="000000"/>
        </w:rPr>
        <w:t>преодолевалось</w:t>
      </w:r>
      <w:proofErr w:type="gramEnd"/>
      <w:r w:rsidRPr="00D03141">
        <w:rPr>
          <w:rFonts w:ascii="Georgia" w:hAnsi="Georgia" w:cs="Times New Roman"/>
          <w:b/>
          <w:color w:val="000000"/>
        </w:rPr>
        <w:t xml:space="preserve"> или не преодолевалось  препятствие, говорит об умении преодолевать трудности</w:t>
      </w:r>
      <w:r w:rsidRPr="00D03141">
        <w:rPr>
          <w:rFonts w:ascii="Georgia" w:hAnsi="Georgia" w:cs="Times New Roman"/>
          <w:color w:val="000000"/>
        </w:rPr>
        <w:t>. Если человек идет   в напролом, то он сам справляется с трудностями и о нем  говорят  как о человеке, приспособленном к жизни, самостоятельном. Если обходит завал или, хуже того, придумывает еще какие-то виды препятствий, то это не   приспособленный человек, не умеющий преодолевать трудности или лю</w:t>
      </w:r>
      <w:r w:rsidRPr="00D03141">
        <w:rPr>
          <w:rFonts w:ascii="Georgia" w:hAnsi="Georgia" w:cs="Times New Roman"/>
          <w:color w:val="000000"/>
        </w:rPr>
        <w:softHyphen/>
        <w:t>бящий их создавать себе сам.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</w:rPr>
      </w:pPr>
      <w:r w:rsidRPr="00D03141">
        <w:rPr>
          <w:rFonts w:ascii="Georgia" w:hAnsi="Georgia" w:cs="Times New Roman"/>
          <w:b/>
          <w:bCs/>
          <w:color w:val="000000"/>
        </w:rPr>
        <w:t>4.</w:t>
      </w:r>
      <w:r w:rsidRPr="00D03141">
        <w:rPr>
          <w:rFonts w:ascii="Georgia" w:hAnsi="Georgia" w:cs="Times New Roman"/>
          <w:color w:val="000000"/>
        </w:rPr>
        <w:t xml:space="preserve"> </w:t>
      </w:r>
      <w:r w:rsidRPr="00D03141">
        <w:rPr>
          <w:rFonts w:ascii="Georgia" w:hAnsi="Georgia" w:cs="Times New Roman"/>
          <w:b/>
          <w:color w:val="000000"/>
        </w:rPr>
        <w:t>Дом всеми людьми связывается с семьей.</w:t>
      </w:r>
      <w:r w:rsidRPr="00D03141">
        <w:rPr>
          <w:rFonts w:ascii="Georgia" w:hAnsi="Georgia" w:cs="Times New Roman"/>
          <w:color w:val="000000"/>
        </w:rPr>
        <w:t xml:space="preserve"> Описание самого дома характеризует восприятие школьником своей семьи. Прочный и старый дом (избушка из дерева, большая деревенская изба и т.п.) - это хорошая семья, в которой подростку уютно и там он защищен. Иногда описывают многоэтажный дом. Это говорит о том, что школьнику уделяется мало внимания в семье, там и без него много детей или проблем и на всех внимания не хватает. Каков дом внутри и как ведет себя человек, говорит об отношениях </w:t>
      </w:r>
      <w:r w:rsidRPr="00D03141">
        <w:rPr>
          <w:rFonts w:ascii="Georgia" w:hAnsi="Georgia" w:cs="Times New Roman"/>
          <w:i/>
          <w:iCs/>
          <w:color w:val="000000"/>
        </w:rPr>
        <w:t xml:space="preserve">в </w:t>
      </w:r>
      <w:r w:rsidRPr="00D03141">
        <w:rPr>
          <w:rFonts w:ascii="Georgia" w:hAnsi="Georgia" w:cs="Times New Roman"/>
          <w:color w:val="000000"/>
        </w:rPr>
        <w:t xml:space="preserve">семье. Если уютно и светло и школьник наслаждается теплом в доме, в семье ему </w:t>
      </w:r>
      <w:proofErr w:type="gramStart"/>
      <w:r w:rsidRPr="00D03141">
        <w:rPr>
          <w:rFonts w:ascii="Georgia" w:hAnsi="Georgia" w:cs="Times New Roman"/>
          <w:color w:val="000000"/>
        </w:rPr>
        <w:t>хорошо</w:t>
      </w:r>
      <w:proofErr w:type="gramEnd"/>
      <w:r w:rsidRPr="00D03141">
        <w:rPr>
          <w:rFonts w:ascii="Georgia" w:hAnsi="Georgia" w:cs="Times New Roman"/>
          <w:color w:val="000000"/>
        </w:rPr>
        <w:t xml:space="preserve"> и он еще долго будет ощущать себя ребенком. Темные комнаты, паутина, грязь говорят о неблагополучии семьи, одиночестве подростка и его незащищенности.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jc w:val="both"/>
        <w:rPr>
          <w:rFonts w:ascii="Georgia" w:hAnsi="Georgia" w:cs="Times New Roman"/>
        </w:rPr>
      </w:pPr>
      <w:r w:rsidRPr="00D03141">
        <w:rPr>
          <w:rFonts w:ascii="Georgia" w:hAnsi="Georgia" w:cs="Times New Roman"/>
          <w:b/>
          <w:bCs/>
          <w:color w:val="000000"/>
        </w:rPr>
        <w:t>5.</w:t>
      </w:r>
      <w:r w:rsidRPr="00D03141">
        <w:rPr>
          <w:rFonts w:ascii="Georgia" w:hAnsi="Georgia" w:cs="Times New Roman"/>
          <w:color w:val="000000"/>
        </w:rPr>
        <w:t xml:space="preserve"> </w:t>
      </w:r>
      <w:r w:rsidRPr="00D03141">
        <w:rPr>
          <w:rFonts w:ascii="Georgia" w:hAnsi="Georgia" w:cs="Times New Roman"/>
          <w:b/>
          <w:color w:val="000000"/>
        </w:rPr>
        <w:t>То, как человек справляется с волком,</w:t>
      </w:r>
      <w:r w:rsidRPr="00D03141">
        <w:rPr>
          <w:rFonts w:ascii="Georgia" w:hAnsi="Georgia" w:cs="Times New Roman"/>
          <w:color w:val="000000"/>
        </w:rPr>
        <w:t xml:space="preserve"> говорит о его умении пре</w:t>
      </w:r>
      <w:r w:rsidRPr="00D03141">
        <w:rPr>
          <w:rFonts w:ascii="Georgia" w:hAnsi="Georgia" w:cs="Times New Roman"/>
          <w:color w:val="000000"/>
        </w:rPr>
        <w:softHyphen/>
        <w:t>одолевать свои страхи. Если побежал домой за чем-либо, то от страхов человек ищет защиты у мамы или папы. Если пытается уговорить волка, то страх загоняется внутрь себя и повышается тревожность. Иногда пи</w:t>
      </w:r>
      <w:r w:rsidRPr="00D03141">
        <w:rPr>
          <w:rFonts w:ascii="Georgia" w:hAnsi="Georgia" w:cs="Times New Roman"/>
          <w:color w:val="000000"/>
        </w:rPr>
        <w:softHyphen/>
        <w:t>шут, что достали оружие, например, топор и победили волка. Это тре</w:t>
      </w:r>
      <w:r w:rsidRPr="00D03141">
        <w:rPr>
          <w:rFonts w:ascii="Georgia" w:hAnsi="Georgia" w:cs="Times New Roman"/>
          <w:color w:val="000000"/>
        </w:rPr>
        <w:softHyphen/>
        <w:t>вожный симптом, такой человек агрессивен, озлоблен и «носит» на вся</w:t>
      </w:r>
      <w:r w:rsidRPr="00D03141">
        <w:rPr>
          <w:rFonts w:ascii="Georgia" w:hAnsi="Georgia" w:cs="Times New Roman"/>
          <w:color w:val="000000"/>
        </w:rPr>
        <w:softHyphen/>
        <w:t>кий случай оружие против любого, кто посмеет приблизиться к нему.</w:t>
      </w:r>
    </w:p>
    <w:p w:rsidR="00EA47D3" w:rsidRPr="00D03141" w:rsidRDefault="00EA47D3" w:rsidP="00EA47D3">
      <w:pPr>
        <w:shd w:val="clear" w:color="auto" w:fill="FFFFFF"/>
        <w:tabs>
          <w:tab w:val="left" w:pos="691"/>
        </w:tabs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b/>
          <w:bCs/>
          <w:color w:val="000000"/>
        </w:rPr>
        <w:t>6.</w:t>
      </w:r>
      <w:r w:rsidRPr="00D03141">
        <w:rPr>
          <w:rFonts w:ascii="Georgia" w:hAnsi="Georgia" w:cs="Times New Roman"/>
          <w:color w:val="000000"/>
        </w:rPr>
        <w:t xml:space="preserve"> </w:t>
      </w:r>
      <w:r w:rsidRPr="00D03141">
        <w:rPr>
          <w:rFonts w:ascii="Georgia" w:hAnsi="Georgia" w:cs="Times New Roman"/>
          <w:b/>
          <w:color w:val="000000"/>
        </w:rPr>
        <w:t>Озеро о</w:t>
      </w:r>
      <w:r w:rsidRPr="00D03141">
        <w:rPr>
          <w:rFonts w:ascii="Georgia" w:hAnsi="Georgia" w:cs="Times New Roman"/>
          <w:color w:val="000000"/>
        </w:rPr>
        <w:t>бычно не интерпретируется, однако можно предположить, что по поведению у озера можно судить об активном отношении к жизни, если в озеро попытались войти, замочили ноги или искупались.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1151"/>
        <w:rPr>
          <w:rFonts w:ascii="Georgia" w:hAnsi="Georgia" w:cs="Times New Roman"/>
        </w:rPr>
      </w:pPr>
      <w:r w:rsidRPr="00D03141">
        <w:rPr>
          <w:rFonts w:ascii="Georgia" w:hAnsi="Georgia" w:cs="Times New Roman"/>
          <w:b/>
          <w:bCs/>
          <w:color w:val="000000"/>
        </w:rPr>
        <w:t>7.</w:t>
      </w:r>
      <w:r w:rsidRPr="00D03141">
        <w:rPr>
          <w:rFonts w:ascii="Georgia" w:hAnsi="Georgia" w:cs="Times New Roman"/>
          <w:b/>
          <w:color w:val="000000"/>
        </w:rPr>
        <w:t xml:space="preserve"> Непреодолимая стена</w:t>
      </w:r>
      <w:r w:rsidRPr="00D03141">
        <w:rPr>
          <w:rFonts w:ascii="Georgia" w:hAnsi="Georgia" w:cs="Times New Roman"/>
          <w:color w:val="000000"/>
        </w:rPr>
        <w:t xml:space="preserve"> - это как что-то такое, что может быть по</w:t>
      </w:r>
      <w:r w:rsidRPr="00D03141">
        <w:rPr>
          <w:rFonts w:ascii="Georgia" w:hAnsi="Georgia" w:cs="Times New Roman"/>
          <w:color w:val="000000"/>
        </w:rPr>
        <w:softHyphen/>
        <w:t>сле смерти, и поведение около нее может говорить об отсутствии или наличии страха смерти. Если хочу заглянуть за стену, пытаюсь влезть на дерево для этого, то не испытываю страха смерти, и наоборот.</w:t>
      </w:r>
    </w:p>
    <w:p w:rsidR="00EA47D3" w:rsidRPr="00203797" w:rsidRDefault="00203797" w:rsidP="00EA47D3">
      <w:pPr>
        <w:pStyle w:val="8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>Коротк</w:t>
      </w:r>
      <w:r w:rsidRPr="00203797">
        <w:rPr>
          <w:b/>
          <w:color w:val="0D0D0D" w:themeColor="text1" w:themeTint="F2"/>
          <w:sz w:val="22"/>
          <w:szCs w:val="22"/>
        </w:rPr>
        <w:t>о  опишите себя.</w:t>
      </w:r>
    </w:p>
    <w:p w:rsidR="00EA47D3" w:rsidRPr="00D03141" w:rsidRDefault="00EA47D3" w:rsidP="00EA47D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  <w:r w:rsidRPr="00D0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“ИНТЕЛЛЕКТ”</w:t>
      </w:r>
    </w:p>
    <w:p w:rsidR="00EA47D3" w:rsidRPr="00D03141" w:rsidRDefault="00EA47D3" w:rsidP="00EA47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«Изучение учебной мотивации  и  отношения  к учебным предмета</w:t>
      </w:r>
      <w:r w:rsidRPr="007A0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м»</w:t>
      </w:r>
    </w:p>
    <w:p w:rsidR="00EA47D3" w:rsidRPr="00D03141" w:rsidRDefault="00EA47D3" w:rsidP="00EA47D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Утром я просыпаюсь с мыслью: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а) «Ура! Сегодня будет история» (математика, литература ...).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б) «Сегодня можно не присутствовать на истории» (математике, хи</w:t>
      </w:r>
      <w:r w:rsidRPr="00D03141">
        <w:rPr>
          <w:rFonts w:ascii="Times New Roman" w:hAnsi="Times New Roman" w:cs="Times New Roman"/>
          <w:color w:val="000000"/>
          <w:sz w:val="24"/>
          <w:szCs w:val="24"/>
        </w:rPr>
        <w:softHyphen/>
        <w:t>мии ...).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в) Я болею и не пойду в школу, а это значит, что я не получу плохую отметку по математике» (физике, химии ...).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Я прихожу в школу для того, чтобы...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а) ...узнать что-то новое, интересное.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б) ...заниматься такими интересными предметами, как ...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в) ...встретиться с такими хорошими учителями, как ...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г) ...пообщаться с друзьями.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14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3141">
        <w:rPr>
          <w:rFonts w:ascii="Times New Roman" w:hAnsi="Times New Roman" w:cs="Times New Roman"/>
          <w:color w:val="000000"/>
          <w:sz w:val="24"/>
          <w:szCs w:val="24"/>
        </w:rPr>
        <w:t>) ...весело провести время, е) ...не огорчать родителей.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Домашнее задание я делаю так: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а) совершенно самостоятельно.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б) обращаюсь за помощью к взрослым.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в) под контролем родителей.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г) от случая к случаю.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14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3141">
        <w:rPr>
          <w:rFonts w:ascii="Times New Roman" w:hAnsi="Times New Roman" w:cs="Times New Roman"/>
          <w:color w:val="000000"/>
          <w:sz w:val="24"/>
          <w:szCs w:val="24"/>
        </w:rPr>
        <w:t>) не делаю никогда.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Для того чтобы хорошо учиться, нужно...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а) ...иметь интерес к предмету.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б) ...иметь способность к предмету.</w:t>
      </w:r>
    </w:p>
    <w:p w:rsidR="00EA47D3" w:rsidRPr="00D03141" w:rsidRDefault="00EA47D3" w:rsidP="00EA47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в) ...хорошо работать на уроке.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г) ...иметь хорошие отношения с педагогом.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14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3141">
        <w:rPr>
          <w:rFonts w:ascii="Times New Roman" w:hAnsi="Times New Roman" w:cs="Times New Roman"/>
          <w:color w:val="000000"/>
          <w:sz w:val="24"/>
          <w:szCs w:val="24"/>
        </w:rPr>
        <w:t>) ...уметь списывать.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Когда я получаю плохую отметку, то...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а) ...стараюсь тут же ее исправить.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б) ...стараюсь исправить ее на следующем уроке.</w:t>
      </w:r>
    </w:p>
    <w:p w:rsidR="00EA47D3" w:rsidRPr="00D03141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в) ...стараюсь исправить в ближайшее время.</w:t>
      </w:r>
    </w:p>
    <w:p w:rsidR="00EA47D3" w:rsidRDefault="00EA47D3" w:rsidP="00EA47D3">
      <w:pPr>
        <w:shd w:val="clear" w:color="auto" w:fill="FFFFFF"/>
        <w:spacing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03141">
        <w:rPr>
          <w:rFonts w:ascii="Times New Roman" w:hAnsi="Times New Roman" w:cs="Times New Roman"/>
          <w:color w:val="000000"/>
          <w:sz w:val="24"/>
          <w:szCs w:val="24"/>
        </w:rPr>
        <w:t>г) ...ничего не пытаюсь делать.</w:t>
      </w:r>
    </w:p>
    <w:p w:rsidR="00EA47D3" w:rsidRPr="007A06B9" w:rsidRDefault="00EA47D3" w:rsidP="00EA47D3">
      <w:pPr>
        <w:shd w:val="clear" w:color="auto" w:fill="FFFFFF"/>
        <w:spacing w:line="3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6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A06B9">
        <w:rPr>
          <w:rFonts w:ascii="Georgia" w:eastAsia="Times New Roman" w:hAnsi="Georgia" w:cs="Times New Roman"/>
          <w:b/>
          <w:bCs/>
        </w:rPr>
        <w:t>Методика неоконченных предложений</w:t>
      </w:r>
      <w:r>
        <w:rPr>
          <w:rFonts w:ascii="Georgia" w:hAnsi="Georgia"/>
          <w:b/>
          <w:bCs/>
        </w:rPr>
        <w:t>»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</w:rPr>
      </w:pPr>
      <w:r w:rsidRPr="007A06B9">
        <w:rPr>
          <w:rFonts w:ascii="Georgia" w:eastAsia="Times New Roman" w:hAnsi="Georgia" w:cs="Times New Roman"/>
          <w:b/>
          <w:bCs/>
          <w:i/>
          <w:iCs/>
        </w:rPr>
        <w:t>Продолжить следующие предложения.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Добро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Зло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Любовь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Ненависть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Дружба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Враждебность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Честность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Хитрость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Открытость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Подлость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Совесть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Наглость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Порядочность -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Право – это …</w:t>
      </w:r>
    </w:p>
    <w:p w:rsidR="00EA47D3" w:rsidRPr="007A06B9" w:rsidRDefault="00EA47D3" w:rsidP="00EA47D3">
      <w:pPr>
        <w:spacing w:after="0" w:line="240" w:lineRule="auto"/>
        <w:rPr>
          <w:rFonts w:ascii="Georgia" w:eastAsia="Times New Roman" w:hAnsi="Georgia" w:cs="Times New Roman"/>
        </w:rPr>
      </w:pPr>
      <w:r w:rsidRPr="007A06B9">
        <w:rPr>
          <w:rFonts w:ascii="Georgia" w:eastAsia="Times New Roman" w:hAnsi="Georgia" w:cs="Times New Roman"/>
        </w:rPr>
        <w:t>Обязанность – это …</w:t>
      </w:r>
    </w:p>
    <w:p w:rsidR="00EA47D3" w:rsidRPr="007A06B9" w:rsidRDefault="00EA47D3" w:rsidP="00EA47D3">
      <w:pPr>
        <w:pStyle w:val="6"/>
      </w:pPr>
      <w:r w:rsidRPr="007A06B9">
        <w:t>Ранжирование понятий</w:t>
      </w:r>
    </w:p>
    <w:p w:rsidR="00EA47D3" w:rsidRPr="007A06B9" w:rsidRDefault="00EA47D3" w:rsidP="00EA47D3">
      <w:pPr>
        <w:shd w:val="clear" w:color="auto" w:fill="FFFFFF"/>
        <w:tabs>
          <w:tab w:val="left" w:pos="2918"/>
        </w:tabs>
        <w:spacing w:after="0" w:line="240" w:lineRule="auto"/>
        <w:rPr>
          <w:rFonts w:ascii="Georgia" w:hAnsi="Georgia"/>
        </w:rPr>
      </w:pPr>
      <w:proofErr w:type="spellStart"/>
      <w:r w:rsidRPr="007A06B9">
        <w:rPr>
          <w:rFonts w:ascii="Georgia" w:eastAsia="Times New Roman" w:hAnsi="Georgia" w:cs="Times New Roman"/>
          <w:b/>
          <w:bCs/>
          <w:i/>
          <w:iCs/>
          <w:color w:val="000000"/>
        </w:rPr>
        <w:t>Проранжируйте</w:t>
      </w:r>
      <w:proofErr w:type="spellEnd"/>
      <w:r w:rsidRPr="007A06B9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 понятия по степени личной значимости.</w:t>
      </w:r>
      <w:r w:rsidRPr="007A06B9">
        <w:rPr>
          <w:rFonts w:ascii="Georgia" w:eastAsia="Times New Roman" w:hAnsi="Georgia" w:cs="Times New Roman"/>
          <w:i/>
          <w:iCs/>
          <w:color w:val="000000"/>
        </w:rPr>
        <w:br/>
      </w:r>
      <w:r w:rsidRPr="007A06B9">
        <w:rPr>
          <w:rFonts w:ascii="Georgia" w:eastAsia="Times New Roman" w:hAnsi="Georgia" w:cs="Times New Roman"/>
          <w:color w:val="000000"/>
        </w:rPr>
        <w:t>Друзья</w:t>
      </w:r>
      <w:r w:rsidRPr="007A06B9">
        <w:rPr>
          <w:rFonts w:ascii="Georgia" w:eastAsia="Times New Roman" w:hAnsi="Georgia" w:cs="Times New Roman"/>
          <w:color w:val="000000"/>
        </w:rPr>
        <w:tab/>
        <w:t>Родина</w:t>
      </w:r>
      <w:r w:rsidRPr="007A06B9">
        <w:rPr>
          <w:rFonts w:ascii="Georgia" w:eastAsia="Times New Roman" w:hAnsi="Georgia" w:cs="Times New Roman"/>
          <w:color w:val="000000"/>
        </w:rPr>
        <w:br/>
        <w:t>Профессия                             Деньги</w:t>
      </w:r>
      <w:r w:rsidRPr="007A06B9">
        <w:rPr>
          <w:rFonts w:ascii="Georgia" w:eastAsia="Times New Roman" w:hAnsi="Georgia" w:cs="Times New Roman"/>
          <w:color w:val="000000"/>
        </w:rPr>
        <w:br/>
        <w:t>Слава                                      Квартира</w:t>
      </w:r>
      <w:r w:rsidRPr="007A06B9">
        <w:rPr>
          <w:rFonts w:ascii="Georgia" w:eastAsia="Times New Roman" w:hAnsi="Georgia" w:cs="Times New Roman"/>
          <w:color w:val="000000"/>
        </w:rPr>
        <w:br/>
        <w:t>Семья                                     Любовь</w:t>
      </w:r>
      <w:r w:rsidRPr="007A06B9">
        <w:rPr>
          <w:rFonts w:ascii="Georgia" w:eastAsia="Times New Roman" w:hAnsi="Georgia" w:cs="Times New Roman"/>
          <w:color w:val="000000"/>
        </w:rPr>
        <w:br/>
        <w:t>Богатство                               Талант</w:t>
      </w:r>
      <w:r w:rsidRPr="007A06B9">
        <w:rPr>
          <w:rFonts w:ascii="Georgia" w:eastAsia="Times New Roman" w:hAnsi="Georgia" w:cs="Times New Roman"/>
          <w:color w:val="000000"/>
        </w:rPr>
        <w:br/>
        <w:t>Здоровье                               Способности</w:t>
      </w:r>
      <w:r w:rsidRPr="007A06B9">
        <w:rPr>
          <w:rFonts w:ascii="Georgia" w:eastAsia="Times New Roman" w:hAnsi="Georgia" w:cs="Times New Roman"/>
          <w:color w:val="000000"/>
        </w:rPr>
        <w:br/>
        <w:t>Общение</w:t>
      </w:r>
    </w:p>
    <w:p w:rsidR="00EA47D3" w:rsidRPr="005B0E17" w:rsidRDefault="00EA47D3" w:rsidP="00EA47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47D3" w:rsidRDefault="00EA47D3" w:rsidP="00EA47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4A99" w:rsidRPr="007A06B9" w:rsidRDefault="004B4A99" w:rsidP="004B4A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6B9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4B4A99" w:rsidRPr="007A06B9" w:rsidRDefault="004B4A99" w:rsidP="004B4A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7A06B9">
        <w:rPr>
          <w:rFonts w:ascii="Times New Roman" w:hAnsi="Times New Roman" w:cs="Times New Roman"/>
          <w:sz w:val="24"/>
          <w:szCs w:val="24"/>
        </w:rPr>
        <w:t xml:space="preserve">. Охарактеризуйте развитие ребенка в  подростковом  возрасте по следующим показателям: социальная ситуация развития, ведущий вид деятельности (по </w:t>
      </w:r>
      <w:proofErr w:type="spellStart"/>
      <w:r w:rsidRPr="007A06B9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7A06B9">
        <w:rPr>
          <w:rFonts w:ascii="Times New Roman" w:hAnsi="Times New Roman" w:cs="Times New Roman"/>
          <w:sz w:val="24"/>
          <w:szCs w:val="24"/>
        </w:rPr>
        <w:t xml:space="preserve">), ведущая потребность,  психологические новообразования.  Заполните таблицу « Возрастная периодизация психического развития». </w:t>
      </w:r>
    </w:p>
    <w:p w:rsidR="004B4A99" w:rsidRPr="007A06B9" w:rsidRDefault="004B4A99" w:rsidP="004B4A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6B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150"/>
        <w:gridCol w:w="1680"/>
        <w:gridCol w:w="1596"/>
        <w:gridCol w:w="1710"/>
        <w:gridCol w:w="2140"/>
      </w:tblGrid>
      <w:tr w:rsidR="004B4A99" w:rsidRPr="007A06B9" w:rsidTr="00292FB9">
        <w:trPr>
          <w:jc w:val="center"/>
        </w:trPr>
        <w:tc>
          <w:tcPr>
            <w:tcW w:w="1758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15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68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Ведущая потребность </w:t>
            </w:r>
          </w:p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71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вид</w:t>
            </w:r>
          </w:p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4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4B4A99" w:rsidRPr="007A06B9" w:rsidTr="00292FB9">
        <w:trPr>
          <w:jc w:val="center"/>
        </w:trPr>
        <w:tc>
          <w:tcPr>
            <w:tcW w:w="1758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06B9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115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B4A99" w:rsidRPr="007A06B9" w:rsidRDefault="004B4A99" w:rsidP="00292FB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4A99" w:rsidRPr="007A06B9" w:rsidRDefault="004B4A99" w:rsidP="004B4A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4A99" w:rsidRPr="004B4A99" w:rsidRDefault="004B4A99" w:rsidP="004B4A9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B4A99">
        <w:rPr>
          <w:rFonts w:ascii="Times New Roman" w:hAnsi="Times New Roman" w:cs="Times New Roman"/>
          <w:b/>
          <w:i/>
          <w:sz w:val="24"/>
          <w:szCs w:val="24"/>
        </w:rPr>
        <w:t>Тест для самопроверки</w:t>
      </w:r>
    </w:p>
    <w:p w:rsidR="004B4A99" w:rsidRPr="004B4A99" w:rsidRDefault="004B4A99" w:rsidP="004B4A99">
      <w:pPr>
        <w:pStyle w:val="a3"/>
        <w:numPr>
          <w:ilvl w:val="0"/>
          <w:numId w:val="4"/>
        </w:numPr>
        <w:tabs>
          <w:tab w:val="clear" w:pos="720"/>
          <w:tab w:val="center" w:pos="709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4B4A99">
        <w:rPr>
          <w:rFonts w:ascii="Times New Roman" w:hAnsi="Times New Roman" w:cs="Times New Roman"/>
        </w:rPr>
        <w:t xml:space="preserve">Закончи фразу: 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>а) Новообразованиями подросткового возраста являются _____________   _____________,  _____________  _____________,  _____________   _____________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б) Ведущим видом деятельности подросткового возраста является _____________ _____________   _____________ 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в) У подростков часто </w:t>
      </w:r>
      <w:proofErr w:type="gramStart"/>
      <w:r w:rsidRPr="004B4A99">
        <w:rPr>
          <w:rFonts w:ascii="Times New Roman" w:hAnsi="Times New Roman" w:cs="Times New Roman"/>
          <w:sz w:val="24"/>
          <w:szCs w:val="24"/>
        </w:rPr>
        <w:t>завышенная</w:t>
      </w:r>
      <w:proofErr w:type="gramEnd"/>
      <w:r w:rsidRPr="004B4A99">
        <w:rPr>
          <w:rFonts w:ascii="Times New Roman" w:hAnsi="Times New Roman" w:cs="Times New Roman"/>
          <w:sz w:val="24"/>
          <w:szCs w:val="24"/>
        </w:rPr>
        <w:t xml:space="preserve"> или заниженная   _____________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>2. У подростка мышление:</w:t>
      </w:r>
    </w:p>
    <w:p w:rsidR="004B4A99" w:rsidRPr="004B4A99" w:rsidRDefault="004B4A99" w:rsidP="004B4A99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</w:rPr>
      </w:pPr>
      <w:r w:rsidRPr="004B4A99">
        <w:rPr>
          <w:rFonts w:ascii="Times New Roman" w:hAnsi="Times New Roman" w:cs="Times New Roman"/>
        </w:rPr>
        <w:t>а) наглядно-действенное</w:t>
      </w:r>
    </w:p>
    <w:p w:rsidR="004B4A99" w:rsidRPr="004B4A99" w:rsidRDefault="004B4A99" w:rsidP="004B4A99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</w:rPr>
      </w:pPr>
      <w:r w:rsidRPr="004B4A99">
        <w:rPr>
          <w:rFonts w:ascii="Times New Roman" w:hAnsi="Times New Roman" w:cs="Times New Roman"/>
        </w:rPr>
        <w:t>б) наглядно-образное</w:t>
      </w:r>
    </w:p>
    <w:p w:rsidR="004B4A99" w:rsidRPr="004B4A99" w:rsidRDefault="004B4A99" w:rsidP="004B4A99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709"/>
        <w:rPr>
          <w:rFonts w:ascii="Times New Roman" w:hAnsi="Times New Roman" w:cs="Times New Roman"/>
        </w:rPr>
      </w:pPr>
      <w:r w:rsidRPr="004B4A99">
        <w:rPr>
          <w:rFonts w:ascii="Times New Roman" w:hAnsi="Times New Roman" w:cs="Times New Roman"/>
        </w:rPr>
        <w:t>в) абстрактное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3. Подростковый возраст является </w:t>
      </w:r>
      <w:proofErr w:type="spellStart"/>
      <w:r w:rsidRPr="004B4A99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4B4A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4A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4A99">
        <w:rPr>
          <w:rFonts w:ascii="Times New Roman" w:hAnsi="Times New Roman" w:cs="Times New Roman"/>
          <w:sz w:val="24"/>
          <w:szCs w:val="24"/>
        </w:rPr>
        <w:t>: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    а) физического и волевого самовоспитания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    б) духовного и морального самовоспитания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    в) формирования двигательных навыков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4. Стремление к взрослости у подростка выражается </w:t>
      </w:r>
      <w:proofErr w:type="gramStart"/>
      <w:r w:rsidRPr="004B4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4A99">
        <w:rPr>
          <w:rFonts w:ascii="Times New Roman" w:hAnsi="Times New Roman" w:cs="Times New Roman"/>
          <w:sz w:val="24"/>
          <w:szCs w:val="24"/>
        </w:rPr>
        <w:t>: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а) 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4A99">
        <w:rPr>
          <w:rFonts w:ascii="Times New Roman" w:hAnsi="Times New Roman" w:cs="Times New Roman"/>
          <w:sz w:val="24"/>
          <w:szCs w:val="24"/>
        </w:rPr>
        <w:t>б) 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в) 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г) 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 5. Симптомы кризиса 13 лет: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 а) 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 xml:space="preserve">      б) __________</w:t>
      </w:r>
    </w:p>
    <w:p w:rsidR="004B4A99" w:rsidRPr="004B4A99" w:rsidRDefault="004B4A99" w:rsidP="004B4A99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B4A99" w:rsidRPr="004B4A99" w:rsidRDefault="004B4A99" w:rsidP="004B4A9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4A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4A99">
        <w:rPr>
          <w:rFonts w:ascii="Times New Roman" w:hAnsi="Times New Roman" w:cs="Times New Roman"/>
          <w:b/>
          <w:sz w:val="24"/>
          <w:szCs w:val="24"/>
        </w:rPr>
        <w:t>.</w:t>
      </w:r>
      <w:r w:rsidRPr="004B4A99">
        <w:rPr>
          <w:rFonts w:ascii="Times New Roman" w:hAnsi="Times New Roman" w:cs="Times New Roman"/>
          <w:sz w:val="24"/>
          <w:szCs w:val="24"/>
        </w:rPr>
        <w:t xml:space="preserve"> ♥ </w:t>
      </w:r>
      <w:r w:rsidRPr="004B4A99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4B4A99" w:rsidRPr="004B4A99" w:rsidRDefault="004B4A99" w:rsidP="004B4A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A99">
        <w:rPr>
          <w:rFonts w:ascii="Times New Roman" w:hAnsi="Times New Roman" w:cs="Times New Roman"/>
          <w:sz w:val="24"/>
          <w:szCs w:val="24"/>
        </w:rPr>
        <w:t>Закончи фразу: «Главное для подростка …………………………………………... ……………………………………………………………………………………….…………………………………………………………………………………………...»</w:t>
      </w:r>
    </w:p>
    <w:p w:rsidR="00D23D15" w:rsidRPr="004B4A99" w:rsidRDefault="00D23D15" w:rsidP="00EA47D3">
      <w:pPr>
        <w:rPr>
          <w:rFonts w:ascii="Times New Roman" w:hAnsi="Times New Roman" w:cs="Times New Roman"/>
        </w:rPr>
      </w:pPr>
    </w:p>
    <w:sectPr w:rsidR="00D23D15" w:rsidRPr="004B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B76"/>
    <w:multiLevelType w:val="hybridMultilevel"/>
    <w:tmpl w:val="959290CE"/>
    <w:lvl w:ilvl="0" w:tplc="ACF8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87440"/>
    <w:multiLevelType w:val="hybridMultilevel"/>
    <w:tmpl w:val="AF8AC2CA"/>
    <w:lvl w:ilvl="0" w:tplc="A4E2E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6D426C"/>
    <w:multiLevelType w:val="singleLevel"/>
    <w:tmpl w:val="D4D44486"/>
    <w:lvl w:ilvl="0">
      <w:start w:val="1"/>
      <w:numFmt w:val="decimal"/>
      <w:lvlText w:val="%1."/>
      <w:legacy w:legacy="1" w:legacySpace="0" w:legacyIndent="950"/>
      <w:lvlJc w:val="left"/>
      <w:rPr>
        <w:rFonts w:ascii="Times New Roman" w:hAnsi="Times New Roman" w:cs="Times New Roman"/>
        <w:i w:val="0"/>
      </w:rPr>
    </w:lvl>
  </w:abstractNum>
  <w:abstractNum w:abstractNumId="3">
    <w:nsid w:val="7C5058CD"/>
    <w:multiLevelType w:val="hybridMultilevel"/>
    <w:tmpl w:val="C7F0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47D3"/>
    <w:rsid w:val="00203797"/>
    <w:rsid w:val="00387EA0"/>
    <w:rsid w:val="004B4A99"/>
    <w:rsid w:val="00B04947"/>
    <w:rsid w:val="00D23D15"/>
    <w:rsid w:val="00EA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EA47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A47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7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D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A4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EA4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EA47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2020-05-06T07:28:00Z</dcterms:created>
  <dcterms:modified xsi:type="dcterms:W3CDTF">2020-05-06T07:28:00Z</dcterms:modified>
</cp:coreProperties>
</file>