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5E" w:rsidRPr="0029625E" w:rsidRDefault="0029625E" w:rsidP="0029625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625E">
        <w:rPr>
          <w:rFonts w:ascii="Times New Roman" w:eastAsia="Calibri" w:hAnsi="Times New Roman" w:cs="Times New Roman"/>
          <w:b/>
          <w:sz w:val="28"/>
          <w:szCs w:val="28"/>
        </w:rPr>
        <w:t>Рациональная постановка при игре и ее практическое значение</w:t>
      </w:r>
    </w:p>
    <w:p w:rsid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говорить об изолированном развитии отдельных элементов исполнительского мастерства. Если исполнительские навыки не будут постоянно связываться с выразительной передачей образов, чувств, мыслей и настроений, то виртуозная техника окажется формальной и практически ненужной. У учащегося с самого начала надо развивать умение проникать в сущность музыкального образа и замысел композитора, умение разобраться в музыкальном материале, используя при исполнении различные средства выразительности и верную меру движения и динамики.</w:t>
      </w:r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эмоционально-активного отношения к исполняемому произведению педагог отталкивается от музыкального материала, степени одаренности учащегося и особых средств обучения, к которым можно отнести устный рассказ, объяснение, сравнение, демонстрацию музыкального материала на инструменте и т.п. Главной целью занятия должны стать содержательность, глубина и эмоциональность исполнения. Каждый нюанс должен быть понят и прочувствован.</w:t>
      </w:r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музыкальной культуры исполнителя невозможно без формирования музыкального мышления, инициируемого самим музыкальным произведением. Душа раскрывается, принимая духовный опыт, принадлежащий другим людям, человечеству, происходит активная форма взаимодействия с искусством и общения посредством</w:t>
      </w:r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любой музыки может быть механически равнодушным, а может – глубоко проникновенным. Понимание музыкального произведения есть вдумчивый поиск значения, смысла звучащих интонаций. Постигая смысл музыкального произведения, ученик обращается к багажу собственных воспоминаний, ассоциаций и т.д.</w:t>
      </w:r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 музыкального мышления исполнителя проявляется в познании художественного смысла, содержания, выраженного в акустических материальных формах. Музыкально-художественное мышление учащегося развивается последовательно при введении в процесс обучения постоянно усложняющегося музыкального материала.</w:t>
      </w:r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исполнительского мастерства в области музыкального искусства может осуществляться в нескольких направлениях. Одно из этих направлений – техническая оснащенность исполнителя –включает в себя следующие компоненты:</w:t>
      </w:r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технику губ;</w:t>
      </w:r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технику дыхания;</w:t>
      </w:r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технику языка;</w:t>
      </w:r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пальцевую технику.</w:t>
      </w:r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техникой губ понимается сила и гибкость мышц губ, то есть их выносливость и подвижность.</w:t>
      </w:r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дыхания предполагает развитость дыхательного аппарата музыканта-духовика, умение играть на опоре, быстро, своевременно и в </w:t>
      </w: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достаточном объеме производить вдох и совершать разнообразный, соответствующий характеру музыки выдох.</w:t>
      </w:r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языка характеризует его подвижность и четкость при выполнении любой атаки, гибкость при формировании выдыхаемой струи воздуха.</w:t>
      </w:r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техникой пальцев подразумевается хорошо развитая их способность к быстрым, четким, как отдельным, так и согласованным действиям, а также умение музыканта применять разнообразные варианты аппликатуры, в зависимости от сложности фактуры музыкального произведения и требований интонации.</w:t>
      </w:r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развитием исполнительской техники есть процесс освобождения исполнителя от всего лишнего– от лишних движений, скованности, напряжения и т.д. Иногда причинами технических неудач являются неправильно выработанные в свое время исполнительские навыки, лишние движения, а иногда зажатость и скованность исполнительского аппарата. Педагог должен помочь ученику осознать эти причины и последовательно их преодолеть.</w:t>
      </w:r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исполнительские проблемы несколько отличаются у исполнителей на различных духовых инструментах. Для играющих на деревянных духовых инструментах важнейшее значение приобретает пальцевая техника, в то время как для исполнителей на медных духовых инструментах определяющая  роль часто принадлежит губному аппарату.</w:t>
      </w:r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Подлинного технического мастерства можно добиться лишь тогда, когда музыкант умеет координировать все элементы техники в единый исполнительский процесс. Добиться комплексного развития исполнительской техники возможно лишь при умении вычленять каждый ее компонент и работать над его развитием.</w:t>
      </w:r>
    </w:p>
    <w:p w:rsidR="0029625E" w:rsidRPr="0029625E" w:rsidRDefault="0029625E" w:rsidP="0029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Многолетняя педагогическая и исполнительская практика исполнительства на духовых инструментах сформировала систему ежедневных занятий музыканта-духовика, построенную на материале, рассчитанном на комплексное развитие его исполнительского аппарата и техники (тренировочный материал, включающий игру звуков продолжительной длительности, гамм и арпеджио, упражнений и этюдов).</w:t>
      </w:r>
    </w:p>
    <w:p w:rsidR="000069B5" w:rsidRDefault="000069B5"/>
    <w:sectPr w:rsidR="0000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59C"/>
    <w:multiLevelType w:val="hybridMultilevel"/>
    <w:tmpl w:val="D9DC87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5E"/>
    <w:rsid w:val="000069B5"/>
    <w:rsid w:val="002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2020-04-23T12:14:00Z</dcterms:created>
  <dcterms:modified xsi:type="dcterms:W3CDTF">2020-04-23T12:15:00Z</dcterms:modified>
</cp:coreProperties>
</file>