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“Народные традиции”.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Добрый день!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Дорогие ребята, тема сегодняшнего занятия “Работа над репертуаром орнаментальных хороводов”. 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</w:t>
      </w:r>
      <w:r>
        <w:rPr>
          <w:rFonts w:ascii="Times New Roman" w:eastAsia="Times New Roman" w:hAnsi="Times New Roman" w:hint="default"/>
          <w:sz w:val="28"/>
          <w:szCs w:val="28"/>
        </w:rPr>
        <w:t>Если в тексте песен, сопровождающей хоровод нет ярко выраженного сюжета,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действующих лиц, то участники ходят кругами, рядами, линиями, рисуя орнаменты,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</w:rPr>
        <w:t>согласуя свой шаг с ритмом песни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. </w:t>
      </w:r>
      <w:r>
        <w:rPr>
          <w:rFonts w:ascii="Times New Roman" w:eastAsia="Times New Roman" w:hAnsi="Times New Roman" w:hint="default"/>
          <w:sz w:val="28"/>
          <w:szCs w:val="28"/>
        </w:rPr>
        <w:t>Здесь очень силён элемент изобразительности –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“з</w:t>
      </w:r>
      <w:r>
        <w:rPr>
          <w:rFonts w:ascii="Times New Roman" w:eastAsia="Times New Roman" w:hAnsi="Times New Roman" w:hint="default"/>
          <w:sz w:val="28"/>
          <w:szCs w:val="28"/>
        </w:rPr>
        <w:t>аплетение плетня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</w:t>
      </w:r>
      <w:r>
        <w:rPr>
          <w:rFonts w:ascii="Times New Roman" w:eastAsia="Times New Roman" w:hAnsi="Times New Roman" w:hint="default"/>
          <w:sz w:val="28"/>
          <w:szCs w:val="28"/>
        </w:rPr>
        <w:t>Завивание капустки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</w:t>
      </w:r>
      <w:r>
        <w:rPr>
          <w:rFonts w:ascii="Times New Roman" w:eastAsia="Times New Roman" w:hAnsi="Times New Roman" w:hint="default"/>
          <w:sz w:val="28"/>
          <w:szCs w:val="28"/>
        </w:rPr>
        <w:t>змейка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”,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“</w:t>
      </w:r>
      <w:r>
        <w:rPr>
          <w:rFonts w:ascii="Times New Roman" w:eastAsia="Times New Roman" w:hAnsi="Times New Roman" w:hint="default"/>
          <w:sz w:val="28"/>
          <w:szCs w:val="28"/>
        </w:rPr>
        <w:t>улитка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”.</w:t>
      </w:r>
    </w:p>
    <w:p>
      <w:p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  </w:t>
      </w:r>
      <w:r>
        <w:rPr>
          <w:rFonts w:ascii="Times New Roman" w:eastAsia="Times New Roman" w:hAnsi="Times New Roman" w:hint="default"/>
          <w:sz w:val="28"/>
          <w:szCs w:val="28"/>
        </w:rPr>
        <w:t>Орнаментальный хоровод отличается строгостью формы, малым количеством фигур,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 “</w:t>
      </w:r>
      <w:r>
        <w:rPr>
          <w:rFonts w:ascii="Times New Roman" w:eastAsia="Times New Roman" w:hAnsi="Times New Roman" w:hint="default"/>
          <w:sz w:val="28"/>
          <w:szCs w:val="28"/>
        </w:rPr>
        <w:t>переливающимися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 xml:space="preserve">” 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из одной в другую</w:t>
      </w:r>
      <w:r>
        <w:rPr>
          <w:rFonts w:ascii="Times New Roman" w:eastAsia="Times New Roman" w:hAnsi="Times New Roman" w:hint="default"/>
          <w:sz w:val="28"/>
          <w:szCs w:val="28"/>
          <w:rtl w:val="off"/>
        </w:rPr>
        <w:t>.</w:t>
      </w:r>
    </w:p>
    <w:p>
      <w:pPr>
        <w:spacing w:line="240"/>
        <w:rPr>
          <w:rFonts w:ascii="Times New Roman" w:eastAsia="Times New Roman" w:hAnsi="Times New Roman"/>
          <w:sz w:val="28"/>
          <w:szCs w:val="28"/>
          <w:rtl w:val="off"/>
        </w:rPr>
      </w:pPr>
    </w:p>
    <w:p>
      <w:pPr>
        <w:spacing w:line="24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 xml:space="preserve">Д/з: Попробуйте найти в интернете один пример орнаментального хоровода и указать фигуру, которой он водится. Ссылку присылайте на почту: 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begin"/>
      </w:r>
      <w:r>
        <w:rPr>
          <w:rFonts w:ascii="Times New Roman" w:eastAsia="Times New Roman" w:hAnsi="Times New Roman"/>
          <w:sz w:val="28"/>
          <w:szCs w:val="28"/>
          <w:rtl w:val="off"/>
        </w:rPr>
        <w:instrText xml:space="preserve"> HYPERLINK "mailto:Yuzhakova19811@mail.ru" </w:instrTex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separate"/>
      </w:r>
      <w:r>
        <w:rPr>
          <w:rStyle w:val="afa"/>
          <w:rFonts w:ascii="Times New Roman" w:eastAsia="Times New Roman" w:hAnsi="Times New Roman"/>
          <w:sz w:val="28"/>
          <w:szCs w:val="28"/>
          <w:rtl w:val="off"/>
        </w:rPr>
        <w:t>Yuzhakova19811@mail.ru</w:t>
      </w:r>
      <w:r>
        <w:rPr>
          <w:rFonts w:ascii="Times New Roman" w:eastAsia="Times New Roman" w:hAnsi="Times New Roman"/>
          <w:sz w:val="28"/>
          <w:szCs w:val="28"/>
          <w:rtl w:val="off"/>
        </w:rPr>
        <w:fldChar w:fldCharType="end"/>
      </w:r>
    </w:p>
    <w:p>
      <w:pPr>
        <w:spacing w:line="24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Также вспомните примеры орнаментальных хороводов из нашего репертуара,  перечислите их.</w:t>
      </w:r>
    </w:p>
    <w:p>
      <w:pPr>
        <w:spacing w:line="24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С уважением Марина Юрьевна.</w:t>
      </w:r>
    </w:p>
    <w:sectPr>
      <w:type w:val="continuous"/>
      <w:pgSz w:w="11906" w:h="16838"/>
      <w:pgMar w:top="1040" w:right="1145" w:bottom="284" w:left="1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SpellingErrors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styleId="afa">
    <w:name w:val="Hyperlink"/>
    <w:basedOn w:val="a2"/>
    <w:rPr>
      <w:color w:val="0563C1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Марина</cp:lastModifiedBy>
  <cp:revision>1</cp:revision>
  <dcterms:created xsi:type="dcterms:W3CDTF">2020-03-12T06:24:00Z</dcterms:created>
  <dcterms:modified xsi:type="dcterms:W3CDTF">2020-05-11T08:42:46Z</dcterms:modified>
  <cp:version>0900.0000.01</cp:version>
</cp:coreProperties>
</file>