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04AB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FA0A1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="00FA0A10">
        <w:rPr>
          <w:rFonts w:ascii="Times New Roman" w:hAnsi="Times New Roman" w:cs="Times New Roman"/>
          <w:b/>
          <w:sz w:val="24"/>
          <w:szCs w:val="24"/>
        </w:rPr>
        <w:t xml:space="preserve"> над ансамблем и строем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39"/>
        <w:gridCol w:w="6226"/>
        <w:gridCol w:w="4705"/>
      </w:tblGrid>
      <w:tr w:rsidR="000477F3" w:rsidTr="000477F3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75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77F3" w:rsidTr="000477F3">
        <w:trPr>
          <w:trHeight w:val="1695"/>
        </w:trPr>
        <w:tc>
          <w:tcPr>
            <w:tcW w:w="560" w:type="dxa"/>
          </w:tcPr>
          <w:p w:rsidR="0015043E" w:rsidRPr="005E2251" w:rsidRDefault="001D38F6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CA7A4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072" w:type="dxa"/>
          </w:tcPr>
          <w:p w:rsidR="0015043E" w:rsidRDefault="00EE5B5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</w:t>
            </w:r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играть только верхний голос) 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Венка песен ВОВ. С 375 такта («Пришла и к нам на фронт весна») до 396 – закончить на </w:t>
            </w:r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словах «Пусть солдаты немного поспят».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43" w:type="dxa"/>
          </w:tcPr>
          <w:p w:rsidR="0015043E" w:rsidRDefault="000477F3" w:rsidP="0099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4755" w:type="dxa"/>
          </w:tcPr>
          <w:p w:rsidR="0015043E" w:rsidRPr="00B37A7A" w:rsidRDefault="00B37A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(отрывок из Венка)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CA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Слушаю игру и пение с названием нот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4AB9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F3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186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8F6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1D45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4E7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C6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0DAA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BCD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EEF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30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083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0D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09B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E7F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52A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3E79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754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A7A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A7A4C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0D9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414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273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700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B52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5E62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B68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2020-05-08T11:37:00Z</dcterms:modified>
</cp:coreProperties>
</file>