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66" w:rsidRPr="009C1541" w:rsidRDefault="000F0B80" w:rsidP="000F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541">
        <w:rPr>
          <w:rFonts w:ascii="Times New Roman" w:hAnsi="Times New Roman" w:cs="Times New Roman"/>
          <w:sz w:val="24"/>
          <w:szCs w:val="24"/>
        </w:rPr>
        <w:t>Тема Взаимоотношения между организмами. Учебник стр.250-270.</w:t>
      </w:r>
    </w:p>
    <w:p w:rsidR="000F0B80" w:rsidRPr="009C1541" w:rsidRDefault="000F0B80">
      <w:pPr>
        <w:rPr>
          <w:rFonts w:ascii="Times New Roman" w:hAnsi="Times New Roman" w:cs="Times New Roman"/>
          <w:sz w:val="24"/>
          <w:szCs w:val="24"/>
        </w:rPr>
      </w:pPr>
      <w:r w:rsidRPr="009C1541">
        <w:rPr>
          <w:rFonts w:ascii="Times New Roman" w:hAnsi="Times New Roman" w:cs="Times New Roman"/>
          <w:sz w:val="24"/>
          <w:szCs w:val="24"/>
        </w:rPr>
        <w:t xml:space="preserve">Изучить тему в соответствии с маршрутным листом. </w:t>
      </w:r>
    </w:p>
    <w:p w:rsidR="000F0B80" w:rsidRPr="000F0B80" w:rsidRDefault="000F0B80" w:rsidP="000F0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B80">
        <w:rPr>
          <w:rFonts w:ascii="Times New Roman" w:hAnsi="Times New Roman" w:cs="Times New Roman"/>
          <w:sz w:val="24"/>
          <w:szCs w:val="24"/>
        </w:rPr>
        <w:t>Выпишите в тетрадь определения: нейтрализм, симбиоз, антибиоз. Стр.251</w:t>
      </w:r>
    </w:p>
    <w:p w:rsidR="000F0B80" w:rsidRPr="000F0B80" w:rsidRDefault="000F0B80" w:rsidP="000F0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B80">
        <w:rPr>
          <w:rFonts w:ascii="Times New Roman" w:hAnsi="Times New Roman" w:cs="Times New Roman"/>
          <w:sz w:val="24"/>
          <w:szCs w:val="24"/>
        </w:rPr>
        <w:t>Выпишите из учебника стр.251-256 примеры симбиоза.</w:t>
      </w:r>
    </w:p>
    <w:p w:rsidR="000F0B80" w:rsidRPr="000F0B80" w:rsidRDefault="000F0B80" w:rsidP="000F0B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B80">
        <w:rPr>
          <w:rFonts w:ascii="Times New Roman" w:hAnsi="Times New Roman" w:cs="Times New Roman"/>
          <w:sz w:val="24"/>
          <w:szCs w:val="24"/>
        </w:rPr>
        <w:t>Что в симбиозе называют квартиранством и нахлебничеством? Найдите в тексте.</w:t>
      </w:r>
    </w:p>
    <w:p w:rsidR="000F0B80" w:rsidRPr="000F0B80" w:rsidRDefault="000F0B80" w:rsidP="000F0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антибиозу относят паразитизм и хищничество. </w:t>
      </w:r>
      <w:r w:rsidR="009C1541">
        <w:rPr>
          <w:rFonts w:ascii="Times New Roman" w:hAnsi="Times New Roman" w:cs="Times New Roman"/>
          <w:sz w:val="24"/>
          <w:szCs w:val="24"/>
        </w:rPr>
        <w:t>Наполните данные формы взаимоотношений примерами из учебника.</w:t>
      </w:r>
    </w:p>
    <w:p w:rsidR="000F0B80" w:rsidRDefault="000F0B80" w:rsidP="000F0B80">
      <w:pPr>
        <w:pStyle w:val="a3"/>
      </w:pPr>
      <w:bookmarkStart w:id="0" w:name="_GoBack"/>
      <w:bookmarkEnd w:id="0"/>
    </w:p>
    <w:sectPr w:rsidR="000F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45AAD"/>
    <w:multiLevelType w:val="hybridMultilevel"/>
    <w:tmpl w:val="1E6C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15"/>
    <w:rsid w:val="000F0B80"/>
    <w:rsid w:val="00496E66"/>
    <w:rsid w:val="009C1541"/>
    <w:rsid w:val="00D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AF77"/>
  <w15:chartTrackingRefBased/>
  <w15:docId w15:val="{98A92B57-7DF4-41E5-B69A-5C9EC7B1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2020-05-17T13:19:00Z</dcterms:created>
  <dcterms:modified xsi:type="dcterms:W3CDTF">2020-05-17T13:31:00Z</dcterms:modified>
</cp:coreProperties>
</file>