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B83CDE" w:rsidRDefault="00C4728F" w:rsidP="00B83CD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B83CDE">
        <w:rPr>
          <w:rFonts w:asciiTheme="majorHAnsi" w:hAnsiTheme="majorHAnsi"/>
          <w:b/>
          <w:sz w:val="28"/>
          <w:szCs w:val="28"/>
        </w:rPr>
        <w:t>Здравствуйте!</w:t>
      </w:r>
    </w:p>
    <w:p w:rsidR="00C4728F" w:rsidRDefault="00C4728F" w:rsidP="00B83CDE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B83CDE">
        <w:rPr>
          <w:rFonts w:asciiTheme="majorHAnsi" w:hAnsiTheme="majorHAnsi"/>
          <w:sz w:val="28"/>
          <w:szCs w:val="28"/>
          <w:u w:val="single"/>
        </w:rPr>
        <w:t>Тема:</w:t>
      </w:r>
      <w:r w:rsidRPr="00B83CDE">
        <w:rPr>
          <w:rFonts w:asciiTheme="majorHAnsi" w:hAnsiTheme="majorHAnsi"/>
          <w:sz w:val="28"/>
          <w:szCs w:val="28"/>
        </w:rPr>
        <w:t xml:space="preserve"> </w:t>
      </w:r>
      <w:r w:rsidR="00B83CDE" w:rsidRPr="00B83CDE">
        <w:rPr>
          <w:rFonts w:asciiTheme="majorHAnsi" w:hAnsiTheme="majorHAnsi"/>
          <w:b/>
          <w:sz w:val="28"/>
          <w:szCs w:val="28"/>
        </w:rPr>
        <w:t>СОСТАВНЫЕ ИНТЕРВАЛЫ</w:t>
      </w:r>
      <w:r w:rsidRPr="00B83CDE">
        <w:rPr>
          <w:rFonts w:asciiTheme="majorHAnsi" w:hAnsiTheme="majorHAnsi"/>
          <w:sz w:val="28"/>
          <w:szCs w:val="28"/>
        </w:rPr>
        <w:t>.</w:t>
      </w:r>
    </w:p>
    <w:p w:rsidR="00B83CDE" w:rsidRPr="00B83CDE" w:rsidRDefault="00B83CDE" w:rsidP="00B83CDE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C4728F" w:rsidRDefault="00C4728F" w:rsidP="00B83CDE">
      <w:pPr>
        <w:spacing w:after="0"/>
        <w:rPr>
          <w:rFonts w:asciiTheme="majorHAnsi" w:hAnsiTheme="majorHAnsi"/>
          <w:b/>
          <w:i/>
          <w:sz w:val="28"/>
          <w:szCs w:val="28"/>
        </w:rPr>
      </w:pPr>
      <w:r w:rsidRPr="00B83CDE">
        <w:rPr>
          <w:rFonts w:asciiTheme="majorHAnsi" w:hAnsiTheme="majorHAnsi"/>
          <w:sz w:val="28"/>
          <w:szCs w:val="28"/>
        </w:rPr>
        <w:t xml:space="preserve">Интервалы шире октавы (ч8) называются </w:t>
      </w:r>
      <w:r w:rsidRPr="00B83CDE">
        <w:rPr>
          <w:rFonts w:asciiTheme="majorHAnsi" w:hAnsiTheme="majorHAnsi"/>
          <w:b/>
          <w:i/>
          <w:sz w:val="28"/>
          <w:szCs w:val="28"/>
        </w:rPr>
        <w:t>составными.</w:t>
      </w:r>
    </w:p>
    <w:p w:rsidR="00B83CDE" w:rsidRPr="00B83CDE" w:rsidRDefault="00B83CDE" w:rsidP="00B83CDE">
      <w:pPr>
        <w:spacing w:after="0"/>
        <w:rPr>
          <w:rFonts w:asciiTheme="majorHAnsi" w:hAnsiTheme="majorHAnsi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93"/>
        <w:gridCol w:w="2126"/>
        <w:gridCol w:w="3224"/>
        <w:gridCol w:w="2304"/>
      </w:tblGrid>
      <w:tr w:rsidR="00C4728F" w:rsidRPr="00B83CDE" w:rsidTr="00B83CDE">
        <w:tc>
          <w:tcPr>
            <w:tcW w:w="2093" w:type="dxa"/>
          </w:tcPr>
          <w:p w:rsidR="00C4728F" w:rsidRPr="00B83CDE" w:rsidRDefault="00C4728F" w:rsidP="00B83CDE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83CDE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Название </w:t>
            </w:r>
          </w:p>
        </w:tc>
        <w:tc>
          <w:tcPr>
            <w:tcW w:w="2126" w:type="dxa"/>
          </w:tcPr>
          <w:p w:rsidR="00C4728F" w:rsidRPr="00B83CDE" w:rsidRDefault="00C4728F" w:rsidP="00B83CDE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B83CDE">
              <w:rPr>
                <w:rFonts w:asciiTheme="majorHAnsi" w:hAnsiTheme="majorHAnsi"/>
                <w:b/>
                <w:i/>
                <w:sz w:val="28"/>
                <w:szCs w:val="28"/>
              </w:rPr>
              <w:t>Ступеневая</w:t>
            </w:r>
            <w:proofErr w:type="spellEnd"/>
            <w:r w:rsidRPr="00B83CDE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величина</w:t>
            </w:r>
          </w:p>
        </w:tc>
        <w:tc>
          <w:tcPr>
            <w:tcW w:w="3224" w:type="dxa"/>
          </w:tcPr>
          <w:p w:rsidR="00C4728F" w:rsidRPr="00B83CDE" w:rsidRDefault="00C4728F" w:rsidP="00B83CDE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83CDE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Простые интервалы </w:t>
            </w:r>
            <w:proofErr w:type="spellStart"/>
            <w:r w:rsidRPr="00B83CDE">
              <w:rPr>
                <w:rFonts w:asciiTheme="majorHAnsi" w:hAnsiTheme="majorHAnsi"/>
                <w:b/>
                <w:i/>
                <w:sz w:val="28"/>
                <w:szCs w:val="28"/>
              </w:rPr>
              <w:t>счерез</w:t>
            </w:r>
            <w:proofErr w:type="spellEnd"/>
            <w:r w:rsidRPr="00B83CDE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октаву</w:t>
            </w:r>
          </w:p>
        </w:tc>
        <w:tc>
          <w:tcPr>
            <w:tcW w:w="2304" w:type="dxa"/>
          </w:tcPr>
          <w:p w:rsidR="00C4728F" w:rsidRPr="00B83CDE" w:rsidRDefault="00C4728F" w:rsidP="00B83CDE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83CDE">
              <w:rPr>
                <w:rFonts w:asciiTheme="majorHAnsi" w:hAnsiTheme="majorHAnsi"/>
                <w:b/>
                <w:i/>
                <w:sz w:val="28"/>
                <w:szCs w:val="28"/>
              </w:rPr>
              <w:t>Обозначения</w:t>
            </w:r>
          </w:p>
        </w:tc>
      </w:tr>
      <w:tr w:rsidR="00C4728F" w:rsidRPr="00B83CDE" w:rsidTr="00B83CDE">
        <w:tc>
          <w:tcPr>
            <w:tcW w:w="2093" w:type="dxa"/>
          </w:tcPr>
          <w:p w:rsidR="00C4728F" w:rsidRPr="00B83CDE" w:rsidRDefault="00C4728F" w:rsidP="00B83CDE">
            <w:pPr>
              <w:rPr>
                <w:rFonts w:asciiTheme="majorHAnsi" w:hAnsiTheme="majorHAnsi"/>
                <w:sz w:val="28"/>
                <w:szCs w:val="28"/>
              </w:rPr>
            </w:pPr>
            <w:r w:rsidRPr="00B83CDE">
              <w:rPr>
                <w:rFonts w:asciiTheme="majorHAnsi" w:hAnsiTheme="majorHAnsi"/>
                <w:sz w:val="28"/>
                <w:szCs w:val="28"/>
              </w:rPr>
              <w:t>Нона</w:t>
            </w:r>
          </w:p>
        </w:tc>
        <w:tc>
          <w:tcPr>
            <w:tcW w:w="2126" w:type="dxa"/>
          </w:tcPr>
          <w:p w:rsidR="00C4728F" w:rsidRPr="00B83CDE" w:rsidRDefault="00C4728F" w:rsidP="00B83CDE">
            <w:pPr>
              <w:rPr>
                <w:rFonts w:asciiTheme="majorHAnsi" w:hAnsiTheme="majorHAnsi"/>
                <w:sz w:val="28"/>
                <w:szCs w:val="28"/>
              </w:rPr>
            </w:pPr>
            <w:r w:rsidRPr="00B83CDE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3224" w:type="dxa"/>
          </w:tcPr>
          <w:p w:rsidR="00C4728F" w:rsidRPr="00B83CDE" w:rsidRDefault="00C4728F" w:rsidP="00B83CDE">
            <w:pPr>
              <w:rPr>
                <w:rFonts w:asciiTheme="majorHAnsi" w:hAnsiTheme="majorHAnsi"/>
                <w:sz w:val="28"/>
                <w:szCs w:val="28"/>
              </w:rPr>
            </w:pPr>
            <w:r w:rsidRPr="00B83CDE">
              <w:rPr>
                <w:rFonts w:asciiTheme="majorHAnsi" w:hAnsiTheme="majorHAnsi"/>
                <w:sz w:val="28"/>
                <w:szCs w:val="28"/>
              </w:rPr>
              <w:t>Секунда через октаву</w:t>
            </w:r>
          </w:p>
        </w:tc>
        <w:tc>
          <w:tcPr>
            <w:tcW w:w="2304" w:type="dxa"/>
          </w:tcPr>
          <w:p w:rsidR="00C4728F" w:rsidRPr="00B83CDE" w:rsidRDefault="00C4728F" w:rsidP="00B83CDE">
            <w:pPr>
              <w:rPr>
                <w:rFonts w:asciiTheme="majorHAnsi" w:hAnsiTheme="majorHAnsi"/>
                <w:sz w:val="28"/>
                <w:szCs w:val="28"/>
              </w:rPr>
            </w:pPr>
            <w:r w:rsidRPr="00B83CDE">
              <w:rPr>
                <w:rFonts w:asciiTheme="majorHAnsi" w:hAnsiTheme="majorHAnsi"/>
                <w:sz w:val="28"/>
                <w:szCs w:val="28"/>
              </w:rPr>
              <w:t>м</w:t>
            </w:r>
            <w:proofErr w:type="gramStart"/>
            <w:r w:rsidRPr="00B83CDE">
              <w:rPr>
                <w:rFonts w:asciiTheme="majorHAnsi" w:hAnsiTheme="majorHAnsi"/>
                <w:sz w:val="28"/>
                <w:szCs w:val="28"/>
              </w:rPr>
              <w:t>9</w:t>
            </w:r>
            <w:proofErr w:type="gramEnd"/>
            <w:r w:rsidRPr="00B83CDE">
              <w:rPr>
                <w:rFonts w:asciiTheme="majorHAnsi" w:hAnsiTheme="majorHAnsi"/>
                <w:sz w:val="28"/>
                <w:szCs w:val="28"/>
              </w:rPr>
              <w:t>, б9, ув9</w:t>
            </w:r>
          </w:p>
        </w:tc>
      </w:tr>
      <w:tr w:rsidR="00C4728F" w:rsidRPr="00B83CDE" w:rsidTr="00B83CDE">
        <w:tc>
          <w:tcPr>
            <w:tcW w:w="2093" w:type="dxa"/>
          </w:tcPr>
          <w:p w:rsidR="00C4728F" w:rsidRPr="00B83CDE" w:rsidRDefault="00C4728F" w:rsidP="00B83CDE">
            <w:pPr>
              <w:rPr>
                <w:rFonts w:asciiTheme="majorHAnsi" w:hAnsiTheme="majorHAnsi"/>
                <w:sz w:val="28"/>
                <w:szCs w:val="28"/>
              </w:rPr>
            </w:pPr>
            <w:r w:rsidRPr="00B83CDE">
              <w:rPr>
                <w:rFonts w:asciiTheme="majorHAnsi" w:hAnsiTheme="majorHAnsi"/>
                <w:sz w:val="28"/>
                <w:szCs w:val="28"/>
              </w:rPr>
              <w:t>Децима</w:t>
            </w:r>
          </w:p>
        </w:tc>
        <w:tc>
          <w:tcPr>
            <w:tcW w:w="2126" w:type="dxa"/>
          </w:tcPr>
          <w:p w:rsidR="00C4728F" w:rsidRPr="00B83CDE" w:rsidRDefault="00C4728F" w:rsidP="00B83CDE">
            <w:pPr>
              <w:rPr>
                <w:rFonts w:asciiTheme="majorHAnsi" w:hAnsiTheme="majorHAnsi"/>
                <w:sz w:val="28"/>
                <w:szCs w:val="28"/>
              </w:rPr>
            </w:pPr>
            <w:r w:rsidRPr="00B83CDE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3224" w:type="dxa"/>
          </w:tcPr>
          <w:p w:rsidR="00C4728F" w:rsidRPr="00B83CDE" w:rsidRDefault="00C4728F" w:rsidP="00B83CDE">
            <w:pPr>
              <w:rPr>
                <w:rFonts w:asciiTheme="majorHAnsi" w:hAnsiTheme="majorHAnsi"/>
                <w:sz w:val="28"/>
                <w:szCs w:val="28"/>
              </w:rPr>
            </w:pPr>
            <w:r w:rsidRPr="00B83CDE">
              <w:rPr>
                <w:rFonts w:asciiTheme="majorHAnsi" w:hAnsiTheme="majorHAnsi"/>
                <w:sz w:val="28"/>
                <w:szCs w:val="28"/>
              </w:rPr>
              <w:t>Терция через октаву</w:t>
            </w:r>
          </w:p>
        </w:tc>
        <w:tc>
          <w:tcPr>
            <w:tcW w:w="2304" w:type="dxa"/>
          </w:tcPr>
          <w:p w:rsidR="00C4728F" w:rsidRPr="00B83CDE" w:rsidRDefault="00C4728F" w:rsidP="00B83CDE">
            <w:pPr>
              <w:rPr>
                <w:rFonts w:asciiTheme="majorHAnsi" w:hAnsiTheme="majorHAnsi"/>
                <w:sz w:val="28"/>
                <w:szCs w:val="28"/>
              </w:rPr>
            </w:pPr>
            <w:r w:rsidRPr="00B83CDE">
              <w:rPr>
                <w:rFonts w:asciiTheme="majorHAnsi" w:hAnsiTheme="majorHAnsi"/>
                <w:sz w:val="28"/>
                <w:szCs w:val="28"/>
              </w:rPr>
              <w:t>м10, б10</w:t>
            </w:r>
          </w:p>
        </w:tc>
      </w:tr>
      <w:tr w:rsidR="00C4728F" w:rsidRPr="00B83CDE" w:rsidTr="00B83CDE">
        <w:tc>
          <w:tcPr>
            <w:tcW w:w="2093" w:type="dxa"/>
          </w:tcPr>
          <w:p w:rsidR="00C4728F" w:rsidRPr="00B83CDE" w:rsidRDefault="00C4728F" w:rsidP="00B83CDE">
            <w:pPr>
              <w:rPr>
                <w:rFonts w:asciiTheme="majorHAnsi" w:hAnsiTheme="majorHAnsi"/>
                <w:sz w:val="28"/>
                <w:szCs w:val="28"/>
              </w:rPr>
            </w:pPr>
            <w:r w:rsidRPr="00B83CDE">
              <w:rPr>
                <w:rFonts w:asciiTheme="majorHAnsi" w:hAnsiTheme="majorHAnsi"/>
                <w:sz w:val="28"/>
                <w:szCs w:val="28"/>
              </w:rPr>
              <w:t>Ундецима</w:t>
            </w:r>
          </w:p>
        </w:tc>
        <w:tc>
          <w:tcPr>
            <w:tcW w:w="2126" w:type="dxa"/>
          </w:tcPr>
          <w:p w:rsidR="00C4728F" w:rsidRPr="00B83CDE" w:rsidRDefault="00C4728F" w:rsidP="00B83CDE">
            <w:pPr>
              <w:rPr>
                <w:rFonts w:asciiTheme="majorHAnsi" w:hAnsiTheme="majorHAnsi"/>
                <w:sz w:val="28"/>
                <w:szCs w:val="28"/>
              </w:rPr>
            </w:pPr>
            <w:r w:rsidRPr="00B83CDE"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3224" w:type="dxa"/>
          </w:tcPr>
          <w:p w:rsidR="00C4728F" w:rsidRPr="00B83CDE" w:rsidRDefault="00C4728F" w:rsidP="00B83CDE">
            <w:pPr>
              <w:rPr>
                <w:rFonts w:asciiTheme="majorHAnsi" w:hAnsiTheme="majorHAnsi"/>
                <w:sz w:val="28"/>
                <w:szCs w:val="28"/>
              </w:rPr>
            </w:pPr>
            <w:r w:rsidRPr="00B83CDE">
              <w:rPr>
                <w:rFonts w:asciiTheme="majorHAnsi" w:hAnsiTheme="majorHAnsi"/>
                <w:sz w:val="28"/>
                <w:szCs w:val="28"/>
              </w:rPr>
              <w:t>Кварта через октаву</w:t>
            </w:r>
          </w:p>
        </w:tc>
        <w:tc>
          <w:tcPr>
            <w:tcW w:w="2304" w:type="dxa"/>
          </w:tcPr>
          <w:p w:rsidR="00C4728F" w:rsidRPr="00B83CDE" w:rsidRDefault="00A53FA8" w:rsidP="00B83CDE">
            <w:pPr>
              <w:rPr>
                <w:rFonts w:asciiTheme="majorHAnsi" w:hAnsiTheme="majorHAnsi"/>
                <w:sz w:val="28"/>
                <w:szCs w:val="28"/>
              </w:rPr>
            </w:pPr>
            <w:r w:rsidRPr="00B83CDE">
              <w:rPr>
                <w:rFonts w:asciiTheme="majorHAnsi" w:hAnsiTheme="majorHAnsi"/>
                <w:sz w:val="28"/>
                <w:szCs w:val="28"/>
              </w:rPr>
              <w:t>ч11, ув11, ум11</w:t>
            </w:r>
          </w:p>
        </w:tc>
      </w:tr>
      <w:tr w:rsidR="00C4728F" w:rsidRPr="00B83CDE" w:rsidTr="00B83CDE">
        <w:tc>
          <w:tcPr>
            <w:tcW w:w="2093" w:type="dxa"/>
          </w:tcPr>
          <w:p w:rsidR="00C4728F" w:rsidRPr="00B83CDE" w:rsidRDefault="00C4728F" w:rsidP="00B83CDE">
            <w:pPr>
              <w:rPr>
                <w:rFonts w:asciiTheme="majorHAnsi" w:hAnsiTheme="majorHAnsi"/>
                <w:sz w:val="28"/>
                <w:szCs w:val="28"/>
              </w:rPr>
            </w:pPr>
            <w:r w:rsidRPr="00B83CDE">
              <w:rPr>
                <w:rFonts w:asciiTheme="majorHAnsi" w:hAnsiTheme="majorHAnsi"/>
                <w:sz w:val="28"/>
                <w:szCs w:val="28"/>
              </w:rPr>
              <w:t>Дуодецима</w:t>
            </w:r>
          </w:p>
        </w:tc>
        <w:tc>
          <w:tcPr>
            <w:tcW w:w="2126" w:type="dxa"/>
          </w:tcPr>
          <w:p w:rsidR="00C4728F" w:rsidRPr="00B83CDE" w:rsidRDefault="00C4728F" w:rsidP="00B83CDE">
            <w:pPr>
              <w:rPr>
                <w:rFonts w:asciiTheme="majorHAnsi" w:hAnsiTheme="majorHAnsi"/>
                <w:sz w:val="28"/>
                <w:szCs w:val="28"/>
              </w:rPr>
            </w:pPr>
            <w:r w:rsidRPr="00B83CDE"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3224" w:type="dxa"/>
          </w:tcPr>
          <w:p w:rsidR="00C4728F" w:rsidRPr="00B83CDE" w:rsidRDefault="00C4728F" w:rsidP="00B83CDE">
            <w:pPr>
              <w:rPr>
                <w:rFonts w:asciiTheme="majorHAnsi" w:hAnsiTheme="majorHAnsi"/>
                <w:sz w:val="28"/>
                <w:szCs w:val="28"/>
              </w:rPr>
            </w:pPr>
            <w:r w:rsidRPr="00B83CDE">
              <w:rPr>
                <w:rFonts w:asciiTheme="majorHAnsi" w:hAnsiTheme="majorHAnsi"/>
                <w:sz w:val="28"/>
                <w:szCs w:val="28"/>
              </w:rPr>
              <w:t>Квинта через октаву</w:t>
            </w:r>
          </w:p>
        </w:tc>
        <w:tc>
          <w:tcPr>
            <w:tcW w:w="2304" w:type="dxa"/>
          </w:tcPr>
          <w:p w:rsidR="00C4728F" w:rsidRPr="00B83CDE" w:rsidRDefault="00A53FA8" w:rsidP="00B83CDE">
            <w:pPr>
              <w:rPr>
                <w:rFonts w:asciiTheme="majorHAnsi" w:hAnsiTheme="majorHAnsi"/>
                <w:sz w:val="28"/>
                <w:szCs w:val="28"/>
              </w:rPr>
            </w:pPr>
            <w:r w:rsidRPr="00B83CDE">
              <w:rPr>
                <w:rFonts w:asciiTheme="majorHAnsi" w:hAnsiTheme="majorHAnsi"/>
                <w:sz w:val="28"/>
                <w:szCs w:val="28"/>
              </w:rPr>
              <w:t>ч12, ум12, ув12</w:t>
            </w:r>
          </w:p>
        </w:tc>
      </w:tr>
      <w:tr w:rsidR="00C4728F" w:rsidRPr="00B83CDE" w:rsidTr="00B83CDE">
        <w:tc>
          <w:tcPr>
            <w:tcW w:w="2093" w:type="dxa"/>
          </w:tcPr>
          <w:p w:rsidR="00C4728F" w:rsidRPr="00B83CDE" w:rsidRDefault="00C4728F" w:rsidP="00B83CDE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B83CDE">
              <w:rPr>
                <w:rFonts w:asciiTheme="majorHAnsi" w:hAnsiTheme="majorHAnsi"/>
                <w:sz w:val="28"/>
                <w:szCs w:val="28"/>
              </w:rPr>
              <w:t>Терцдецима</w:t>
            </w:r>
            <w:proofErr w:type="spellEnd"/>
          </w:p>
        </w:tc>
        <w:tc>
          <w:tcPr>
            <w:tcW w:w="2126" w:type="dxa"/>
          </w:tcPr>
          <w:p w:rsidR="00C4728F" w:rsidRPr="00B83CDE" w:rsidRDefault="00C4728F" w:rsidP="00B83CDE">
            <w:pPr>
              <w:rPr>
                <w:rFonts w:asciiTheme="majorHAnsi" w:hAnsiTheme="majorHAnsi"/>
                <w:sz w:val="28"/>
                <w:szCs w:val="28"/>
              </w:rPr>
            </w:pPr>
            <w:r w:rsidRPr="00B83CDE"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3224" w:type="dxa"/>
          </w:tcPr>
          <w:p w:rsidR="00C4728F" w:rsidRPr="00B83CDE" w:rsidRDefault="00C4728F" w:rsidP="00B83CDE">
            <w:pPr>
              <w:rPr>
                <w:rFonts w:asciiTheme="majorHAnsi" w:hAnsiTheme="majorHAnsi"/>
                <w:sz w:val="28"/>
                <w:szCs w:val="28"/>
              </w:rPr>
            </w:pPr>
            <w:r w:rsidRPr="00B83CDE">
              <w:rPr>
                <w:rFonts w:asciiTheme="majorHAnsi" w:hAnsiTheme="majorHAnsi"/>
                <w:sz w:val="28"/>
                <w:szCs w:val="28"/>
              </w:rPr>
              <w:t>Секста через октаву</w:t>
            </w:r>
          </w:p>
        </w:tc>
        <w:tc>
          <w:tcPr>
            <w:tcW w:w="2304" w:type="dxa"/>
          </w:tcPr>
          <w:p w:rsidR="00C4728F" w:rsidRPr="00B83CDE" w:rsidRDefault="00A53FA8" w:rsidP="00B83CDE">
            <w:pPr>
              <w:rPr>
                <w:rFonts w:asciiTheme="majorHAnsi" w:hAnsiTheme="majorHAnsi"/>
                <w:sz w:val="28"/>
                <w:szCs w:val="28"/>
              </w:rPr>
            </w:pPr>
            <w:r w:rsidRPr="00B83CDE">
              <w:rPr>
                <w:rFonts w:asciiTheme="majorHAnsi" w:hAnsiTheme="majorHAnsi"/>
                <w:sz w:val="28"/>
                <w:szCs w:val="28"/>
              </w:rPr>
              <w:t>м13, б13</w:t>
            </w:r>
          </w:p>
        </w:tc>
      </w:tr>
      <w:tr w:rsidR="00C4728F" w:rsidRPr="00B83CDE" w:rsidTr="00B83CDE">
        <w:tc>
          <w:tcPr>
            <w:tcW w:w="2093" w:type="dxa"/>
          </w:tcPr>
          <w:p w:rsidR="00C4728F" w:rsidRPr="00B83CDE" w:rsidRDefault="00C4728F" w:rsidP="00B83CDE">
            <w:pPr>
              <w:rPr>
                <w:rFonts w:asciiTheme="majorHAnsi" w:hAnsiTheme="majorHAnsi"/>
                <w:sz w:val="28"/>
                <w:szCs w:val="28"/>
              </w:rPr>
            </w:pPr>
            <w:r w:rsidRPr="00B83CDE">
              <w:rPr>
                <w:rFonts w:asciiTheme="majorHAnsi" w:hAnsiTheme="majorHAnsi"/>
                <w:sz w:val="28"/>
                <w:szCs w:val="28"/>
              </w:rPr>
              <w:t>Квартдецима</w:t>
            </w:r>
          </w:p>
        </w:tc>
        <w:tc>
          <w:tcPr>
            <w:tcW w:w="2126" w:type="dxa"/>
          </w:tcPr>
          <w:p w:rsidR="00C4728F" w:rsidRPr="00B83CDE" w:rsidRDefault="00C4728F" w:rsidP="00B83CDE">
            <w:pPr>
              <w:rPr>
                <w:rFonts w:asciiTheme="majorHAnsi" w:hAnsiTheme="majorHAnsi"/>
                <w:sz w:val="28"/>
                <w:szCs w:val="28"/>
              </w:rPr>
            </w:pPr>
            <w:r w:rsidRPr="00B83CDE"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3224" w:type="dxa"/>
          </w:tcPr>
          <w:p w:rsidR="00C4728F" w:rsidRPr="00B83CDE" w:rsidRDefault="00C4728F" w:rsidP="00B83CDE">
            <w:pPr>
              <w:rPr>
                <w:rFonts w:asciiTheme="majorHAnsi" w:hAnsiTheme="majorHAnsi"/>
                <w:sz w:val="28"/>
                <w:szCs w:val="28"/>
              </w:rPr>
            </w:pPr>
            <w:r w:rsidRPr="00B83CDE">
              <w:rPr>
                <w:rFonts w:asciiTheme="majorHAnsi" w:hAnsiTheme="majorHAnsi"/>
                <w:sz w:val="28"/>
                <w:szCs w:val="28"/>
              </w:rPr>
              <w:t>Септима через октаву</w:t>
            </w:r>
          </w:p>
        </w:tc>
        <w:tc>
          <w:tcPr>
            <w:tcW w:w="2304" w:type="dxa"/>
          </w:tcPr>
          <w:p w:rsidR="00C4728F" w:rsidRPr="00B83CDE" w:rsidRDefault="00A53FA8" w:rsidP="00B83CDE">
            <w:pPr>
              <w:rPr>
                <w:rFonts w:asciiTheme="majorHAnsi" w:hAnsiTheme="majorHAnsi"/>
                <w:sz w:val="28"/>
                <w:szCs w:val="28"/>
              </w:rPr>
            </w:pPr>
            <w:r w:rsidRPr="00B83CDE">
              <w:rPr>
                <w:rFonts w:asciiTheme="majorHAnsi" w:hAnsiTheme="majorHAnsi"/>
                <w:sz w:val="28"/>
                <w:szCs w:val="28"/>
              </w:rPr>
              <w:t>м14, б14, ум14</w:t>
            </w:r>
          </w:p>
        </w:tc>
      </w:tr>
      <w:tr w:rsidR="00C4728F" w:rsidRPr="00B83CDE" w:rsidTr="00B83CDE">
        <w:tc>
          <w:tcPr>
            <w:tcW w:w="2093" w:type="dxa"/>
          </w:tcPr>
          <w:p w:rsidR="00C4728F" w:rsidRPr="00B83CDE" w:rsidRDefault="00C4728F" w:rsidP="00B83CDE">
            <w:pPr>
              <w:rPr>
                <w:rFonts w:asciiTheme="majorHAnsi" w:hAnsiTheme="majorHAnsi"/>
                <w:sz w:val="28"/>
                <w:szCs w:val="28"/>
              </w:rPr>
            </w:pPr>
            <w:r w:rsidRPr="00B83CDE">
              <w:rPr>
                <w:rFonts w:asciiTheme="majorHAnsi" w:hAnsiTheme="majorHAnsi"/>
                <w:sz w:val="28"/>
                <w:szCs w:val="28"/>
              </w:rPr>
              <w:t>Квинтдецима</w:t>
            </w:r>
          </w:p>
        </w:tc>
        <w:tc>
          <w:tcPr>
            <w:tcW w:w="2126" w:type="dxa"/>
          </w:tcPr>
          <w:p w:rsidR="00C4728F" w:rsidRPr="00B83CDE" w:rsidRDefault="00C4728F" w:rsidP="00B83CDE">
            <w:pPr>
              <w:rPr>
                <w:rFonts w:asciiTheme="majorHAnsi" w:hAnsiTheme="majorHAnsi"/>
                <w:sz w:val="28"/>
                <w:szCs w:val="28"/>
              </w:rPr>
            </w:pPr>
            <w:r w:rsidRPr="00B83CDE"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3224" w:type="dxa"/>
          </w:tcPr>
          <w:p w:rsidR="00C4728F" w:rsidRPr="00B83CDE" w:rsidRDefault="00C4728F" w:rsidP="00B83CDE">
            <w:pPr>
              <w:rPr>
                <w:rFonts w:asciiTheme="majorHAnsi" w:hAnsiTheme="majorHAnsi"/>
                <w:sz w:val="28"/>
                <w:szCs w:val="28"/>
              </w:rPr>
            </w:pPr>
            <w:r w:rsidRPr="00B83CDE">
              <w:rPr>
                <w:rFonts w:asciiTheme="majorHAnsi" w:hAnsiTheme="majorHAnsi"/>
                <w:sz w:val="28"/>
                <w:szCs w:val="28"/>
              </w:rPr>
              <w:t>Октава через октаву</w:t>
            </w:r>
          </w:p>
        </w:tc>
        <w:tc>
          <w:tcPr>
            <w:tcW w:w="2304" w:type="dxa"/>
          </w:tcPr>
          <w:p w:rsidR="00C4728F" w:rsidRPr="00B83CDE" w:rsidRDefault="00A53FA8" w:rsidP="00B83CDE">
            <w:pPr>
              <w:rPr>
                <w:rFonts w:asciiTheme="majorHAnsi" w:hAnsiTheme="majorHAnsi"/>
                <w:sz w:val="28"/>
                <w:szCs w:val="28"/>
              </w:rPr>
            </w:pPr>
            <w:r w:rsidRPr="00B83CDE">
              <w:rPr>
                <w:rFonts w:asciiTheme="majorHAnsi" w:hAnsiTheme="majorHAnsi"/>
                <w:sz w:val="28"/>
                <w:szCs w:val="28"/>
              </w:rPr>
              <w:t>ч15</w:t>
            </w:r>
          </w:p>
        </w:tc>
      </w:tr>
    </w:tbl>
    <w:p w:rsidR="00C4728F" w:rsidRPr="00B83CDE" w:rsidRDefault="00C4728F" w:rsidP="00B83CDE">
      <w:pPr>
        <w:spacing w:after="0"/>
        <w:rPr>
          <w:rFonts w:asciiTheme="majorHAnsi" w:hAnsiTheme="majorHAnsi"/>
          <w:sz w:val="28"/>
          <w:szCs w:val="28"/>
        </w:rPr>
      </w:pPr>
    </w:p>
    <w:p w:rsidR="00A53FA8" w:rsidRPr="00B83CDE" w:rsidRDefault="00A53FA8" w:rsidP="00B83CD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B83CDE">
        <w:rPr>
          <w:rFonts w:asciiTheme="majorHAnsi" w:hAnsiTheme="majorHAnsi"/>
          <w:b/>
          <w:sz w:val="28"/>
          <w:szCs w:val="28"/>
        </w:rPr>
        <w:t>УПРАЖНЕНИЯ</w:t>
      </w:r>
    </w:p>
    <w:p w:rsidR="00A53FA8" w:rsidRPr="00B83CDE" w:rsidRDefault="00A53FA8" w:rsidP="00B83CDE">
      <w:pPr>
        <w:pStyle w:val="a4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B83CDE">
        <w:rPr>
          <w:rFonts w:asciiTheme="majorHAnsi" w:hAnsiTheme="majorHAnsi"/>
          <w:sz w:val="28"/>
          <w:szCs w:val="28"/>
        </w:rPr>
        <w:t>Сыграйте музыкальный пример, перепишите в тетрадь и определите обозначенные интервалы.</w:t>
      </w:r>
    </w:p>
    <w:p w:rsidR="00A53FA8" w:rsidRPr="00B83CDE" w:rsidRDefault="00B83CDE" w:rsidP="00B83CDE">
      <w:pPr>
        <w:spacing w:after="0"/>
        <w:ind w:left="-141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7273990" cy="8763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стинт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922" cy="87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FA8" w:rsidRPr="00B83CDE" w:rsidRDefault="00A53FA8" w:rsidP="00B83CDE">
      <w:pPr>
        <w:spacing w:after="0"/>
        <w:rPr>
          <w:rFonts w:asciiTheme="majorHAnsi" w:hAnsiTheme="majorHAnsi"/>
          <w:sz w:val="28"/>
          <w:szCs w:val="28"/>
        </w:rPr>
      </w:pPr>
    </w:p>
    <w:p w:rsidR="00A53FA8" w:rsidRPr="00B83CDE" w:rsidRDefault="00A53FA8" w:rsidP="00B83CDE">
      <w:pPr>
        <w:pStyle w:val="a4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B83CDE">
        <w:rPr>
          <w:rFonts w:asciiTheme="majorHAnsi" w:hAnsiTheme="majorHAnsi"/>
          <w:sz w:val="28"/>
          <w:szCs w:val="28"/>
        </w:rPr>
        <w:t>Постройте цепочку и</w:t>
      </w:r>
      <w:r w:rsidR="00B83CDE" w:rsidRPr="00B83CDE">
        <w:rPr>
          <w:rFonts w:asciiTheme="majorHAnsi" w:hAnsiTheme="majorHAnsi"/>
          <w:sz w:val="28"/>
          <w:szCs w:val="28"/>
        </w:rPr>
        <w:t xml:space="preserve">нтервалов от заданных ступеней в тональностях </w:t>
      </w:r>
      <w:r w:rsidR="00B83CDE" w:rsidRPr="00B83CDE">
        <w:rPr>
          <w:rFonts w:asciiTheme="majorHAnsi" w:hAnsiTheme="majorHAnsi"/>
          <w:sz w:val="28"/>
          <w:szCs w:val="28"/>
          <w:lang w:val="en-US"/>
        </w:rPr>
        <w:t>B</w:t>
      </w:r>
      <w:r w:rsidR="00B83CDE" w:rsidRPr="00B83CDE">
        <w:rPr>
          <w:rFonts w:asciiTheme="majorHAnsi" w:hAnsiTheme="majorHAnsi"/>
          <w:sz w:val="28"/>
          <w:szCs w:val="28"/>
        </w:rPr>
        <w:t>-</w:t>
      </w:r>
      <w:proofErr w:type="spellStart"/>
      <w:r w:rsidR="00B83CDE" w:rsidRPr="00B83CDE">
        <w:rPr>
          <w:rFonts w:asciiTheme="majorHAnsi" w:hAnsiTheme="majorHAnsi"/>
          <w:sz w:val="28"/>
          <w:szCs w:val="28"/>
          <w:lang w:val="en-US"/>
        </w:rPr>
        <w:t>dur</w:t>
      </w:r>
      <w:proofErr w:type="spellEnd"/>
      <w:proofErr w:type="gramStart"/>
      <w:r w:rsidR="00B83CDE" w:rsidRPr="00B83CDE">
        <w:rPr>
          <w:rFonts w:asciiTheme="majorHAnsi" w:hAnsiTheme="majorHAnsi"/>
          <w:sz w:val="28"/>
          <w:szCs w:val="28"/>
          <w:vertAlign w:val="superscript"/>
        </w:rPr>
        <w:t>г</w:t>
      </w:r>
      <w:proofErr w:type="gramEnd"/>
      <w:r w:rsidR="00B83CDE" w:rsidRPr="00B83CDE">
        <w:rPr>
          <w:rFonts w:asciiTheme="majorHAnsi" w:hAnsiTheme="majorHAnsi"/>
          <w:sz w:val="28"/>
          <w:szCs w:val="28"/>
        </w:rPr>
        <w:t xml:space="preserve">, </w:t>
      </w:r>
      <w:r w:rsidR="00B83CDE" w:rsidRPr="00B83CDE">
        <w:rPr>
          <w:rFonts w:asciiTheme="majorHAnsi" w:hAnsiTheme="majorHAnsi"/>
          <w:sz w:val="28"/>
          <w:szCs w:val="28"/>
          <w:lang w:val="en-US"/>
        </w:rPr>
        <w:t>A</w:t>
      </w:r>
      <w:r w:rsidR="00B83CDE" w:rsidRPr="00B83CDE">
        <w:rPr>
          <w:rFonts w:asciiTheme="majorHAnsi" w:hAnsiTheme="majorHAnsi"/>
          <w:sz w:val="28"/>
          <w:szCs w:val="28"/>
        </w:rPr>
        <w:t>-</w:t>
      </w:r>
      <w:proofErr w:type="spellStart"/>
      <w:r w:rsidR="00B83CDE" w:rsidRPr="00B83CDE">
        <w:rPr>
          <w:rFonts w:asciiTheme="majorHAnsi" w:hAnsiTheme="majorHAnsi"/>
          <w:sz w:val="28"/>
          <w:szCs w:val="28"/>
          <w:lang w:val="en-US"/>
        </w:rPr>
        <w:t>dur</w:t>
      </w:r>
      <w:proofErr w:type="spellEnd"/>
      <w:r w:rsidR="00B83CDE" w:rsidRPr="00B83CDE">
        <w:rPr>
          <w:rFonts w:asciiTheme="majorHAnsi" w:hAnsiTheme="majorHAnsi"/>
          <w:sz w:val="28"/>
          <w:szCs w:val="28"/>
          <w:vertAlign w:val="superscript"/>
        </w:rPr>
        <w:t>г</w:t>
      </w:r>
      <w:r w:rsidR="00B83CDE" w:rsidRPr="00B83CDE">
        <w:rPr>
          <w:rFonts w:asciiTheme="majorHAnsi" w:hAnsiTheme="majorHAnsi"/>
          <w:sz w:val="28"/>
          <w:szCs w:val="28"/>
        </w:rPr>
        <w:t>.</w:t>
      </w:r>
    </w:p>
    <w:p w:rsidR="00A53FA8" w:rsidRDefault="00A53FA8" w:rsidP="00B83CDE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B83CDE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68452CBC" wp14:editId="40D20B94">
            <wp:extent cx="4723754" cy="126682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3754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CDE" w:rsidRDefault="00B83CDE" w:rsidP="00B83CDE">
      <w:pPr>
        <w:spacing w:after="0"/>
        <w:rPr>
          <w:rFonts w:asciiTheme="majorHAnsi" w:hAnsiTheme="majorHAnsi"/>
          <w:sz w:val="28"/>
          <w:szCs w:val="28"/>
        </w:rPr>
      </w:pPr>
    </w:p>
    <w:p w:rsidR="00B83CDE" w:rsidRDefault="00B83CDE" w:rsidP="00B83CDE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Фото письменных работ 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 xml:space="preserve">прислать удобным для вас способом до </w:t>
      </w:r>
      <w:r w:rsidRPr="003F4725">
        <w:rPr>
          <w:rFonts w:asciiTheme="majorHAnsi" w:hAnsiTheme="majorHAnsi"/>
          <w:b/>
          <w:sz w:val="28"/>
          <w:szCs w:val="28"/>
          <w:u w:val="single"/>
        </w:rPr>
        <w:t>1 июня</w:t>
      </w:r>
      <w:r>
        <w:rPr>
          <w:rFonts w:asciiTheme="majorHAnsi" w:hAnsiTheme="majorHAnsi"/>
          <w:sz w:val="28"/>
          <w:szCs w:val="28"/>
        </w:rPr>
        <w:t>.</w:t>
      </w:r>
    </w:p>
    <w:p w:rsidR="00B83CDE" w:rsidRDefault="00B83CDE" w:rsidP="00B83CDE">
      <w:pPr>
        <w:spacing w:after="0"/>
        <w:rPr>
          <w:rFonts w:asciiTheme="majorHAnsi" w:hAnsiTheme="majorHAnsi"/>
          <w:sz w:val="28"/>
          <w:szCs w:val="28"/>
        </w:rPr>
      </w:pPr>
    </w:p>
    <w:p w:rsidR="003F4725" w:rsidRDefault="003F4725" w:rsidP="00B83CDE">
      <w:pPr>
        <w:spacing w:after="0"/>
        <w:rPr>
          <w:rFonts w:asciiTheme="majorHAnsi" w:hAnsiTheme="majorHAnsi"/>
          <w:sz w:val="28"/>
          <w:szCs w:val="28"/>
        </w:rPr>
      </w:pPr>
    </w:p>
    <w:p w:rsidR="003F4725" w:rsidRDefault="003F4725" w:rsidP="00B83CDE">
      <w:pPr>
        <w:spacing w:after="0"/>
        <w:rPr>
          <w:rFonts w:asciiTheme="majorHAnsi" w:hAnsiTheme="majorHAnsi"/>
          <w:sz w:val="28"/>
          <w:szCs w:val="28"/>
        </w:rPr>
      </w:pPr>
    </w:p>
    <w:p w:rsidR="00B83CDE" w:rsidRDefault="00B83CDE" w:rsidP="003F4725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3F4725">
        <w:rPr>
          <w:rFonts w:asciiTheme="majorHAnsi" w:hAnsiTheme="majorHAnsi"/>
          <w:i/>
          <w:sz w:val="28"/>
          <w:szCs w:val="28"/>
        </w:rPr>
        <w:t>Желаю успехов!</w:t>
      </w:r>
      <w:r>
        <w:rPr>
          <w:rFonts w:asciiTheme="majorHAnsi" w:hAnsiTheme="majorHAnsi"/>
          <w:sz w:val="28"/>
          <w:szCs w:val="28"/>
        </w:rPr>
        <w:t xml:space="preserve"> </w:t>
      </w:r>
      <w:r w:rsidRPr="00B83CDE">
        <w:rPr>
          <w:rFonts w:asciiTheme="majorHAnsi" w:hAnsiTheme="majorHAnsi"/>
          <w:sz w:val="28"/>
          <w:szCs w:val="28"/>
        </w:rPr>
        <w:sym w:font="Wingdings" w:char="F04A"/>
      </w:r>
    </w:p>
    <w:sectPr w:rsidR="00B83CDE" w:rsidSect="00B83C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E05FC"/>
    <w:multiLevelType w:val="hybridMultilevel"/>
    <w:tmpl w:val="1890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D1"/>
    <w:rsid w:val="0013273F"/>
    <w:rsid w:val="00171AD1"/>
    <w:rsid w:val="003237F6"/>
    <w:rsid w:val="003F4725"/>
    <w:rsid w:val="0061565F"/>
    <w:rsid w:val="00946207"/>
    <w:rsid w:val="00A53FA8"/>
    <w:rsid w:val="00B83CDE"/>
    <w:rsid w:val="00C4728F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F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F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1A149-C21E-4B99-B599-1D802D18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2020-05-25T05:27:00Z</dcterms:created>
  <dcterms:modified xsi:type="dcterms:W3CDTF">2020-05-28T08:47:00Z</dcterms:modified>
</cp:coreProperties>
</file>