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75" w:rsidRDefault="009A1575" w:rsidP="009A1575">
      <w:pPr>
        <w:rPr>
          <w:rFonts w:ascii="Times New Roman" w:hAnsi="Times New Roman" w:cs="Times New Roman"/>
          <w:color w:val="242729"/>
          <w:sz w:val="24"/>
          <w:szCs w:val="24"/>
          <w:shd w:val="clear" w:color="auto" w:fill="F0E5FF"/>
        </w:rPr>
      </w:pPr>
      <w:r w:rsidRPr="00D53735">
        <w:rPr>
          <w:rFonts w:ascii="Times New Roman" w:hAnsi="Times New Roman" w:cs="Times New Roman"/>
          <w:color w:val="242729"/>
          <w:sz w:val="24"/>
          <w:szCs w:val="24"/>
          <w:shd w:val="clear" w:color="auto" w:fill="F0E5FF"/>
        </w:rPr>
        <w:t>. Формирование единой культурной политики</w:t>
      </w:r>
      <w:r>
        <w:rPr>
          <w:rFonts w:ascii="Times New Roman" w:hAnsi="Times New Roman" w:cs="Times New Roman"/>
          <w:color w:val="242729"/>
          <w:sz w:val="24"/>
          <w:szCs w:val="24"/>
          <w:shd w:val="clear" w:color="auto" w:fill="F0E5FF"/>
        </w:rPr>
        <w:t xml:space="preserve"> в СССР конца 1920 -1930-х </w:t>
      </w:r>
      <w:proofErr w:type="spellStart"/>
      <w:r>
        <w:rPr>
          <w:rFonts w:ascii="Times New Roman" w:hAnsi="Times New Roman" w:cs="Times New Roman"/>
          <w:color w:val="242729"/>
          <w:sz w:val="24"/>
          <w:szCs w:val="24"/>
          <w:shd w:val="clear" w:color="auto" w:fill="F0E5FF"/>
        </w:rPr>
        <w:t>годов</w:t>
      </w:r>
      <w:proofErr w:type="gramStart"/>
      <w:r>
        <w:rPr>
          <w:rFonts w:ascii="Times New Roman" w:hAnsi="Times New Roman" w:cs="Times New Roman"/>
          <w:color w:val="242729"/>
          <w:sz w:val="24"/>
          <w:szCs w:val="24"/>
          <w:shd w:val="clear" w:color="auto" w:fill="F0E5FF"/>
        </w:rPr>
        <w:t>.</w:t>
      </w:r>
      <w:r w:rsidRPr="00D53735">
        <w:rPr>
          <w:rFonts w:ascii="Times New Roman" w:hAnsi="Times New Roman" w:cs="Times New Roman"/>
          <w:color w:val="242729"/>
          <w:sz w:val="24"/>
          <w:szCs w:val="24"/>
          <w:shd w:val="clear" w:color="auto" w:fill="F0E5FF"/>
        </w:rPr>
        <w:t>С</w:t>
      </w:r>
      <w:proofErr w:type="gramEnd"/>
      <w:r w:rsidRPr="00D53735">
        <w:rPr>
          <w:rFonts w:ascii="Times New Roman" w:hAnsi="Times New Roman" w:cs="Times New Roman"/>
          <w:color w:val="242729"/>
          <w:sz w:val="24"/>
          <w:szCs w:val="24"/>
          <w:shd w:val="clear" w:color="auto" w:fill="F0E5FF"/>
        </w:rPr>
        <w:t>оциалистический</w:t>
      </w:r>
      <w:proofErr w:type="spellEnd"/>
      <w:r w:rsidRPr="00D53735">
        <w:rPr>
          <w:rFonts w:ascii="Times New Roman" w:hAnsi="Times New Roman" w:cs="Times New Roman"/>
          <w:color w:val="242729"/>
          <w:sz w:val="24"/>
          <w:szCs w:val="24"/>
          <w:shd w:val="clear" w:color="auto" w:fill="F0E5FF"/>
        </w:rPr>
        <w:t xml:space="preserve"> реализм.</w:t>
      </w:r>
    </w:p>
    <w:p w:rsidR="009A1575" w:rsidRDefault="009A1575" w:rsidP="009A1575">
      <w:pPr>
        <w:rPr>
          <w:rFonts w:ascii="Times New Roman" w:hAnsi="Times New Roman" w:cs="Times New Roman"/>
          <w:color w:val="242729"/>
          <w:sz w:val="24"/>
          <w:szCs w:val="24"/>
          <w:shd w:val="clear" w:color="auto" w:fill="F0E5FF"/>
        </w:rPr>
      </w:pPr>
    </w:p>
    <w:p w:rsidR="009A1575" w:rsidRDefault="009A1575" w:rsidP="009A1575">
      <w:pPr>
        <w:rPr>
          <w:rFonts w:ascii="Times New Roman" w:hAnsi="Times New Roman" w:cs="Times New Roman"/>
          <w:color w:val="242729"/>
          <w:sz w:val="24"/>
          <w:szCs w:val="24"/>
          <w:shd w:val="clear" w:color="auto" w:fill="F0E5FF"/>
        </w:rPr>
      </w:pPr>
      <w:proofErr w:type="spellStart"/>
      <w:r w:rsidRPr="00D53735">
        <w:rPr>
          <w:rFonts w:ascii="Times New Roman" w:hAnsi="Times New Roman" w:cs="Times New Roman"/>
          <w:color w:val="242729"/>
          <w:sz w:val="24"/>
          <w:szCs w:val="24"/>
          <w:shd w:val="clear" w:color="auto" w:fill="F0E5FF"/>
        </w:rPr>
        <w:t>Емохонова</w:t>
      </w:r>
      <w:proofErr w:type="spellEnd"/>
      <w:r w:rsidRPr="00D53735">
        <w:rPr>
          <w:rFonts w:ascii="Times New Roman" w:hAnsi="Times New Roman" w:cs="Times New Roman"/>
          <w:color w:val="242729"/>
          <w:sz w:val="24"/>
          <w:szCs w:val="24"/>
          <w:shd w:val="clear" w:color="auto" w:fill="F0E5FF"/>
        </w:rPr>
        <w:t xml:space="preserve"> Л. Г. МХК. ч.2. Художественная культура России. Формирование единой культурной политики. Социалистический реализм.</w:t>
      </w:r>
    </w:p>
    <w:p w:rsidR="009A1575" w:rsidRDefault="009A1575" w:rsidP="009A1575">
      <w:p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Написать реферат на 3-4 страницы по одной из тем:</w:t>
      </w:r>
    </w:p>
    <w:p w:rsidR="009A1575" w:rsidRDefault="009A1575" w:rsidP="009A157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Культурная и промышленная революция в СССР конца 1920-1930-х годов, их взаимосвязь. Переход к всеобщей грамотности.</w:t>
      </w:r>
    </w:p>
    <w:p w:rsidR="009A1575" w:rsidRDefault="009A1575" w:rsidP="009A157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Унификация образования в конце 1920-1930-х годах.</w:t>
      </w:r>
    </w:p>
    <w:p w:rsidR="009A1575" w:rsidRDefault="009A1575" w:rsidP="009A157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Унификация культуры в конце 1920-1930-е годы. Основные характеристики социалистического реализма.</w:t>
      </w:r>
    </w:p>
    <w:p w:rsidR="009A1575" w:rsidRDefault="009A1575" w:rsidP="009A157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Социалистический реализм в живописи и скульптуре.</w:t>
      </w:r>
    </w:p>
    <w:p w:rsidR="009A1575" w:rsidRDefault="009A1575" w:rsidP="009A157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Социалистический реализм в литературе.</w:t>
      </w:r>
    </w:p>
    <w:p w:rsidR="009A1575" w:rsidRDefault="009A1575" w:rsidP="009A157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Социалистический реализм в театре и кино.</w:t>
      </w:r>
    </w:p>
    <w:p w:rsidR="009A1575" w:rsidRDefault="009A1575" w:rsidP="009A157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Советская архитектура в 1920-1930-е годы. Сталинский ампир.</w:t>
      </w:r>
    </w:p>
    <w:p w:rsidR="009A1575" w:rsidRDefault="009A1575" w:rsidP="009A157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Советское образование и культура в годы Великой Отечественной войны.</w:t>
      </w:r>
    </w:p>
    <w:p w:rsidR="009A1575" w:rsidRPr="00D53735" w:rsidRDefault="009A1575" w:rsidP="009A1575">
      <w:pPr>
        <w:pStyle w:val="a3"/>
        <w:numPr>
          <w:ilvl w:val="0"/>
          <w:numId w:val="1"/>
        </w:num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Советское образование и культура в послевоенные годы: 1945-1953.</w:t>
      </w:r>
      <w:r w:rsidRPr="00D53735">
        <w:rPr>
          <w:rFonts w:ascii="Times New Roman" w:hAnsi="Times New Roman" w:cs="Times New Roman"/>
          <w:color w:val="242729"/>
          <w:sz w:val="24"/>
          <w:szCs w:val="24"/>
          <w:shd w:val="clear" w:color="auto" w:fill="F0E5FF"/>
        </w:rPr>
        <w:t xml:space="preserve"> </w:t>
      </w:r>
    </w:p>
    <w:p w:rsidR="009A1575" w:rsidRDefault="009A1575" w:rsidP="009A1575">
      <w:pPr>
        <w:rPr>
          <w:rFonts w:ascii="Times New Roman" w:hAnsi="Times New Roman" w:cs="Times New Roman"/>
          <w:color w:val="242729"/>
          <w:sz w:val="24"/>
          <w:szCs w:val="24"/>
          <w:shd w:val="clear" w:color="auto" w:fill="F0E5FF"/>
        </w:rPr>
      </w:pPr>
      <w:r>
        <w:rPr>
          <w:rFonts w:ascii="Times New Roman" w:hAnsi="Times New Roman" w:cs="Times New Roman"/>
          <w:color w:val="242729"/>
          <w:sz w:val="24"/>
          <w:szCs w:val="24"/>
          <w:shd w:val="clear" w:color="auto" w:fill="F0E5FF"/>
        </w:rPr>
        <w:t xml:space="preserve">  </w:t>
      </w:r>
      <w:r w:rsidRPr="003A77E4">
        <w:rPr>
          <w:rFonts w:ascii="Times New Roman" w:hAnsi="Times New Roman" w:cs="Times New Roman"/>
          <w:color w:val="242729"/>
          <w:sz w:val="24"/>
          <w:szCs w:val="24"/>
          <w:highlight w:val="yellow"/>
          <w:shd w:val="clear" w:color="auto" w:fill="F0E5FF"/>
        </w:rPr>
        <w:t>Пишем два реферата по предложенным темам. Кто написал один реферат, пишет второй по другой теме. Желательно, если первый реферат был по довоенной тематике, то второй должен быть по военной или послевоенной. Пишем, а не переписываем друг у друга.</w:t>
      </w:r>
    </w:p>
    <w:p w:rsidR="009A1575" w:rsidRDefault="009A1575" w:rsidP="009A1575">
      <w:r w:rsidRPr="00D53735">
        <w:rPr>
          <w:rFonts w:ascii="Times New Roman" w:hAnsi="Times New Roman" w:cs="Times New Roman"/>
          <w:color w:val="242729"/>
          <w:sz w:val="24"/>
          <w:szCs w:val="24"/>
          <w:shd w:val="clear" w:color="auto" w:fill="F0E5FF"/>
        </w:rPr>
        <w:t xml:space="preserve">Ответы высылать </w:t>
      </w:r>
      <w:proofErr w:type="spellStart"/>
      <w:r w:rsidRPr="00D53735">
        <w:rPr>
          <w:rFonts w:ascii="Times New Roman" w:hAnsi="Times New Roman" w:cs="Times New Roman"/>
          <w:color w:val="242729"/>
          <w:sz w:val="24"/>
          <w:szCs w:val="24"/>
          <w:shd w:val="clear" w:color="auto" w:fill="F0E5FF"/>
        </w:rPr>
        <w:t>bahitovstan@yandex.ru</w:t>
      </w:r>
      <w:proofErr w:type="spellEnd"/>
      <w:r w:rsidRPr="00D53735">
        <w:rPr>
          <w:rFonts w:ascii="Times New Roman" w:hAnsi="Times New Roman" w:cs="Times New Roman"/>
          <w:sz w:val="24"/>
          <w:szCs w:val="24"/>
        </w:rPr>
        <w:t> </w:t>
      </w:r>
    </w:p>
    <w:p w:rsidR="00000000" w:rsidRDefault="00A7362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4CC2"/>
    <w:multiLevelType w:val="hybridMultilevel"/>
    <w:tmpl w:val="42FE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9A1575"/>
    <w:rsid w:val="009A1575"/>
    <w:rsid w:val="00A73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dc:creator>
  <cp:keywords/>
  <dc:description/>
  <cp:lastModifiedBy>Fast</cp:lastModifiedBy>
  <cp:revision>2</cp:revision>
  <dcterms:created xsi:type="dcterms:W3CDTF">2020-04-30T14:56:00Z</dcterms:created>
  <dcterms:modified xsi:type="dcterms:W3CDTF">2020-04-30T15:08:00Z</dcterms:modified>
</cp:coreProperties>
</file>