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51" w:rsidRPr="00A54C0A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20351" w:rsidRPr="00A54C0A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20351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20351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351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Ажбаков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Рустам</w:t>
      </w:r>
      <w:r w:rsidR="005069F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занятия:</w:t>
      </w:r>
      <w:r>
        <w:rPr>
          <w:rFonts w:ascii="Times New Roman" w:hAnsi="Times New Roman" w:cs="Times New Roman"/>
          <w:b/>
          <w:sz w:val="20"/>
          <w:szCs w:val="20"/>
        </w:rPr>
        <w:t xml:space="preserve"> Работа над произведением школьного репертуара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5069F3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="008E37E5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8E37E5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:rsidR="005E2251" w:rsidRDefault="005E22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9"/>
        <w:gridCol w:w="1739"/>
        <w:gridCol w:w="4536"/>
        <w:gridCol w:w="4467"/>
        <w:gridCol w:w="3265"/>
      </w:tblGrid>
      <w:tr w:rsidR="0094403F" w:rsidRPr="00D632CB" w:rsidTr="008E37E5">
        <w:tc>
          <w:tcPr>
            <w:tcW w:w="77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36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467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265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090EDE" w:rsidRPr="00D632CB" w:rsidTr="008E37E5">
        <w:tc>
          <w:tcPr>
            <w:tcW w:w="779" w:type="dxa"/>
          </w:tcPr>
          <w:p w:rsidR="00090EDE" w:rsidRPr="00C34D5A" w:rsidRDefault="00090EDE" w:rsidP="0091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vMerge w:val="restart"/>
          </w:tcPr>
          <w:p w:rsidR="00090EDE" w:rsidRPr="00D632CB" w:rsidRDefault="008E37E5" w:rsidP="008E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="00090EDE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536" w:type="dxa"/>
          </w:tcPr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«Ночь тиха»</w:t>
            </w:r>
          </w:p>
          <w:p w:rsidR="00090EDE" w:rsidRDefault="00090EDE" w:rsidP="00C72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работу над коллоквиумом.</w:t>
            </w:r>
          </w:p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Посмотреть видеоматериалы о жанре Колядок</w:t>
            </w:r>
          </w:p>
        </w:tc>
        <w:tc>
          <w:tcPr>
            <w:tcW w:w="4467" w:type="dxa"/>
          </w:tcPr>
          <w:p w:rsidR="00090EDE" w:rsidRPr="003F0E93" w:rsidRDefault="009C7341" w:rsidP="00C726B5">
            <w:pPr>
              <w:rPr>
                <w:rFonts w:ascii="Times New Roman" w:hAnsi="Times New Roman" w:cs="Times New Roman"/>
              </w:rPr>
            </w:pPr>
            <w:hyperlink r:id="rId6" w:history="1">
              <w:r w:rsidR="00090EDE" w:rsidRPr="003F0E93">
                <w:rPr>
                  <w:rFonts w:ascii="Times New Roman" w:hAnsi="Times New Roman" w:cs="Times New Roman"/>
                  <w:color w:val="0000FF"/>
                  <w:u w:val="single"/>
                </w:rPr>
                <w:t>https://mag.relax.ua/prazdniki/novyj-god/10457623-kolyadki-na-rozhdestvo-istorii-tradicii/</w:t>
              </w:r>
            </w:hyperlink>
          </w:p>
          <w:p w:rsidR="00090EDE" w:rsidRPr="003F0E93" w:rsidRDefault="00090EDE" w:rsidP="00C726B5">
            <w:pPr>
              <w:rPr>
                <w:rFonts w:ascii="Times New Roman" w:hAnsi="Times New Roman" w:cs="Times New Roman"/>
              </w:rPr>
            </w:pPr>
            <w:r w:rsidRPr="003F0E93">
              <w:rPr>
                <w:rFonts w:ascii="Times New Roman" w:hAnsi="Times New Roman" w:cs="Times New Roman"/>
              </w:rPr>
              <w:t>Ноты были выданы на руки.</w:t>
            </w:r>
          </w:p>
          <w:p w:rsidR="00090EDE" w:rsidRDefault="00090EDE" w:rsidP="00C726B5">
            <w:pPr>
              <w:rPr>
                <w:rFonts w:ascii="Times New Roman" w:hAnsi="Times New Roman" w:cs="Times New Roman"/>
              </w:rPr>
            </w:pPr>
          </w:p>
          <w:p w:rsidR="00090EDE" w:rsidRPr="003F0E93" w:rsidRDefault="009C7341" w:rsidP="00C726B5">
            <w:pPr>
              <w:rPr>
                <w:rFonts w:ascii="Times New Roman" w:hAnsi="Times New Roman" w:cs="Times New Roman"/>
              </w:rPr>
            </w:pPr>
            <w:hyperlink r:id="rId7" w:history="1">
              <w:r w:rsidR="00090EDE" w:rsidRPr="003F0E93">
                <w:rPr>
                  <w:rStyle w:val="a4"/>
                  <w:rFonts w:ascii="Times New Roman" w:hAnsi="Times New Roman" w:cs="Times New Roman"/>
                </w:rPr>
                <w:t>https://www.youtube.com/watch?v=RSK8v7PSP6U</w:t>
              </w:r>
            </w:hyperlink>
          </w:p>
          <w:p w:rsidR="00090EDE" w:rsidRPr="003F0E93" w:rsidRDefault="00090EDE" w:rsidP="00C7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090EDE" w:rsidRPr="00C6155C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EDE" w:rsidRPr="00D632CB" w:rsidRDefault="008E37E5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93A00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  <w:tr w:rsidR="00090EDE" w:rsidRPr="00D632CB" w:rsidTr="008E37E5">
        <w:tc>
          <w:tcPr>
            <w:tcW w:w="779" w:type="dxa"/>
          </w:tcPr>
          <w:p w:rsidR="00090EDE" w:rsidRPr="00C34D5A" w:rsidRDefault="00090EDE" w:rsidP="0091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vMerge/>
          </w:tcPr>
          <w:p w:rsidR="00090EDE" w:rsidRPr="00C6155C" w:rsidRDefault="00090EDE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90EDE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школьного репертуара М Басок «Берегите люди красоту» продолжить работу над игрой партитуры хора.</w:t>
            </w:r>
          </w:p>
          <w:p w:rsidR="008E37E5" w:rsidRDefault="008E37E5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Начать работу по подготовке к коллоквиуму.</w:t>
            </w:r>
          </w:p>
          <w:p w:rsidR="00465F85" w:rsidRDefault="00465F85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DE" w:rsidRPr="00C6155C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7" w:type="dxa"/>
          </w:tcPr>
          <w:p w:rsidR="00090EDE" w:rsidRPr="00C6155C" w:rsidRDefault="00090EDE" w:rsidP="00C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Ноты выданы на руки</w:t>
            </w:r>
          </w:p>
        </w:tc>
        <w:tc>
          <w:tcPr>
            <w:tcW w:w="3265" w:type="dxa"/>
          </w:tcPr>
          <w:p w:rsidR="00090EDE" w:rsidRPr="00C6155C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EDE" w:rsidRDefault="008E37E5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93A00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  <w:tr w:rsidR="00090EDE" w:rsidRPr="00D632CB" w:rsidTr="008E37E5">
        <w:trPr>
          <w:trHeight w:val="58"/>
        </w:trPr>
        <w:tc>
          <w:tcPr>
            <w:tcW w:w="779" w:type="dxa"/>
          </w:tcPr>
          <w:p w:rsidR="00090EDE" w:rsidRPr="00C34D5A" w:rsidRDefault="00090EDE" w:rsidP="0091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vMerge/>
          </w:tcPr>
          <w:p w:rsidR="00090EDE" w:rsidRPr="00D632CB" w:rsidRDefault="00090EDE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90EDE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с сопровождением. Хор корабельщиков из оперы Н.А. Римского-Корсакова «Садко» </w:t>
            </w:r>
          </w:p>
          <w:p w:rsidR="00090EDE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Доработать  пение голосов с мануальным управлением исполнением хоровых партий.</w:t>
            </w:r>
          </w:p>
          <w:p w:rsidR="00465F85" w:rsidRDefault="00465F85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устный ответ по хоровому и оперно-хоровому творчеству Н.А. Римского-Корсакова.</w:t>
            </w:r>
          </w:p>
          <w:p w:rsidR="00090EDE" w:rsidRPr="00E25BAD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Оперу Садко (видео)</w:t>
            </w:r>
          </w:p>
        </w:tc>
        <w:tc>
          <w:tcPr>
            <w:tcW w:w="4467" w:type="dxa"/>
          </w:tcPr>
          <w:p w:rsidR="00090EDE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выданы на руки.</w:t>
            </w:r>
          </w:p>
          <w:p w:rsidR="00090EDE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DE" w:rsidRPr="0040021D" w:rsidRDefault="009C7341" w:rsidP="00C726B5">
            <w:pPr>
              <w:rPr>
                <w:rFonts w:ascii="Times New Roman" w:hAnsi="Times New Roman" w:cs="Times New Roman"/>
              </w:rPr>
            </w:pPr>
            <w:hyperlink r:id="rId8" w:history="1">
              <w:r w:rsidR="00090EDE" w:rsidRPr="0040021D">
                <w:rPr>
                  <w:rStyle w:val="a4"/>
                  <w:rFonts w:ascii="Times New Roman" w:hAnsi="Times New Roman" w:cs="Times New Roman"/>
                </w:rPr>
                <w:t>https://www.youtube.com/watch?v=duekV_gI140</w:t>
              </w:r>
            </w:hyperlink>
          </w:p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090EDE" w:rsidRPr="003F0E93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EDE" w:rsidRPr="00D632CB" w:rsidRDefault="008E37E5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93A00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10E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0ED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2F2B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52E7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5F85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69F3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23B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157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3A00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7E5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91C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341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287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41C"/>
    <w:rsid w:val="00AB4BB4"/>
    <w:rsid w:val="00AB5E0B"/>
    <w:rsid w:val="00AB6326"/>
    <w:rsid w:val="00AB63F7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9AF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51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5A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243"/>
    <w:rsid w:val="00C603FA"/>
    <w:rsid w:val="00C60B4C"/>
    <w:rsid w:val="00C6155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2FD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4C1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7D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523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ekV_gI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K8v7PSP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22</cp:revision>
  <cp:lastPrinted>2020-03-20T11:54:00Z</cp:lastPrinted>
  <dcterms:created xsi:type="dcterms:W3CDTF">2020-03-24T10:10:00Z</dcterms:created>
  <dcterms:modified xsi:type="dcterms:W3CDTF">2020-04-30T12:42:00Z</dcterms:modified>
</cp:coreProperties>
</file>