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004BA06B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0145">
        <w:rPr>
          <w:rFonts w:ascii="Times New Roman" w:hAnsi="Times New Roman" w:cs="Times New Roman"/>
          <w:b/>
          <w:sz w:val="20"/>
          <w:szCs w:val="20"/>
          <w:u w:val="single"/>
        </w:rPr>
        <w:t>Ворновский Степан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1157"/>
        <w:gridCol w:w="3364"/>
        <w:gridCol w:w="6870"/>
        <w:gridCol w:w="2517"/>
      </w:tblGrid>
      <w:tr w:rsidR="0094403F" w:rsidRPr="00C56D77" w14:paraId="59B8EFF0" w14:textId="77777777" w:rsidTr="001D4931">
        <w:tc>
          <w:tcPr>
            <w:tcW w:w="652" w:type="dxa"/>
          </w:tcPr>
          <w:p w14:paraId="0966912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57" w:type="dxa"/>
          </w:tcPr>
          <w:p w14:paraId="3EDA43A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364" w:type="dxa"/>
          </w:tcPr>
          <w:p w14:paraId="56614A82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6870" w:type="dxa"/>
          </w:tcPr>
          <w:p w14:paraId="6D7440F4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517" w:type="dxa"/>
          </w:tcPr>
          <w:p w14:paraId="1FECC7C7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E102DB" w:rsidRPr="00C56D77" w14:paraId="0C90BBE4" w14:textId="77777777" w:rsidTr="001D4931">
        <w:tc>
          <w:tcPr>
            <w:tcW w:w="652" w:type="dxa"/>
          </w:tcPr>
          <w:p w14:paraId="26D9B171" w14:textId="77777777" w:rsidR="00E102DB" w:rsidRPr="00C56D77" w:rsidRDefault="00E102DB" w:rsidP="009D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7" w:type="dxa"/>
            <w:vMerge w:val="restart"/>
          </w:tcPr>
          <w:p w14:paraId="0878FB12" w14:textId="2D7666EB" w:rsidR="00E102DB" w:rsidRPr="00C56D77" w:rsidRDefault="00445DCA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009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.05.</w:t>
            </w:r>
            <w:r w:rsidR="00E102DB" w:rsidRPr="00C56D7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364" w:type="dxa"/>
          </w:tcPr>
          <w:p w14:paraId="42367FEF" w14:textId="61A0B750" w:rsidR="00E102DB" w:rsidRPr="00C56D77" w:rsidRDefault="00E102DB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</w:t>
            </w:r>
            <w:r w:rsidR="00522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="0052232E"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2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cappella</w:t>
            </w:r>
            <w:r w:rsidR="0052232E"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EA60DE">
              <w:rPr>
                <w:rFonts w:ascii="Times New Roman" w:hAnsi="Times New Roman" w:cs="Times New Roman"/>
                <w:sz w:val="18"/>
                <w:szCs w:val="18"/>
              </w:rPr>
              <w:t>К Вам павшие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 w:rsidR="00EA60D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792CB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A60DE">
              <w:rPr>
                <w:rFonts w:ascii="Times New Roman" w:hAnsi="Times New Roman" w:cs="Times New Roman"/>
                <w:sz w:val="18"/>
                <w:szCs w:val="18"/>
              </w:rPr>
              <w:t>Щедри</w:t>
            </w:r>
            <w:r w:rsidR="00792CB8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6D744B02" w14:textId="365E1185" w:rsidR="00125BD9" w:rsidRDefault="00125BD9" w:rsidP="00125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Написать </w:t>
            </w:r>
            <w:r w:rsidR="00406EE7">
              <w:rPr>
                <w:rFonts w:ascii="Times New Roman" w:hAnsi="Times New Roman" w:cs="Times New Roman"/>
                <w:sz w:val="18"/>
                <w:szCs w:val="18"/>
              </w:rPr>
              <w:t>следующий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 </w:t>
            </w:r>
            <w:r w:rsidR="00406EE7">
              <w:rPr>
                <w:rFonts w:ascii="Times New Roman" w:hAnsi="Times New Roman" w:cs="Times New Roman"/>
                <w:sz w:val="18"/>
                <w:szCs w:val="18"/>
              </w:rPr>
              <w:t>«Вокально-хоровой анализ» письменной работы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4448BCD" w14:textId="068AAE42" w:rsidR="00E102DB" w:rsidRPr="00C56D77" w:rsidRDefault="00E102DB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0" w:type="dxa"/>
          </w:tcPr>
          <w:p w14:paraId="74B3FC07" w14:textId="3AD5AF8A" w:rsidR="00E102DB" w:rsidRPr="00C56D77" w:rsidRDefault="00792CB8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анализа хоровой партитуры: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5B7962" w:rsidRPr="005B7962">
              <w:rPr>
                <w:rFonts w:ascii="Times New Roman" w:hAnsi="Times New Roman" w:cs="Times New Roman"/>
                <w:sz w:val="18"/>
                <w:szCs w:val="18"/>
              </w:rPr>
              <w:t>https://www.znamenskol.ru/информация/обучающимся/дистанционное-обучение/</w:t>
            </w:r>
          </w:p>
        </w:tc>
        <w:tc>
          <w:tcPr>
            <w:tcW w:w="2517" w:type="dxa"/>
          </w:tcPr>
          <w:p w14:paraId="06892F5B" w14:textId="51D2EA4A" w:rsidR="00792CB8" w:rsidRDefault="00792CB8" w:rsidP="00792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Сдать письменную работу по окончанию периода дистанционного обучения.</w:t>
            </w:r>
          </w:p>
          <w:p w14:paraId="237303F5" w14:textId="3D86742F" w:rsidR="00406EE7" w:rsidRPr="00C56D77" w:rsidRDefault="00406EE7" w:rsidP="00792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Готовые разделы прислать на электронную почту.</w:t>
            </w:r>
          </w:p>
          <w:p w14:paraId="37D8A077" w14:textId="55528B51" w:rsidR="00E102DB" w:rsidRPr="00C56D77" w:rsidRDefault="00E102DB" w:rsidP="00944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12B" w:rsidRPr="00C56D77" w14:paraId="65D29955" w14:textId="77777777" w:rsidTr="001D4931">
        <w:tc>
          <w:tcPr>
            <w:tcW w:w="652" w:type="dxa"/>
          </w:tcPr>
          <w:p w14:paraId="2784D852" w14:textId="77777777" w:rsidR="00FC112B" w:rsidRPr="00C56D77" w:rsidRDefault="00FC112B" w:rsidP="00FC1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7" w:type="dxa"/>
            <w:vMerge/>
          </w:tcPr>
          <w:p w14:paraId="2E6B8800" w14:textId="77777777" w:rsidR="00FC112B" w:rsidRPr="00C56D77" w:rsidRDefault="00FC112B" w:rsidP="00FC1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4" w:type="dxa"/>
          </w:tcPr>
          <w:p w14:paraId="0D9E3312" w14:textId="77777777" w:rsidR="00FC112B" w:rsidRDefault="00FC112B" w:rsidP="00FC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с сопровождением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Requiem</w:t>
            </w:r>
            <w:r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Aeternam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 Реквиема муз. О. Козловского:</w:t>
            </w:r>
          </w:p>
          <w:p w14:paraId="4213EAB9" w14:textId="152D40BF" w:rsidR="00FC112B" w:rsidRDefault="00FC112B" w:rsidP="001D1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Играть партитур</w:t>
            </w:r>
            <w:r w:rsidR="001D1D8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заполнением с 1 </w:t>
            </w:r>
            <w:r w:rsidR="001D1D84">
              <w:rPr>
                <w:rFonts w:ascii="Times New Roman" w:hAnsi="Times New Roman" w:cs="Times New Roman"/>
                <w:sz w:val="18"/>
                <w:szCs w:val="18"/>
              </w:rPr>
              <w:t>такта и до конца произведения.</w:t>
            </w:r>
          </w:p>
          <w:p w14:paraId="11208098" w14:textId="4EEA870D" w:rsidR="00FC112B" w:rsidRDefault="00445DCA" w:rsidP="00FC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Дирижировать партию хора под видеозапись.</w:t>
            </w:r>
          </w:p>
          <w:p w14:paraId="6E4D230A" w14:textId="5998EF09" w:rsidR="00FC112B" w:rsidRPr="00DA5F54" w:rsidRDefault="00FC112B" w:rsidP="00FC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0" w:type="dxa"/>
          </w:tcPr>
          <w:p w14:paraId="26F20257" w14:textId="77777777" w:rsidR="00FC112B" w:rsidRDefault="00FC112B" w:rsidP="00FC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Ноты были выданы на руки.</w:t>
            </w:r>
          </w:p>
          <w:p w14:paraId="2D508325" w14:textId="77777777" w:rsidR="00FC112B" w:rsidRDefault="00FC112B" w:rsidP="00FC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C3FD7C" w14:textId="77777777" w:rsidR="00FC112B" w:rsidRDefault="00FC112B" w:rsidP="00FC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Ссылка на видеозапись:</w:t>
            </w:r>
          </w:p>
          <w:p w14:paraId="6DE025C2" w14:textId="77777777" w:rsidR="00FC112B" w:rsidRDefault="00FC112B" w:rsidP="00FC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EB3">
              <w:rPr>
                <w:rFonts w:ascii="Times New Roman" w:hAnsi="Times New Roman" w:cs="Times New Roman"/>
                <w:sz w:val="18"/>
                <w:szCs w:val="18"/>
              </w:rPr>
              <w:t>https://www.youtube.com/watch?time_continue=37&amp;v=h4rOHOx6PaQ&amp;feature=emb_logo</w:t>
            </w:r>
          </w:p>
          <w:p w14:paraId="20463BEF" w14:textId="77777777" w:rsidR="00FC112B" w:rsidRPr="00C56D77" w:rsidRDefault="00FC112B" w:rsidP="00FC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</w:tcPr>
          <w:p w14:paraId="4175F8B2" w14:textId="3CB155ED" w:rsidR="00FC112B" w:rsidRPr="00445DCA" w:rsidRDefault="00FC112B" w:rsidP="00FC1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Задание готовить к следующему уроку, запись выполненного задания прислать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="00445D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849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BD9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5738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84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4931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6EE7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C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62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3EE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1DC2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3B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1879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DDB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09A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2D4A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0A0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5F54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0DE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53DC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12B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9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22</cp:revision>
  <cp:lastPrinted>2020-03-20T11:54:00Z</cp:lastPrinted>
  <dcterms:created xsi:type="dcterms:W3CDTF">2020-03-24T09:17:00Z</dcterms:created>
  <dcterms:modified xsi:type="dcterms:W3CDTF">2020-05-16T01:50:00Z</dcterms:modified>
</cp:coreProperties>
</file>