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BE" w:rsidRPr="00071DBE" w:rsidRDefault="00071DBE" w:rsidP="00071DB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71DBE">
        <w:rPr>
          <w:rFonts w:ascii="Times New Roman" w:hAnsi="Times New Roman" w:cs="Times New Roman"/>
          <w:b/>
          <w:sz w:val="24"/>
          <w:szCs w:val="24"/>
        </w:rPr>
        <w:t>Тест к зачету  (</w:t>
      </w:r>
      <w:r>
        <w:rPr>
          <w:rFonts w:ascii="Times New Roman" w:hAnsi="Times New Roman" w:cs="Times New Roman"/>
          <w:b/>
          <w:sz w:val="24"/>
          <w:szCs w:val="24"/>
        </w:rPr>
        <w:t>примерный вариант</w:t>
      </w:r>
      <w:r w:rsidRPr="00071DBE">
        <w:rPr>
          <w:rFonts w:ascii="Times New Roman" w:hAnsi="Times New Roman" w:cs="Times New Roman"/>
          <w:b/>
          <w:sz w:val="24"/>
          <w:szCs w:val="24"/>
        </w:rPr>
        <w:t>)</w:t>
      </w:r>
    </w:p>
    <w:p w:rsidR="00071DBE" w:rsidRPr="00071DBE" w:rsidRDefault="00071DBE" w:rsidP="00071DB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1DBE" w:rsidRPr="00071DBE" w:rsidRDefault="00071DBE" w:rsidP="00071DB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1. Археологическая культура, с которой связывают появление византийского термина «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»: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1.трипольская, 2.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черняховская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пражско-корчакская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пшеворская</w:t>
      </w:r>
      <w:proofErr w:type="spellEnd"/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1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BE">
        <w:rPr>
          <w:rFonts w:ascii="Times New Roman" w:hAnsi="Times New Roman" w:cs="Times New Roman"/>
          <w:sz w:val="24"/>
          <w:szCs w:val="24"/>
        </w:rPr>
        <w:t xml:space="preserve">Древнеславянский бог скота и богатства:                                                                                        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Велес, 2. Перун, 3.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Стрибог</w:t>
      </w:r>
      <w:proofErr w:type="spellEnd"/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1DBE">
        <w:rPr>
          <w:rFonts w:ascii="Times New Roman" w:hAnsi="Times New Roman" w:cs="Times New Roman"/>
          <w:sz w:val="24"/>
          <w:szCs w:val="24"/>
        </w:rPr>
        <w:t xml:space="preserve">.    Рассказы о своих встречах с 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>нечистью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>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1.былины, 2.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былички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3. 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>, 4. были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1DBE">
        <w:rPr>
          <w:rFonts w:ascii="Times New Roman" w:hAnsi="Times New Roman" w:cs="Times New Roman"/>
          <w:sz w:val="24"/>
          <w:szCs w:val="24"/>
        </w:rPr>
        <w:t xml:space="preserve">.   В славянской демонологии девушки-утопленницы превращались 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>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кикимор,2. русалок,3. ведьм,4.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водяних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.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1DBE">
        <w:rPr>
          <w:rFonts w:ascii="Times New Roman" w:hAnsi="Times New Roman" w:cs="Times New Roman"/>
          <w:sz w:val="24"/>
          <w:szCs w:val="24"/>
        </w:rPr>
        <w:t>.   Первым  правителем  Древней Руси, принявшим христианство, является: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Святослав, 2. Владимир, 3. Ольга, 4. Ярослав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1DBE">
        <w:rPr>
          <w:rFonts w:ascii="Times New Roman" w:hAnsi="Times New Roman" w:cs="Times New Roman"/>
          <w:sz w:val="24"/>
          <w:szCs w:val="24"/>
        </w:rPr>
        <w:t>.    Богоматерь,</w:t>
      </w:r>
      <w:r>
        <w:rPr>
          <w:rFonts w:ascii="Times New Roman" w:hAnsi="Times New Roman" w:cs="Times New Roman"/>
          <w:sz w:val="24"/>
          <w:szCs w:val="24"/>
        </w:rPr>
        <w:t xml:space="preserve"> изображенная в полный рост,</w:t>
      </w:r>
      <w:r w:rsidRPr="00071DBE">
        <w:rPr>
          <w:rFonts w:ascii="Times New Roman" w:hAnsi="Times New Roman" w:cs="Times New Roman"/>
          <w:sz w:val="24"/>
          <w:szCs w:val="24"/>
        </w:rPr>
        <w:t xml:space="preserve"> молящаяся с поднятыми руками: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Одигитрия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Елеуса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, 4. Знамение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1DBE">
        <w:rPr>
          <w:rFonts w:ascii="Times New Roman" w:hAnsi="Times New Roman" w:cs="Times New Roman"/>
          <w:sz w:val="24"/>
          <w:szCs w:val="24"/>
        </w:rPr>
        <w:t>.     Автор «Слова о погибели Русской земли»::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Нестор, 2. Илларион , 3. Серапион, 4. Сергий Радонежский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1DBE">
        <w:rPr>
          <w:rFonts w:ascii="Times New Roman" w:hAnsi="Times New Roman" w:cs="Times New Roman"/>
          <w:sz w:val="24"/>
          <w:szCs w:val="24"/>
        </w:rPr>
        <w:t>.     Автор иконы «Богоматерь Донская»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Феофан Грек, 2. Андрей Рублев, 3. Даниил Черный, 4. Дионисий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1DBE">
        <w:rPr>
          <w:rFonts w:ascii="Times New Roman" w:hAnsi="Times New Roman" w:cs="Times New Roman"/>
          <w:sz w:val="24"/>
          <w:szCs w:val="24"/>
        </w:rPr>
        <w:t>. В каком году при Петре начинает издаваться газета «Ведомости»:</w:t>
      </w:r>
    </w:p>
    <w:p w:rsidR="00071DBE" w:rsidRPr="00071DBE" w:rsidRDefault="00071DBE" w:rsidP="00071DBE">
      <w:pPr>
        <w:tabs>
          <w:tab w:val="left" w:pos="1120"/>
        </w:tabs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1.1700, 2. 1701, 3. 1702, 4. 1705</w:t>
      </w:r>
    </w:p>
    <w:p w:rsidR="00071DBE" w:rsidRPr="00071DBE" w:rsidRDefault="00071DBE" w:rsidP="00071DB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r w:rsidRPr="00071DBE">
        <w:rPr>
          <w:rFonts w:ascii="Times New Roman" w:hAnsi="Times New Roman" w:cs="Times New Roman"/>
          <w:sz w:val="24"/>
          <w:szCs w:val="24"/>
        </w:rPr>
        <w:t xml:space="preserve">. Автор проекта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Исакиевского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 собора: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2. Баженов, 3. Растрелли,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</w:p>
    <w:p w:rsidR="00071DBE" w:rsidRPr="00071DBE" w:rsidRDefault="00071DBE" w:rsidP="00071DB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  <w:r w:rsidRPr="00071D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художник-эмальер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 эпохи Петра I:                                                                                        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Г.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Мусикийский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, 2. А. Зубов, 3. И. Вишняков, 4. И. Никитин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12.</w:t>
      </w:r>
      <w:r w:rsidRPr="00071DBE">
        <w:rPr>
          <w:rFonts w:ascii="Times New Roman" w:hAnsi="Times New Roman" w:cs="Times New Roman"/>
          <w:sz w:val="24"/>
          <w:szCs w:val="24"/>
        </w:rPr>
        <w:t xml:space="preserve">  Учебное заведение, открытое в 1755 г.:</w:t>
      </w:r>
    </w:p>
    <w:p w:rsid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 .Академия наук, 2. Навигационная школа, 3.Медицинское училище, 4. Московский университет</w:t>
      </w:r>
    </w:p>
    <w:p w:rsid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71DBE">
        <w:rPr>
          <w:rFonts w:ascii="Times New Roman" w:hAnsi="Times New Roman" w:cs="Times New Roman"/>
          <w:sz w:val="24"/>
          <w:szCs w:val="24"/>
        </w:rPr>
        <w:t>.    Автор проекта Петропавловского собора: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2. Баженов, 3. Растрелли,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71DBE">
        <w:rPr>
          <w:rFonts w:ascii="Times New Roman" w:hAnsi="Times New Roman" w:cs="Times New Roman"/>
          <w:sz w:val="24"/>
          <w:szCs w:val="24"/>
        </w:rPr>
        <w:t>.   К какому стилю относят роман «Бедная Лиза» Н. М. Карамзина: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классицизм, 2. реализм, 3. сентиментализм, 4. романтизм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1DBE">
        <w:rPr>
          <w:rFonts w:ascii="Times New Roman" w:hAnsi="Times New Roman" w:cs="Times New Roman"/>
          <w:sz w:val="24"/>
          <w:szCs w:val="24"/>
        </w:rPr>
        <w:t>.   Автор «Истории государства Российского»: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Карамзин, 2.Татищев, 3. Соловьев, 4. Миллер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1DBE">
        <w:rPr>
          <w:rFonts w:ascii="Times New Roman" w:hAnsi="Times New Roman" w:cs="Times New Roman"/>
          <w:sz w:val="24"/>
          <w:szCs w:val="24"/>
        </w:rPr>
        <w:t>.     Какой собор был построен под руководством и по проекту А. Н. Воронихина: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Казанский, 2. Петропавловский, 3.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Исакиевский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, 4. Троицкий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1DBE">
        <w:rPr>
          <w:rFonts w:ascii="Times New Roman" w:hAnsi="Times New Roman" w:cs="Times New Roman"/>
          <w:sz w:val="24"/>
          <w:szCs w:val="24"/>
        </w:rPr>
        <w:t>.    Год основания артели будущих передвижников: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1. 1863, 2. 1868, 3. 1870, 4. 1872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 18.   К какому литературно-художественному течению принадлежал Н. С. Гумилев: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символизм, 2. футуризм, 3. акмеизм,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имаженизм</w:t>
      </w:r>
      <w:proofErr w:type="spellEnd"/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 19. Основатель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>ервого революционного театра в РСФСР: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В. Мейерхольд, 2. А. Таиров, 3. К. Станиславский, 4. С. Дягилев</w:t>
      </w:r>
    </w:p>
    <w:p w:rsidR="00071DBE" w:rsidRPr="00071DBE" w:rsidRDefault="00071DBE" w:rsidP="00071DBE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1DBE">
        <w:rPr>
          <w:rFonts w:ascii="Times New Roman" w:hAnsi="Times New Roman" w:cs="Times New Roman"/>
          <w:sz w:val="24"/>
          <w:szCs w:val="24"/>
        </w:rPr>
        <w:t xml:space="preserve">. Расшифруйте аббревиатуру 1920-х гг. РАПП…  </w:t>
      </w:r>
    </w:p>
    <w:p w:rsidR="00071DBE" w:rsidRDefault="00071DBE" w:rsidP="00071DBE">
      <w:pPr>
        <w:pStyle w:val="2"/>
        <w:jc w:val="both"/>
        <w:rPr>
          <w:b/>
        </w:rPr>
      </w:pPr>
    </w:p>
    <w:p w:rsidR="00DD2720" w:rsidRPr="00DD2720" w:rsidRDefault="00DD2720" w:rsidP="00DD2720">
      <w:pPr>
        <w:pStyle w:val="2"/>
        <w:jc w:val="center"/>
        <w:rPr>
          <w:b/>
        </w:rPr>
      </w:pPr>
      <w:r w:rsidRPr="00DD2720">
        <w:rPr>
          <w:b/>
        </w:rPr>
        <w:t>Вопросы к зачету для устного или письменного ответа.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>Мифология и демонология восточных славян.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Крещение Руси и его влияние на древнерусскую культуру.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Древнерусская иконопись.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Древнерусская архитектура.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Синтез язычества и христианства в народной культуре Руси.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Древнерусская литература.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культуры «</w:t>
      </w:r>
      <w:proofErr w:type="spellStart"/>
      <w:r w:rsidRPr="00DD2720">
        <w:rPr>
          <w:rFonts w:ascii="Times New Roman" w:eastAsia="Times New Roman" w:hAnsi="Times New Roman" w:cs="Times New Roman"/>
          <w:sz w:val="24"/>
          <w:szCs w:val="24"/>
        </w:rPr>
        <w:t>бунташного</w:t>
      </w:r>
      <w:proofErr w:type="spellEnd"/>
      <w:r w:rsidRPr="00DD2720">
        <w:rPr>
          <w:rFonts w:ascii="Times New Roman" w:eastAsia="Times New Roman" w:hAnsi="Times New Roman" w:cs="Times New Roman"/>
          <w:sz w:val="24"/>
          <w:szCs w:val="24"/>
        </w:rPr>
        <w:t>» века.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Культурные реформы Петра I.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Классицизм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Классицизм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живописи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Классицизм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архитектуре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Романтизм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живописи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Реализм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культуре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XIX века. 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Новые течения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конца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XIX - начала ХХ века.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Новые течения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конца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XIX - начала ХХ века. 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Новые течения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советской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трети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XX века.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Социалистический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реализм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середины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Новые течения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советской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последней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трети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XX века.</w:t>
      </w:r>
    </w:p>
    <w:p w:rsidR="00DD2720" w:rsidRPr="00DD2720" w:rsidRDefault="00DD2720" w:rsidP="00DD2720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российской культуры конца ХХ - начала </w:t>
      </w:r>
      <w:proofErr w:type="gramStart"/>
      <w:r w:rsidRPr="00DD272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DD2720">
        <w:rPr>
          <w:rFonts w:ascii="Times New Roman" w:eastAsia="Times New Roman" w:hAnsi="Times New Roman" w:cs="Times New Roman"/>
          <w:sz w:val="24"/>
          <w:szCs w:val="24"/>
        </w:rPr>
        <w:t>XI вв.</w:t>
      </w:r>
    </w:p>
    <w:p w:rsidR="00DD2720" w:rsidRPr="00DD2720" w:rsidRDefault="00DD2720" w:rsidP="00DD2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720">
        <w:rPr>
          <w:rFonts w:ascii="Times New Roman" w:hAnsi="Times New Roman" w:cs="Times New Roman"/>
          <w:b/>
          <w:sz w:val="24"/>
          <w:szCs w:val="24"/>
        </w:rPr>
        <w:t xml:space="preserve">Максимальное время выполнения задания: </w:t>
      </w:r>
      <w:r w:rsidRPr="00DD2720">
        <w:rPr>
          <w:rFonts w:ascii="Times New Roman" w:hAnsi="Times New Roman" w:cs="Times New Roman"/>
          <w:sz w:val="24"/>
          <w:szCs w:val="24"/>
        </w:rPr>
        <w:t>40 мин.</w:t>
      </w:r>
    </w:p>
    <w:p w:rsidR="00DD2720" w:rsidRPr="00DD2720" w:rsidRDefault="00DD2720" w:rsidP="00DD272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D2720" w:rsidRPr="00DD2720" w:rsidRDefault="00DD2720" w:rsidP="00DD2720">
      <w:pPr>
        <w:tabs>
          <w:tab w:val="left" w:pos="851"/>
        </w:tabs>
        <w:ind w:left="108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D2720">
        <w:rPr>
          <w:rFonts w:ascii="Times New Roman" w:hAnsi="Times New Roman" w:cs="Times New Roman"/>
          <w:b/>
          <w:sz w:val="24"/>
          <w:szCs w:val="24"/>
          <w:highlight w:val="yellow"/>
        </w:rPr>
        <w:t>Критерии оценки:</w:t>
      </w:r>
    </w:p>
    <w:p w:rsidR="00DD2720" w:rsidRPr="00DD2720" w:rsidRDefault="00DD2720" w:rsidP="00DD2720">
      <w:pPr>
        <w:tabs>
          <w:tab w:val="left" w:pos="851"/>
        </w:tabs>
        <w:ind w:left="142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D2720">
        <w:rPr>
          <w:rFonts w:ascii="Times New Roman" w:hAnsi="Times New Roman" w:cs="Times New Roman"/>
          <w:i/>
          <w:sz w:val="24"/>
          <w:szCs w:val="24"/>
          <w:highlight w:val="yellow"/>
        </w:rPr>
        <w:t>5 баллов</w:t>
      </w:r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– работа выполнена в полном объеме, тема </w:t>
      </w:r>
      <w:proofErr w:type="spellStart"/>
      <w:r w:rsidRPr="00DD2720">
        <w:rPr>
          <w:rFonts w:ascii="Times New Roman" w:hAnsi="Times New Roman" w:cs="Times New Roman"/>
          <w:sz w:val="24"/>
          <w:szCs w:val="24"/>
          <w:highlight w:val="yellow"/>
        </w:rPr>
        <w:t>раскрыта</w:t>
      </w:r>
      <w:proofErr w:type="gramStart"/>
      <w:r w:rsidRPr="00DD2720">
        <w:rPr>
          <w:rFonts w:ascii="Times New Roman" w:hAnsi="Times New Roman" w:cs="Times New Roman"/>
          <w:sz w:val="24"/>
          <w:szCs w:val="24"/>
          <w:highlight w:val="yellow"/>
        </w:rPr>
        <w:t>,в</w:t>
      </w:r>
      <w:proofErr w:type="gramEnd"/>
      <w:r w:rsidRPr="00DD2720">
        <w:rPr>
          <w:rFonts w:ascii="Times New Roman" w:hAnsi="Times New Roman" w:cs="Times New Roman"/>
          <w:sz w:val="24"/>
          <w:szCs w:val="24"/>
          <w:highlight w:val="yellow"/>
        </w:rPr>
        <w:t>озможны</w:t>
      </w:r>
      <w:proofErr w:type="spellEnd"/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один-два недочета</w:t>
      </w:r>
    </w:p>
    <w:p w:rsidR="00DD2720" w:rsidRPr="00DD2720" w:rsidRDefault="00DD2720" w:rsidP="00DD2720">
      <w:pPr>
        <w:tabs>
          <w:tab w:val="left" w:pos="851"/>
        </w:tabs>
        <w:ind w:left="142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D2720">
        <w:rPr>
          <w:rFonts w:ascii="Times New Roman" w:hAnsi="Times New Roman" w:cs="Times New Roman"/>
          <w:i/>
          <w:sz w:val="24"/>
          <w:szCs w:val="24"/>
          <w:highlight w:val="yellow"/>
        </w:rPr>
        <w:t>4 балла</w:t>
      </w:r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– работа выполнена полностью,  тема раскрыта, допущено 1-3  негрубые ошибки; </w:t>
      </w:r>
    </w:p>
    <w:p w:rsidR="00DD2720" w:rsidRPr="00DD2720" w:rsidRDefault="00DD2720" w:rsidP="00DD2720">
      <w:pPr>
        <w:tabs>
          <w:tab w:val="left" w:pos="851"/>
        </w:tabs>
        <w:ind w:left="142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D2720">
        <w:rPr>
          <w:rFonts w:ascii="Times New Roman" w:hAnsi="Times New Roman" w:cs="Times New Roman"/>
          <w:i/>
          <w:sz w:val="24"/>
          <w:szCs w:val="24"/>
          <w:highlight w:val="yellow"/>
        </w:rPr>
        <w:t>3 балла</w:t>
      </w:r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– работа выполнена не менее</w:t>
      </w:r>
      <w:proofErr w:type="gramStart"/>
      <w:r w:rsidRPr="00DD2720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чем наполовину, тема раскрыта не полностью, допущено более 3 ошибок или   допущены 1-2 грубые ошибки.</w:t>
      </w:r>
    </w:p>
    <w:p w:rsidR="00DD2720" w:rsidRPr="00DD2720" w:rsidRDefault="00DD2720" w:rsidP="00DD2720">
      <w:pPr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DD272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 балла </w:t>
      </w:r>
      <w:r w:rsidRPr="00DD2720">
        <w:rPr>
          <w:rFonts w:ascii="Times New Roman" w:hAnsi="Times New Roman" w:cs="Times New Roman"/>
          <w:sz w:val="24"/>
          <w:szCs w:val="24"/>
          <w:highlight w:val="yellow"/>
        </w:rPr>
        <w:t>– не соответствие ни одному из вышеперечисленных критериев</w:t>
      </w:r>
      <w:r w:rsidRPr="00DD2720">
        <w:rPr>
          <w:rFonts w:ascii="Times New Roman" w:hAnsi="Times New Roman" w:cs="Times New Roman"/>
          <w:sz w:val="24"/>
          <w:szCs w:val="24"/>
        </w:rPr>
        <w:t>, работа не выполнена или тема практически не раскрыта или раскрыта явно менее</w:t>
      </w:r>
      <w:proofErr w:type="gramStart"/>
      <w:r w:rsidRPr="00DD27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2720">
        <w:rPr>
          <w:rFonts w:ascii="Times New Roman" w:hAnsi="Times New Roman" w:cs="Times New Roman"/>
          <w:sz w:val="24"/>
          <w:szCs w:val="24"/>
        </w:rPr>
        <w:t xml:space="preserve"> чем наполовину.</w:t>
      </w:r>
    </w:p>
    <w:p w:rsidR="00DD2720" w:rsidRDefault="00DD2720" w:rsidP="00F47D7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7D76" w:rsidRDefault="00071DBE" w:rsidP="00F4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F47D76" w:rsidRPr="0001163D">
        <w:rPr>
          <w:rFonts w:ascii="Times New Roman" w:hAnsi="Times New Roman" w:cs="Times New Roman"/>
          <w:color w:val="FF0000"/>
          <w:sz w:val="24"/>
          <w:szCs w:val="24"/>
        </w:rPr>
        <w:t>емы</w:t>
      </w:r>
      <w:r w:rsidR="00F47D76">
        <w:rPr>
          <w:rFonts w:ascii="Times New Roman" w:hAnsi="Times New Roman" w:cs="Times New Roman"/>
          <w:sz w:val="24"/>
          <w:szCs w:val="24"/>
        </w:rPr>
        <w:t xml:space="preserve"> рефератов по советской и постсоветской культуре, начиная с 1960-х годов (не отменяют необходимости писать </w:t>
      </w:r>
      <w:proofErr w:type="gramStart"/>
      <w:r w:rsidR="00F47D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47D76">
        <w:rPr>
          <w:rFonts w:ascii="Times New Roman" w:hAnsi="Times New Roman" w:cs="Times New Roman"/>
          <w:sz w:val="24"/>
          <w:szCs w:val="24"/>
        </w:rPr>
        <w:t xml:space="preserve"> старым):</w:t>
      </w:r>
    </w:p>
    <w:p w:rsidR="00F47D76" w:rsidRPr="00AE0598" w:rsidRDefault="00F47D76" w:rsidP="00F47D76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 xml:space="preserve">Тема: Советская культура </w:t>
      </w:r>
      <w:r>
        <w:rPr>
          <w:rFonts w:ascii="Times New Roman" w:hAnsi="Times New Roman" w:cs="Times New Roman"/>
          <w:sz w:val="24"/>
          <w:szCs w:val="24"/>
        </w:rPr>
        <w:t>в 1960-1980-е годы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F47D76" w:rsidRPr="00AE0598" w:rsidRDefault="00F47D76" w:rsidP="00F47D76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– с иллюстрациями):</w:t>
      </w:r>
    </w:p>
    <w:p w:rsidR="00F47D76" w:rsidRPr="00AE0598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живописи 1960-80-х годов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F47D76" w:rsidRPr="00AE0598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музыке: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F47D76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Советский концептуализм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инсталяциях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F47D76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Концептуальное искусство Ильи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7D76" w:rsidRPr="00AE0598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Реалистическая советская  живопись в 1960-80-е годы.</w:t>
      </w:r>
    </w:p>
    <w:p w:rsidR="00F47D76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советском и постсоветском искусстве</w:t>
      </w:r>
    </w:p>
    <w:p w:rsidR="00F47D76" w:rsidRPr="0001163D" w:rsidRDefault="00F47D76" w:rsidP="00F47D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163D">
        <w:rPr>
          <w:rFonts w:ascii="Times New Roman" w:hAnsi="Times New Roman" w:cs="Times New Roman"/>
          <w:color w:val="FF0000"/>
          <w:sz w:val="24"/>
          <w:szCs w:val="24"/>
        </w:rPr>
        <w:t>Старые темы:</w:t>
      </w:r>
    </w:p>
    <w:p w:rsidR="00F47D76" w:rsidRPr="00AE0598" w:rsidRDefault="00F47D76" w:rsidP="00F47D76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Тема: Советская культура после 1953 года.</w:t>
      </w:r>
    </w:p>
    <w:p w:rsidR="00F47D76" w:rsidRPr="00AE0598" w:rsidRDefault="00F47D76" w:rsidP="00F47D76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и архитектуре – с иллюстрациями):</w:t>
      </w:r>
    </w:p>
    <w:p w:rsidR="00F47D76" w:rsidRPr="00AE0598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1.Новые течения в советской живописи второй половины 20 века.</w:t>
      </w:r>
    </w:p>
    <w:p w:rsidR="00F47D76" w:rsidRPr="00AE0598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2.Диссиденты и их идейная роль. Самиздат и «</w:t>
      </w:r>
      <w:proofErr w:type="spellStart"/>
      <w:r w:rsidRPr="00AE0598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».</w:t>
      </w:r>
    </w:p>
    <w:p w:rsidR="00F47D76" w:rsidRPr="00AE0598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3.«Оттепель» в советской культуре второй половины 1950-х гг.</w:t>
      </w:r>
    </w:p>
    <w:p w:rsidR="00F47D76" w:rsidRPr="00AE0598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4.Советская архитектура второй половины 20 века.</w:t>
      </w:r>
    </w:p>
    <w:p w:rsidR="00F47D76" w:rsidRPr="00AE0598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5.Тематика Великой Отечественной войны в советской культуре после 1945 года.</w:t>
      </w:r>
    </w:p>
    <w:p w:rsidR="00F47D76" w:rsidRPr="00AE0598" w:rsidRDefault="00F47D76" w:rsidP="00F4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6. Кризис советской культуры в период перестройки и гласности.</w:t>
      </w:r>
    </w:p>
    <w:p w:rsidR="00F47D76" w:rsidRPr="00D7480B" w:rsidRDefault="00F47D76" w:rsidP="00F47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Рефераты присылать мне: bahitovstan@yandex.ru</w:t>
      </w:r>
    </w:p>
    <w:p w:rsidR="00F47D76" w:rsidRDefault="00F47D76" w:rsidP="00F47D76">
      <w:r w:rsidRPr="0001163D">
        <w:rPr>
          <w:color w:val="FF0000"/>
        </w:rPr>
        <w:lastRenderedPageBreak/>
        <w:t>Старые темы</w:t>
      </w:r>
      <w:r>
        <w:t xml:space="preserve"> по советской культуре до 1953 года:</w:t>
      </w:r>
    </w:p>
    <w:p w:rsidR="00F47D76" w:rsidRDefault="00F47D76" w:rsidP="00F47D76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 Формирование единой культурной политики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СССР конца 1920 -1930-х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годов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</w:t>
      </w:r>
      <w:proofErr w:type="gram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оциалистический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реализм.</w:t>
      </w:r>
    </w:p>
    <w:p w:rsidR="00F47D76" w:rsidRDefault="00F47D76" w:rsidP="00F47D76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ч.2. Художественная культура России. Формирование единой культурной политики. Социалистический реализм.</w:t>
      </w:r>
    </w:p>
    <w:p w:rsidR="00F47D76" w:rsidRDefault="00F47D76" w:rsidP="00F47D76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 на 3-4 страницы по одной из тем:</w:t>
      </w:r>
    </w:p>
    <w:p w:rsidR="00F47D76" w:rsidRDefault="00F47D76" w:rsidP="00F47D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Культурная и промышленная революция в СССР конца 1920-1930-х годов, их взаимосвязь. Переход к всеобщей грамотности.</w:t>
      </w:r>
    </w:p>
    <w:p w:rsidR="00F47D76" w:rsidRDefault="00F47D76" w:rsidP="00F47D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образования в конце 1920-1930-х годах.</w:t>
      </w:r>
    </w:p>
    <w:p w:rsidR="00F47D76" w:rsidRDefault="00F47D76" w:rsidP="00F47D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культуры в конце 1920-1930-е годы. Основные характеристики социалистического реализма.</w:t>
      </w:r>
    </w:p>
    <w:p w:rsidR="00F47D76" w:rsidRDefault="00F47D76" w:rsidP="00F47D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живописи и скульптуре.</w:t>
      </w:r>
    </w:p>
    <w:p w:rsidR="00F47D76" w:rsidRDefault="00F47D76" w:rsidP="00F47D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литературе.</w:t>
      </w:r>
    </w:p>
    <w:p w:rsidR="00F47D76" w:rsidRDefault="00F47D76" w:rsidP="00F47D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театре и кино.</w:t>
      </w:r>
    </w:p>
    <w:p w:rsidR="00F47D76" w:rsidRDefault="00F47D76" w:rsidP="00F47D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Советская архитектура в 1920-1930-е годы. Сталинский ампир.</w:t>
      </w:r>
    </w:p>
    <w:p w:rsidR="00F47D76" w:rsidRDefault="00F47D76" w:rsidP="00F47D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годы Великой Отечественной войны.</w:t>
      </w:r>
    </w:p>
    <w:p w:rsidR="00F47D76" w:rsidRPr="00D53735" w:rsidRDefault="00F47D76" w:rsidP="00F47D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послевоенные годы: 1945-1953.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</w:p>
    <w:p w:rsidR="00F47D76" w:rsidRPr="00D53735" w:rsidRDefault="00F47D76" w:rsidP="00F47D76">
      <w:pPr>
        <w:rPr>
          <w:rFonts w:ascii="Times New Roman" w:hAnsi="Times New Roman" w:cs="Times New Roman"/>
          <w:sz w:val="24"/>
          <w:szCs w:val="24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высылать </w:t>
      </w: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bahitovstan@yandex.ru</w:t>
      </w:r>
      <w:proofErr w:type="spellEnd"/>
      <w:r w:rsidRPr="00D53735">
        <w:rPr>
          <w:rFonts w:ascii="Times New Roman" w:hAnsi="Times New Roman" w:cs="Times New Roman"/>
          <w:sz w:val="24"/>
          <w:szCs w:val="24"/>
        </w:rPr>
        <w:t> </w:t>
      </w:r>
    </w:p>
    <w:p w:rsidR="00223B4E" w:rsidRDefault="00223B4E"/>
    <w:sectPr w:rsidR="00223B4E" w:rsidSect="0022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CC2"/>
    <w:multiLevelType w:val="hybridMultilevel"/>
    <w:tmpl w:val="4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1018"/>
    <w:multiLevelType w:val="multilevel"/>
    <w:tmpl w:val="F5EE513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94638E"/>
    <w:multiLevelType w:val="hybridMultilevel"/>
    <w:tmpl w:val="10E23282"/>
    <w:lvl w:ilvl="0" w:tplc="D5C212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47D76"/>
    <w:rsid w:val="00071DBE"/>
    <w:rsid w:val="001C3B89"/>
    <w:rsid w:val="00223B4E"/>
    <w:rsid w:val="0090393B"/>
    <w:rsid w:val="00DD2720"/>
    <w:rsid w:val="00F4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7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D2720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272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2020-06-16T11:13:00Z</dcterms:created>
  <dcterms:modified xsi:type="dcterms:W3CDTF">2020-06-16T11:32:00Z</dcterms:modified>
</cp:coreProperties>
</file>