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8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02568">
        <w:rPr>
          <w:rFonts w:ascii="Times New Roman" w:hAnsi="Times New Roman"/>
          <w:b/>
          <w:sz w:val="32"/>
          <w:szCs w:val="32"/>
          <w:lang w:eastAsia="ar-SA"/>
        </w:rPr>
        <w:t>Бюджетное профессиональное образовательное учреждение</w:t>
      </w:r>
    </w:p>
    <w:p w:rsidR="00FF6694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02568">
        <w:rPr>
          <w:rFonts w:ascii="Times New Roman" w:hAnsi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FF6694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02568">
        <w:rPr>
          <w:rFonts w:ascii="Times New Roman" w:hAnsi="Times New Roman"/>
          <w:b/>
          <w:sz w:val="32"/>
          <w:szCs w:val="32"/>
          <w:lang w:eastAsia="ar-SA"/>
        </w:rPr>
        <w:t>«Сургутский колледж русской культуры им. А. С. Знаменского»</w:t>
      </w:r>
    </w:p>
    <w:p w:rsidR="00FF6694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9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9"/>
              <w:gridCol w:w="222"/>
              <w:gridCol w:w="222"/>
            </w:tblGrid>
            <w:tr w:rsidR="00FF6694" w:rsidRPr="006016E5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63" w:type="dxa"/>
                    <w:tblLook w:val="04A0"/>
                  </w:tblPr>
                  <w:tblGrid>
                    <w:gridCol w:w="3121"/>
                    <w:gridCol w:w="3121"/>
                    <w:gridCol w:w="3121"/>
                  </w:tblGrid>
                  <w:tr w:rsidR="002B182C" w:rsidRPr="006016E5" w:rsidTr="00602568">
                    <w:trPr>
                      <w:trHeight w:val="1135"/>
                    </w:trPr>
                    <w:tc>
                      <w:tcPr>
                        <w:tcW w:w="3121" w:type="dxa"/>
                      </w:tcPr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</w:p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2B182C" w:rsidRPr="00757DA7" w:rsidRDefault="002B182C" w:rsidP="002B18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2B182C" w:rsidRPr="00757DA7" w:rsidRDefault="002B182C" w:rsidP="00E71D5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E71D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15» июня 2020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21" w:type="dxa"/>
                        <w:hideMark/>
                      </w:tcPr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FF6694" w:rsidRPr="006016E5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16E5"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>Дисцип</w:t>
      </w:r>
      <w:r w:rsidR="00602568">
        <w:rPr>
          <w:rFonts w:ascii="Times New Roman" w:hAnsi="Times New Roman"/>
          <w:sz w:val="26"/>
          <w:szCs w:val="26"/>
        </w:rPr>
        <w:t xml:space="preserve">лины        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Д.02</w:t>
      </w:r>
      <w:r w:rsidRPr="006016E5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ИСТОРИЯ МИРОВОЙ КУЛЬТУРЫ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3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</w:t>
      </w:r>
      <w:r w:rsidR="0081598D">
        <w:rPr>
          <w:rFonts w:ascii="Times New Roman" w:hAnsi="Times New Roman"/>
          <w:sz w:val="26"/>
          <w:szCs w:val="26"/>
          <w:u w:val="single"/>
          <w:lang w:eastAsia="en-US"/>
        </w:rPr>
        <w:t>8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 w:rsidR="0081598D">
        <w:rPr>
          <w:rFonts w:ascii="Times New Roman" w:hAnsi="Times New Roman"/>
          <w:sz w:val="26"/>
          <w:szCs w:val="26"/>
          <w:u w:val="single"/>
          <w:lang w:eastAsia="en-US"/>
        </w:rPr>
        <w:t xml:space="preserve">Музыкальное и </w:t>
      </w:r>
      <w:r w:rsidR="00225A4C">
        <w:rPr>
          <w:rFonts w:ascii="Times New Roman" w:hAnsi="Times New Roman"/>
          <w:sz w:val="26"/>
          <w:szCs w:val="26"/>
          <w:u w:val="single"/>
          <w:lang w:eastAsia="en-US"/>
        </w:rPr>
        <w:t>звукооператорское мастерство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F809E0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</w:t>
      </w:r>
      <w:r w:rsidR="000251D1">
        <w:rPr>
          <w:rFonts w:ascii="Times New Roman" w:hAnsi="Times New Roman"/>
          <w:sz w:val="26"/>
          <w:szCs w:val="26"/>
        </w:rPr>
        <w:t>1-</w:t>
      </w:r>
      <w:r w:rsidRPr="006016E5">
        <w:rPr>
          <w:rFonts w:ascii="Times New Roman" w:hAnsi="Times New Roman"/>
          <w:sz w:val="26"/>
          <w:szCs w:val="26"/>
        </w:rPr>
        <w:t xml:space="preserve"> </w:t>
      </w:r>
      <w:r w:rsidR="001E3C81">
        <w:rPr>
          <w:rFonts w:ascii="Times New Roman" w:hAnsi="Times New Roman"/>
          <w:sz w:val="26"/>
          <w:szCs w:val="26"/>
        </w:rPr>
        <w:t>2</w:t>
      </w:r>
      <w:r w:rsidRPr="00621022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обучающихся           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212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602568">
              <w:rPr>
                <w:rFonts w:ascii="Times New Roman" w:eastAsia="Calibri" w:hAnsi="Times New Roman"/>
                <w:sz w:val="26"/>
                <w:szCs w:val="26"/>
              </w:rPr>
              <w:t xml:space="preserve">        68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602568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602568"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144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</w:t>
            </w:r>
            <w:r w:rsidR="00602568">
              <w:rPr>
                <w:rFonts w:ascii="Times New Roman" w:hAnsi="Times New Roman"/>
                <w:sz w:val="26"/>
                <w:szCs w:val="26"/>
              </w:rPr>
              <w:t xml:space="preserve">                     дифференцированный </w:t>
            </w:r>
            <w:r w:rsidR="009512ED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E0498E">
              <w:rPr>
                <w:rFonts w:ascii="Times New Roman" w:hAnsi="Times New Roman"/>
                <w:sz w:val="26"/>
                <w:szCs w:val="26"/>
              </w:rPr>
              <w:t xml:space="preserve"> 4 семестр 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2568" w:rsidRDefault="00602568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2568" w:rsidRPr="006016E5" w:rsidRDefault="00602568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r>
        <w:rPr>
          <w:rFonts w:ascii="Times New Roman" w:hAnsi="Times New Roman"/>
          <w:sz w:val="26"/>
          <w:szCs w:val="26"/>
        </w:rPr>
        <w:t>Бахитов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E71D55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2020</w:t>
      </w:r>
      <w:bookmarkStart w:id="0" w:name="_GoBack"/>
      <w:bookmarkEnd w:id="0"/>
      <w:r w:rsidR="00283BE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887C9E">
      <w:pPr>
        <w:jc w:val="center"/>
        <w:rPr>
          <w:rFonts w:ascii="Times New Roman" w:hAnsi="Times New Roman"/>
          <w:color w:val="000000"/>
          <w:sz w:val="28"/>
        </w:rPr>
      </w:pP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lastRenderedPageBreak/>
        <w:t xml:space="preserve">СОДЕРЖАНИЕ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>1. ПАСПОРТ ПРОГРАММЫ                                                                                       3</w:t>
      </w:r>
      <w:r w:rsidR="00A214D8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>2. СТРУКТУРА И СОДЕРЖАНИЕ ПРОГРАММЫ                                                  4</w:t>
      </w:r>
      <w:r w:rsidR="00A214D8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A214D8">
        <w:rPr>
          <w:rFonts w:ascii="Times New Roman" w:hAnsi="Times New Roman"/>
          <w:sz w:val="24"/>
          <w:szCs w:val="24"/>
        </w:rPr>
        <w:t>15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 w:rsidR="00A214D8">
        <w:rPr>
          <w:rFonts w:ascii="Times New Roman" w:hAnsi="Times New Roman"/>
          <w:sz w:val="24"/>
          <w:szCs w:val="24"/>
        </w:rPr>
        <w:t>15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ab/>
      </w: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Pr="00D43B1D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6543A6" w:rsidRPr="00AC473C" w:rsidRDefault="00A214D8" w:rsidP="00A21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543A6" w:rsidRPr="00AC473C">
        <w:rPr>
          <w:rFonts w:ascii="Times New Roman" w:hAnsi="Times New Roman"/>
          <w:b/>
          <w:sz w:val="24"/>
          <w:szCs w:val="24"/>
        </w:rPr>
        <w:lastRenderedPageBreak/>
        <w:t>1. ПАСПОРТ ПРОГРАММЫ</w:t>
      </w:r>
    </w:p>
    <w:p w:rsidR="006543A6" w:rsidRPr="00AC473C" w:rsidRDefault="007D7887" w:rsidP="00AC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73C">
        <w:rPr>
          <w:rFonts w:ascii="Times New Roman" w:hAnsi="Times New Roman"/>
          <w:b/>
          <w:sz w:val="24"/>
          <w:szCs w:val="24"/>
        </w:rPr>
        <w:t>История мировой культуры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1.1. Область применения программы</w:t>
      </w:r>
    </w:p>
    <w:p w:rsidR="00F809E0" w:rsidRPr="00F809E0" w:rsidRDefault="006543A6" w:rsidP="00F809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7887">
        <w:rPr>
          <w:rFonts w:ascii="Times New Roman" w:hAnsi="Times New Roman"/>
          <w:sz w:val="24"/>
          <w:szCs w:val="24"/>
        </w:rPr>
        <w:t>История мировой культуры</w:t>
      </w:r>
      <w:r w:rsidRPr="006543A6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777960">
        <w:rPr>
          <w:rFonts w:ascii="Times New Roman" w:hAnsi="Times New Roman"/>
          <w:sz w:val="24"/>
          <w:szCs w:val="24"/>
        </w:rPr>
        <w:t>3</w:t>
      </w:r>
      <w:r w:rsidRPr="006543A6">
        <w:rPr>
          <w:rFonts w:ascii="Times New Roman" w:hAnsi="Times New Roman"/>
          <w:sz w:val="24"/>
          <w:szCs w:val="24"/>
        </w:rPr>
        <w:t>.02.0</w:t>
      </w:r>
      <w:r w:rsidR="00225A4C">
        <w:rPr>
          <w:rFonts w:ascii="Times New Roman" w:hAnsi="Times New Roman"/>
          <w:sz w:val="24"/>
          <w:szCs w:val="24"/>
        </w:rPr>
        <w:t>8</w:t>
      </w:r>
      <w:r w:rsidRPr="006543A6">
        <w:rPr>
          <w:rFonts w:ascii="Times New Roman" w:hAnsi="Times New Roman"/>
          <w:sz w:val="24"/>
          <w:szCs w:val="24"/>
        </w:rPr>
        <w:t xml:space="preserve"> «</w:t>
      </w:r>
      <w:r w:rsidR="00225A4C">
        <w:rPr>
          <w:rFonts w:ascii="Times New Roman" w:hAnsi="Times New Roman"/>
          <w:sz w:val="24"/>
          <w:szCs w:val="24"/>
        </w:rPr>
        <w:t>Музыкальное и звукооператорское мастерство</w:t>
      </w:r>
      <w:r w:rsidRPr="006543A6">
        <w:rPr>
          <w:rFonts w:ascii="Times New Roman" w:hAnsi="Times New Roman"/>
          <w:sz w:val="24"/>
          <w:szCs w:val="24"/>
        </w:rPr>
        <w:t xml:space="preserve">».    </w:t>
      </w:r>
      <w:r w:rsidR="00F809E0" w:rsidRPr="00F809E0">
        <w:rPr>
          <w:rFonts w:ascii="Times New Roman" w:hAnsi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809E0" w:rsidRPr="00F809E0">
        <w:rPr>
          <w:rFonts w:ascii="Times New Roman" w:hAnsi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="00F809E0" w:rsidRPr="00F809E0">
        <w:rPr>
          <w:rFonts w:ascii="Times New Roman" w:hAnsi="Times New Roman"/>
          <w:sz w:val="24"/>
          <w:szCs w:val="24"/>
        </w:rPr>
        <w:t xml:space="preserve">, утвержденного Приказом Минобрнауки №997 от 13.08.2014. </w:t>
      </w:r>
    </w:p>
    <w:p w:rsidR="00F809E0" w:rsidRPr="00F809E0" w:rsidRDefault="00F809E0" w:rsidP="00F80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473C" w:rsidRDefault="006543A6" w:rsidP="00F8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>1.2. Место дисциплины в структуре ППССЗ</w:t>
      </w:r>
    </w:p>
    <w:p w:rsidR="0076675E" w:rsidRPr="0076675E" w:rsidRDefault="006543A6" w:rsidP="00AC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F809E0">
        <w:rPr>
          <w:rFonts w:ascii="Times New Roman" w:hAnsi="Times New Roman"/>
          <w:sz w:val="24"/>
          <w:szCs w:val="24"/>
        </w:rPr>
        <w:t xml:space="preserve">общеобразовательный учебный </w:t>
      </w:r>
      <w:r w:rsidRPr="006543A6">
        <w:rPr>
          <w:rFonts w:ascii="Times New Roman" w:hAnsi="Times New Roman"/>
          <w:sz w:val="24"/>
          <w:szCs w:val="24"/>
        </w:rPr>
        <w:t xml:space="preserve">цикл </w:t>
      </w:r>
      <w:r w:rsidR="00F809E0">
        <w:rPr>
          <w:rFonts w:ascii="Times New Roman" w:hAnsi="Times New Roman"/>
          <w:sz w:val="24"/>
          <w:szCs w:val="24"/>
        </w:rPr>
        <w:t xml:space="preserve"> </w:t>
      </w:r>
      <w:r w:rsidR="00AC473C">
        <w:rPr>
          <w:rFonts w:ascii="Times New Roman" w:hAnsi="Times New Roman"/>
          <w:sz w:val="24"/>
          <w:szCs w:val="24"/>
        </w:rPr>
        <w:t>.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 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</w:r>
    </w:p>
    <w:p w:rsid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75E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C473C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1.2. Демонстрировать навыки записи, сведения и монтажа фонограмм.</w:t>
      </w:r>
    </w:p>
    <w:p w:rsidR="00AC473C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AC473C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AC473C" w:rsidRPr="008337EC" w:rsidRDefault="008337E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8337EC" w:rsidRDefault="008337EC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8337EC" w:rsidRPr="008337EC" w:rsidRDefault="008337EC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3A6" w:rsidRPr="006543A6" w:rsidRDefault="008337EC" w:rsidP="0083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6543A6" w:rsidRPr="006543A6">
        <w:rPr>
          <w:rFonts w:ascii="Times New Roman" w:hAnsi="Times New Roman"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6543A6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lastRenderedPageBreak/>
        <w:t xml:space="preserve">- максимальной учебной нагрузки обучающегося: </w:t>
      </w:r>
      <w:r w:rsidR="0076675E">
        <w:rPr>
          <w:rFonts w:ascii="Times New Roman" w:hAnsi="Times New Roman"/>
          <w:sz w:val="24"/>
          <w:szCs w:val="24"/>
        </w:rPr>
        <w:t>212</w:t>
      </w:r>
      <w:r w:rsidRPr="006543A6">
        <w:rPr>
          <w:rFonts w:ascii="Times New Roman" w:hAnsi="Times New Roman"/>
          <w:sz w:val="24"/>
          <w:szCs w:val="24"/>
        </w:rPr>
        <w:t xml:space="preserve"> часа;</w:t>
      </w:r>
    </w:p>
    <w:p w:rsidR="006543A6" w:rsidRPr="006543A6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76675E">
        <w:rPr>
          <w:rFonts w:ascii="Times New Roman" w:hAnsi="Times New Roman"/>
          <w:sz w:val="24"/>
          <w:szCs w:val="24"/>
        </w:rPr>
        <w:t>144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777960">
        <w:rPr>
          <w:rFonts w:ascii="Times New Roman" w:hAnsi="Times New Roman"/>
          <w:sz w:val="24"/>
          <w:szCs w:val="24"/>
        </w:rPr>
        <w:t>а</w:t>
      </w:r>
      <w:r w:rsidRPr="006543A6">
        <w:rPr>
          <w:rFonts w:ascii="Times New Roman" w:hAnsi="Times New Roman"/>
          <w:sz w:val="24"/>
          <w:szCs w:val="24"/>
        </w:rPr>
        <w:t>;</w:t>
      </w:r>
    </w:p>
    <w:p w:rsidR="006543A6" w:rsidRPr="006543A6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самостоятельной работы обучающегося: </w:t>
      </w:r>
      <w:r w:rsidR="0076675E">
        <w:rPr>
          <w:rFonts w:ascii="Times New Roman" w:hAnsi="Times New Roman"/>
          <w:sz w:val="24"/>
          <w:szCs w:val="24"/>
        </w:rPr>
        <w:t>68</w:t>
      </w:r>
      <w:r w:rsidRPr="006543A6">
        <w:rPr>
          <w:rFonts w:ascii="Times New Roman" w:hAnsi="Times New Roman"/>
          <w:sz w:val="24"/>
          <w:szCs w:val="24"/>
        </w:rPr>
        <w:t xml:space="preserve"> часов.</w:t>
      </w:r>
    </w:p>
    <w:p w:rsidR="008337EC" w:rsidRDefault="008337EC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543A6" w:rsidRPr="006543A6" w:rsidRDefault="006543A6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6543A6" w:rsidRDefault="006543A6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543A6" w:rsidRPr="006543A6" w:rsidRDefault="000251D1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6543A6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6543A6" w:rsidTr="008337EC">
        <w:trPr>
          <w:trHeight w:val="321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0C3662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77960" w:rsidRPr="008337E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0251D1" w:rsidRPr="008337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543A6" w:rsidRPr="006543A6" w:rsidTr="008337EC">
        <w:trPr>
          <w:trHeight w:val="202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6543A6" w:rsidRPr="006543A6" w:rsidTr="008337EC">
        <w:trPr>
          <w:trHeight w:val="252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8337EC">
        <w:trPr>
          <w:trHeight w:val="274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6543A6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251D1" w:rsidRPr="008337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0C3662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543A6" w:rsidRPr="000C3662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защите  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6543A6" w:rsidRDefault="006543A6" w:rsidP="006543A6">
      <w:pPr>
        <w:pStyle w:val="a3"/>
        <w:rPr>
          <w:szCs w:val="24"/>
        </w:rPr>
      </w:pPr>
    </w:p>
    <w:p w:rsidR="006543A6" w:rsidRDefault="000251D1" w:rsidP="008337EC">
      <w:pPr>
        <w:pStyle w:val="a3"/>
        <w:jc w:val="center"/>
        <w:rPr>
          <w:szCs w:val="24"/>
        </w:rPr>
      </w:pPr>
      <w:r>
        <w:rPr>
          <w:szCs w:val="24"/>
        </w:rPr>
        <w:t>2 курс</w:t>
      </w:r>
    </w:p>
    <w:p w:rsidR="008337EC" w:rsidRPr="000C3662" w:rsidRDefault="008337EC" w:rsidP="008337EC">
      <w:pPr>
        <w:pStyle w:val="a3"/>
        <w:jc w:val="center"/>
        <w:rPr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0251D1" w:rsidRPr="006543A6" w:rsidTr="00862D55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0251D1" w:rsidRPr="008337EC" w:rsidRDefault="000251D1" w:rsidP="008337E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251D1" w:rsidRPr="006543A6" w:rsidTr="00862D55">
        <w:trPr>
          <w:trHeight w:val="285"/>
        </w:trPr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iCs/>
                <w:sz w:val="24"/>
                <w:szCs w:val="24"/>
              </w:rPr>
              <w:t>106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6543A6" w:rsidTr="00862D55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6543A6" w:rsidTr="00862D55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0C3662" w:rsidTr="00862D55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251D1" w:rsidRPr="000C3662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защите  творческих проектов по теме: «</w:t>
            </w:r>
            <w:r w:rsidR="007F0027" w:rsidRPr="008337EC">
              <w:rPr>
                <w:rFonts w:ascii="Times New Roman" w:hAnsi="Times New Roman"/>
                <w:sz w:val="24"/>
                <w:szCs w:val="24"/>
              </w:rPr>
              <w:t>Будущее современной культуры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8337EC" w:rsidRDefault="008337EC" w:rsidP="006543A6">
      <w:pPr>
        <w:pStyle w:val="a3"/>
        <w:jc w:val="center"/>
        <w:rPr>
          <w:sz w:val="28"/>
          <w:szCs w:val="28"/>
        </w:rPr>
        <w:sectPr w:rsidR="008337EC" w:rsidSect="008337EC">
          <w:footerReference w:type="even" r:id="rId8"/>
          <w:footerReference w:type="default" r:id="rId9"/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2A4F0E" w:rsidRDefault="002A4F0E" w:rsidP="007D7887">
      <w:pPr>
        <w:jc w:val="right"/>
        <w:rPr>
          <w:b/>
          <w:sz w:val="28"/>
          <w:szCs w:val="28"/>
        </w:rPr>
      </w:pPr>
    </w:p>
    <w:p w:rsidR="001E3C81" w:rsidRDefault="001E3C81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p w:rsidR="00862D55" w:rsidRDefault="00862D55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курс</w:t>
      </w:r>
    </w:p>
    <w:p w:rsidR="00862D55" w:rsidRDefault="00862D55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227"/>
        <w:gridCol w:w="1421"/>
        <w:gridCol w:w="2264"/>
      </w:tblGrid>
      <w:tr w:rsidR="00862D55" w:rsidTr="00760830">
        <w:trPr>
          <w:trHeight w:val="8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Содержание учебного материала, сам</w:t>
            </w:r>
            <w:r w:rsidR="008337EC" w:rsidRPr="008337EC">
              <w:rPr>
                <w:rFonts w:ascii="Times New Roman" w:hAnsi="Times New Roman"/>
                <w:sz w:val="24"/>
                <w:szCs w:val="24"/>
              </w:rPr>
              <w:t>остоятельная работа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862D55" w:rsidTr="00760830">
        <w:trPr>
          <w:trHeight w:val="40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5CE8" w:rsidRDefault="00862D55" w:rsidP="006D1AA1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5CE8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1AA1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835CE8" w:rsidRDefault="006D1AA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8337EC" w:rsidRDefault="006D1AA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6D1AA1" w:rsidRDefault="006D1AA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6D1AA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8337EC" w:rsidRDefault="006D1AA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4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Универсальный и цивилизационный подходы к истории культуры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Понятие культуры в исторической ретроспективе. Виды, формы, функции культуры. Типология культур. Формационный и цивилизационный подходы к истории культуры, их синтез в концепции «осевого времени» К. Ясперса.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цивилизации древней Месопотамии и ее особенности. Эдуба. Особенности источниковой базы. Зиккурат. Мифология Древней Месопотамии в ее историческом развитии. Основные социокультурные ценности. Специфика восприятия смерти. «Вавилонская теодицея» как классический образец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премуд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ростей. Особенности искусства.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цивилизации Древнего Египта и источниковой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ти древнеегипетского искусства.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цивилизации Древней Индии. Веды, варны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дии. Искусство исламской Индии.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мировосприятия в китайской культуре. Гармония инь и ян. Понятие Дао. Кун-цзы и конфуцианство. Даосизм и его влияние на культуру Китая. Живопись. Садово-парковое искусство. Чань-буддизм и его влияние на культуру Китая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Хэйан.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вв. Ку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льтура и искусство периода Эдо.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ний к семинарам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0B417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1</w:t>
            </w:r>
            <w:r w:rsidR="000B4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C32EAA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2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417B" w:rsidRPr="00C32E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B417B" w:rsidRPr="00C32EAA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ство. Культура </w:t>
            </w:r>
            <w:r w:rsidR="008337EC">
              <w:rPr>
                <w:rFonts w:ascii="Times New Roman" w:hAnsi="Times New Roman"/>
                <w:sz w:val="24"/>
                <w:szCs w:val="24"/>
              </w:rPr>
              <w:lastRenderedPageBreak/>
              <w:t>эпохи эллинизма.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2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0B417B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4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0B417B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B41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B417B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Древнего Рима.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6D1AA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12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ская школа. Рим и христианство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17B" w:rsidTr="00760830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B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B" w:rsidRPr="008337EC" w:rsidRDefault="000B417B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B" w:rsidRPr="00DD154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B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C" w:rsidRPr="00DD154C" w:rsidRDefault="00DD154C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99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Периодизация и основные особенности византийской культуры. Церковная архитектура. Живопись. Мозаика и 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скульптура. Музыка. 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5A1C2A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49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="00DD154C">
              <w:rPr>
                <w:rFonts w:ascii="Times New Roman" w:hAnsi="Times New Roman"/>
                <w:sz w:val="24"/>
                <w:szCs w:val="24"/>
              </w:rPr>
              <w:t xml:space="preserve"> Предвозрождение.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3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сословия горожан, их политические идеалы. Гуманизм. 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лии.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DD154C">
        <w:trPr>
          <w:trHeight w:val="169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 Италия, Германия, Фландрия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Раздел.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. Классицизм. Внестилевая форма художественного мышления: Караваджо, Рембрант, Веласкес. Стиль рококо. Литература эпохи Просвещения. Музыка. Архитектур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а и изобразительное искусство.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 Италия, Германия, Голландия, Бельгия,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6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 Раздел.  Западноевропейская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 .Импрессионизм. Постимпр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ессионизм. Стиль модерн. Театр.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Подготовка к семинарам (самостоятельно подобрать и проработать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материал,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в ХХ веке. Художественные стили и течения: авангардизм, модернизм, символизм, сюрреализм, абстракционизм, футуризм, </w:t>
            </w:r>
            <w:r w:rsidR="00377F17" w:rsidRPr="008337EC">
              <w:rPr>
                <w:rFonts w:ascii="Times New Roman" w:hAnsi="Times New Roman"/>
                <w:sz w:val="24"/>
                <w:szCs w:val="24"/>
              </w:rPr>
              <w:t>фовизм, кубизм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, поп-арт, постмодернизм. Театр и кино. Коммерциализация искусства. Массовая культура. Информационная культура. Духовные поиски на рубеже ХХ-ХХ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52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2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CE499B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CE499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CE499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13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72 ч.(с.р.-34ч.)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D55" w:rsidRDefault="00862D55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68B4" w:rsidRDefault="009968B4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6"/>
        <w:gridCol w:w="7227"/>
        <w:gridCol w:w="1701"/>
        <w:gridCol w:w="1988"/>
      </w:tblGrid>
      <w:tr w:rsidR="001E3C81" w:rsidTr="009270E0">
        <w:trPr>
          <w:trHeight w:val="889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E3C81" w:rsidRDefault="001E3C81" w:rsidP="00862D5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1E3C81" w:rsidRDefault="001E3C81" w:rsidP="00862D55">
            <w:pPr>
              <w:pStyle w:val="af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1E3C81" w:rsidTr="009270E0">
        <w:trPr>
          <w:trHeight w:val="40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C81" w:rsidTr="009270E0">
        <w:trPr>
          <w:cantSplit/>
          <w:trHeight w:val="7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46516C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94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славян по данным археологии и письменных источников. Восточные славяне. Становление Древнерусского государства от Рюрика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54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CB7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2.Славянская мифология и демонология.</w:t>
            </w:r>
          </w:p>
          <w:p w:rsidR="001E3C81" w:rsidRDefault="001E3C81" w:rsidP="00862D55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109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культура X-XII веков. Крещение Руси и его социокультурные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4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Нестяжателии осифляне. «Золотой век» иконописи.      Культура Московского царства. «Москва – Третий Рим».  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26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58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«бунташного»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69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классицизму. Российские просветители. Московский университет. Первый государственный театр. Скульптура и живопись. Музыка.</w:t>
            </w:r>
            <w:r w:rsidR="00CB73F3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урок)за 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7177AF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2BE3" w:rsidRDefault="00ED2BE3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BE3" w:rsidRDefault="00ED2BE3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73F3" w:rsidRDefault="00ED2BE3" w:rsidP="00ED2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BE3" w:rsidRDefault="00ED2BE3" w:rsidP="00ED2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2BE3" w:rsidRDefault="00ED2BE3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BE3" w:rsidRDefault="00ED2BE3" w:rsidP="00ED2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46516C">
        <w:trPr>
          <w:trHeight w:val="69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46516C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 xml:space="preserve">семестр. </w:t>
            </w:r>
            <w:r w:rsidR="001E3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1E3C81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49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первой половины – середины ХIХ века. </w:t>
            </w:r>
          </w:p>
          <w:p w:rsidR="001E3C81" w:rsidRDefault="001E3C81" w:rsidP="00862D55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первой половины – середины ХIХ века. </w:t>
            </w:r>
            <w:r>
              <w:rPr>
                <w:rFonts w:ascii="Times New Roman" w:hAnsi="Times New Roman"/>
                <w:sz w:val="24"/>
                <w:szCs w:val="24"/>
              </w:rPr>
              <w:t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BD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сообщений,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2-3</w:t>
            </w:r>
          </w:p>
        </w:tc>
      </w:tr>
      <w:tr w:rsidR="001E3C81" w:rsidTr="009270E0">
        <w:trPr>
          <w:trHeight w:val="5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BD6B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6B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25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BD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9968B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8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по,художественным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261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Бардовские песни и театры-студии. Литература позднесоветского общества. Культура эмиграции. Культурное «двоемирие»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136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материал,выполнить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83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Блогосфера. Галеристы и артдилеры.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4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F573B0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968B4" w:rsidTr="009270E0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4" w:rsidRDefault="009968B4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4" w:rsidRDefault="009968B4" w:rsidP="009968B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4" w:rsidRDefault="009968B4" w:rsidP="009968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 (с. р. 34)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4" w:rsidRDefault="009968B4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 w:rsidR="00996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9968B4" w:rsidP="009968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 xml:space="preserve"> ч.(с.р.</w:t>
            </w:r>
            <w:r w:rsidR="00BD6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BD6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E3C81" w:rsidRDefault="001E3C81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  <w:sectPr w:rsidR="00AB14EF" w:rsidSect="00862D55">
          <w:pgSz w:w="16838" w:h="11906" w:orient="landscape"/>
          <w:pgMar w:top="1276" w:right="851" w:bottom="1133" w:left="536" w:header="708" w:footer="708" w:gutter="0"/>
          <w:cols w:space="708"/>
          <w:docGrid w:linePitch="360"/>
        </w:sectPr>
      </w:pPr>
    </w:p>
    <w:p w:rsid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14EF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C568DE" w:rsidRPr="00A4357A" w:rsidRDefault="00C568DE" w:rsidP="00C56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4357A">
        <w:rPr>
          <w:rFonts w:ascii="Times New Roman CYR" w:hAnsi="Times New Roman CYR" w:cs="Times New Roman CYR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568DE" w:rsidRDefault="00C568DE" w:rsidP="00C56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4357A">
        <w:rPr>
          <w:rFonts w:ascii="Times New Roman CYR" w:hAnsi="Times New Roman CYR" w:cs="Times New Roman CYR"/>
          <w:sz w:val="24"/>
          <w:szCs w:val="24"/>
        </w:rPr>
        <w:t>В процессе выполнения обучающимися практических занятий, включаются задания с использо</w:t>
      </w:r>
      <w:r>
        <w:rPr>
          <w:rFonts w:ascii="Times New Roman CYR" w:hAnsi="Times New Roman CYR" w:cs="Times New Roman CYR"/>
          <w:sz w:val="24"/>
          <w:szCs w:val="24"/>
        </w:rPr>
        <w:t>ванием персональных компьютеров.</w:t>
      </w:r>
    </w:p>
    <w:p w:rsidR="00C568DE" w:rsidRPr="00A4357A" w:rsidRDefault="00C568DE" w:rsidP="00C56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568DE">
        <w:rPr>
          <w:rFonts w:ascii="Times New Roman CYR" w:hAnsi="Times New Roman CYR" w:cs="Times New Roman CYR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568DE" w:rsidRPr="00AB14EF" w:rsidRDefault="00C568DE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AB14EF" w:rsidRP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14EF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B14EF" w:rsidRP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общественных и социально-экономических дисциплин.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Мебель и оборудование:</w:t>
      </w:r>
    </w:p>
    <w:p w:rsidR="00AB14EF" w:rsidRPr="00AB14EF" w:rsidRDefault="00AB14EF" w:rsidP="00AB14EF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1. Доска классная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2. Стул преподавателя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3. Стол преподавателя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4 .Столы для студентов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5. Стулья для студентов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 xml:space="preserve">6. Компьютер 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7. Проектор  (по возможности)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8. Интерактивная доска (по возможности)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Рекомендуемые средства обучения:</w:t>
      </w:r>
    </w:p>
    <w:p w:rsidR="00AB14EF" w:rsidRDefault="00AB14EF" w:rsidP="00AB14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C568DE" w:rsidRPr="00C568DE" w:rsidRDefault="00C568DE" w:rsidP="00C5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8DE">
        <w:rPr>
          <w:rFonts w:ascii="Times New Roman" w:hAnsi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AB14EF" w:rsidRDefault="00C568DE" w:rsidP="00C5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8DE">
        <w:rPr>
          <w:rFonts w:ascii="Times New Roman" w:hAnsi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568DE" w:rsidRPr="00C568DE" w:rsidRDefault="00C568DE" w:rsidP="00C5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14EF" w:rsidRP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B14EF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14E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30605" w:rsidRPr="00AB14EF" w:rsidRDefault="00530605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09E0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530605" w:rsidRPr="00530605" w:rsidTr="00530605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05" w:rsidRPr="00530605" w:rsidRDefault="00530605" w:rsidP="00530605">
            <w:pPr>
              <w:spacing w:after="0" w:line="240" w:lineRule="auto"/>
              <w:rPr>
                <w:sz w:val="20"/>
                <w:szCs w:val="20"/>
              </w:rPr>
            </w:pPr>
            <w:r w:rsidRPr="00530605">
              <w:rPr>
                <w:sz w:val="20"/>
                <w:szCs w:val="20"/>
              </w:rPr>
              <w:t>Емохонова, Л. Г. Мировая художественная культура [Текст] : учебное пособие для студентов учреждений среднего профессионального образования : в 2-х ч. Ч. 1 / Любовь Георгиевна ; Л. Г. Емохонова. - Москва : Академия, 2017. - 352 с. : ил. - Заказ № А-602. - ISBN 978-5-4468-3255-2. (Накладная №26)</w:t>
            </w:r>
          </w:p>
        </w:tc>
      </w:tr>
      <w:tr w:rsidR="00530605" w:rsidRPr="00530605" w:rsidTr="00530605">
        <w:trPr>
          <w:trHeight w:val="12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605" w:rsidRPr="00530605" w:rsidRDefault="00530605" w:rsidP="00530605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Pr="00530605">
                <w:rPr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"Юрайт" № 1128 от 04.12.19</w:t>
              </w:r>
            </w:hyperlink>
          </w:p>
        </w:tc>
      </w:tr>
      <w:tr w:rsidR="00530605" w:rsidRPr="00530605" w:rsidTr="00530605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05" w:rsidRPr="00530605" w:rsidRDefault="00530605" w:rsidP="00530605">
            <w:pPr>
              <w:spacing w:after="0" w:line="240" w:lineRule="auto"/>
              <w:rPr>
                <w:sz w:val="20"/>
                <w:szCs w:val="20"/>
              </w:rPr>
            </w:pPr>
            <w:r w:rsidRPr="00530605">
              <w:rPr>
                <w:sz w:val="20"/>
                <w:szCs w:val="20"/>
              </w:rPr>
              <w:t>Емохонова, Л. Г. Мировая художественная культура [Текст] : учебное пособие для студентов учреждений среднего профессионального образования : в 2-х ч. Ч. 2 / Любовь Георгиевна ; Л. Г. Емохонова. - Москва : Академия, 2017. - 320 с. : ил. - Заказ № А-603. - ISBN 978-5-4468-3256-9. (Накладная №26)</w:t>
            </w:r>
          </w:p>
        </w:tc>
      </w:tr>
    </w:tbl>
    <w:p w:rsidR="0003341F" w:rsidRPr="0003341F" w:rsidRDefault="0003341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3341F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03341F" w:rsidRPr="0003341F" w:rsidRDefault="0003341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3341F">
        <w:rPr>
          <w:rFonts w:ascii="Times New Roman" w:hAnsi="Times New Roman"/>
          <w:bCs/>
          <w:sz w:val="24"/>
          <w:szCs w:val="24"/>
        </w:rPr>
        <w:t>Горелов А.А. История отечественной культуры : учебник для СПО / А. А. Горелов. - 2-е издание. - Москва : Юрайт, 2015. - 387 см. - (Профессиональное образование).</w:t>
      </w:r>
    </w:p>
    <w:p w:rsidR="0003341F" w:rsidRPr="0003341F" w:rsidRDefault="0003341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14EF" w:rsidRP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14EF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b/>
          <w:sz w:val="24"/>
          <w:szCs w:val="24"/>
        </w:rPr>
        <w:t>Контроль</w:t>
      </w:r>
      <w:r w:rsidRPr="00AB14EF">
        <w:rPr>
          <w:rFonts w:ascii="Times New Roman" w:hAnsi="Times New Roman"/>
          <w:sz w:val="24"/>
          <w:szCs w:val="24"/>
        </w:rPr>
        <w:t xml:space="preserve"> </w:t>
      </w:r>
      <w:r w:rsidRPr="00AB14EF">
        <w:rPr>
          <w:rFonts w:ascii="Times New Roman" w:hAnsi="Times New Roman"/>
          <w:b/>
          <w:sz w:val="24"/>
          <w:szCs w:val="24"/>
        </w:rPr>
        <w:t>и оценка</w:t>
      </w:r>
      <w:r w:rsidRPr="00AB14EF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A59E5" w:rsidRPr="00AB14EF" w:rsidRDefault="003A59E5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536"/>
      </w:tblGrid>
      <w:tr w:rsidR="003A59E5" w:rsidRPr="00B25BC0" w:rsidTr="003A59E5">
        <w:trPr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E5" w:rsidRPr="00B25BC0" w:rsidRDefault="003A59E5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A59E5" w:rsidRPr="00B25BC0" w:rsidRDefault="003A59E5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9E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A59E5" w:rsidRPr="00B25BC0" w:rsidTr="003A5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E5" w:rsidRPr="00AC473C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73C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3A59E5" w:rsidRPr="003A59E5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удожественного творчества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-Оценка выступления на семинарском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9E5" w:rsidRPr="00B25BC0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9E5" w:rsidRPr="00B25BC0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- Семинарские занятия  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– </w:t>
            </w:r>
          </w:p>
          <w:p w:rsidR="003A59E5" w:rsidRPr="00B25BC0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экзамен</w:t>
            </w:r>
          </w:p>
        </w:tc>
      </w:tr>
      <w:tr w:rsidR="003A59E5" w:rsidRPr="00B25BC0" w:rsidTr="003A59E5">
        <w:trPr>
          <w:trHeight w:val="34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9E5" w:rsidRPr="00AC473C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3A59E5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      </w:r>
          </w:p>
          <w:p w:rsidR="003A59E5" w:rsidRPr="00E22A51" w:rsidRDefault="003A59E5" w:rsidP="003A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итоговое) 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ответ на семинарском занятии</w:t>
            </w:r>
          </w:p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семестр)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экзамен (2 </w:t>
            </w:r>
          </w:p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семестр)</w:t>
            </w:r>
          </w:p>
        </w:tc>
      </w:tr>
    </w:tbl>
    <w:p w:rsidR="001E3C81" w:rsidRDefault="001E3C81" w:rsidP="001E3C81"/>
    <w:p w:rsidR="001E3C81" w:rsidRDefault="001E3C81" w:rsidP="001E3C81"/>
    <w:p w:rsidR="001E3C81" w:rsidRPr="0009616C" w:rsidRDefault="001E3C81" w:rsidP="001E3C81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:rsidR="001E3C81" w:rsidRDefault="001E3C81" w:rsidP="001E3C81">
      <w:pPr>
        <w:pStyle w:val="af5"/>
        <w:rPr>
          <w:rFonts w:ascii="Times New Roman" w:hAnsi="Times New Roman"/>
          <w:b/>
          <w:sz w:val="24"/>
          <w:szCs w:val="24"/>
        </w:rPr>
        <w:sectPr w:rsidR="001E3C81" w:rsidSect="00AB14EF"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1E3C81" w:rsidRPr="003A59E5" w:rsidRDefault="001E3C81" w:rsidP="001E3C81">
      <w:pPr>
        <w:pStyle w:val="af5"/>
        <w:rPr>
          <w:rFonts w:ascii="Times New Roman" w:hAnsi="Times New Roman"/>
          <w:b/>
          <w:sz w:val="24"/>
          <w:szCs w:val="24"/>
        </w:rPr>
      </w:pPr>
      <w:r w:rsidRPr="003A59E5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самостоятельной работе.</w:t>
      </w:r>
    </w:p>
    <w:p w:rsidR="001E3C81" w:rsidRPr="003A59E5" w:rsidRDefault="001E3C81" w:rsidP="003E01AD">
      <w:pPr>
        <w:pStyle w:val="af5"/>
        <w:jc w:val="both"/>
        <w:rPr>
          <w:rFonts w:ascii="Times New Roman" w:hAnsi="Times New Roman"/>
          <w:b/>
          <w:bCs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В ходе занятий вести конспектирование учебного материала. Обращать внимание на категории, формулировки, раскрывающие содержание тех или иных явлений и процессов, научные выводы и практические рекомендации. Задавать преподавателю уточняющие вопросы с целью уяснения теоретических положений. В ходе подготовки к семинарам изучить основную литературу, ознакомиться с дополнительной литературой, новыми публикациями в периодических изданиях: журналах, газетах и т.д. При этом учесть рекомендации преподавателя и требования учебной программы. Начиная подготовку к семинарскому занятию, необходимо, прежде всего, указать студентам страницы в конспекте лекций, разделы учебников и учебных пособий, чтобы они получили общее представление о месте и значении темы в изучаемом курсе. Затем следует рекомендовать им поработать с дополнительной литературой, сделать записи по рекомендованным источникам. </w:t>
      </w:r>
    </w:p>
    <w:p w:rsidR="001E3C81" w:rsidRPr="003A59E5" w:rsidRDefault="001E3C81" w:rsidP="001E3C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81" w:rsidRPr="003A59E5" w:rsidRDefault="001E3C81" w:rsidP="001E3C81">
      <w:pPr>
        <w:spacing w:before="100" w:after="100" w:line="288" w:lineRule="auto"/>
        <w:rPr>
          <w:rFonts w:ascii="Times New Roman" w:eastAsia="Calibri" w:hAnsi="Times New Roman"/>
          <w:b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>Тематика рефератов для СРС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Мифология и демонология восточных славян.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Древнерусская иконопись.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Древнерусская архитектура.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Древнерусская литература.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Особенности культуры «бунташного»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Культурные реформы Петра I.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Особенности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культуры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российского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Просвещения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3A59E5">
        <w:rPr>
          <w:rFonts w:ascii="Times New Roman" w:hAnsi="Times New Roman"/>
          <w:sz w:val="24"/>
          <w:szCs w:val="24"/>
        </w:rPr>
        <w:t>Классицизм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Классицизм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живописи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Классицизм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архитектуре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Романтизм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живописи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Реализм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 xml:space="preserve">XIX века. 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конца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XIX - начала ХХ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живописи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конца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 xml:space="preserve">XIX - начала ХХ века. 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советской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3A59E5">
        <w:rPr>
          <w:rFonts w:ascii="Times New Roman" w:hAnsi="Times New Roman"/>
          <w:sz w:val="24"/>
          <w:szCs w:val="24"/>
        </w:rPr>
        <w:t>первой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трети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XX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Социалистический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реализм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середины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ХХ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века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советской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3A59E5">
        <w:rPr>
          <w:rFonts w:ascii="Times New Roman" w:hAnsi="Times New Roman"/>
          <w:sz w:val="24"/>
          <w:szCs w:val="24"/>
        </w:rPr>
        <w:t>последней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трети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XX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Особенности российской культуры конца ХХ - начала ХXI вв.</w:t>
      </w:r>
    </w:p>
    <w:p w:rsidR="001E3C81" w:rsidRPr="003A59E5" w:rsidRDefault="001E3C81" w:rsidP="001E3C81">
      <w:pPr>
        <w:ind w:left="720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>Вопросы к зачет</w:t>
      </w:r>
      <w:r w:rsidR="003E01AD" w:rsidRPr="003A59E5">
        <w:rPr>
          <w:rFonts w:ascii="Times New Roman" w:eastAsia="Calibri" w:hAnsi="Times New Roman"/>
          <w:b/>
          <w:sz w:val="24"/>
          <w:szCs w:val="24"/>
        </w:rPr>
        <w:t>у</w:t>
      </w:r>
      <w:r w:rsidRPr="003A59E5">
        <w:rPr>
          <w:rFonts w:ascii="Times New Roman" w:eastAsia="Calibri" w:hAnsi="Times New Roman"/>
          <w:b/>
          <w:sz w:val="24"/>
          <w:szCs w:val="24"/>
        </w:rPr>
        <w:t xml:space="preserve"> (</w:t>
      </w:r>
      <w:r w:rsidR="003E01AD" w:rsidRPr="003A59E5">
        <w:rPr>
          <w:rFonts w:ascii="Times New Roman" w:eastAsia="Calibri" w:hAnsi="Times New Roman"/>
          <w:b/>
          <w:sz w:val="24"/>
          <w:szCs w:val="24"/>
        </w:rPr>
        <w:t>тесты</w:t>
      </w:r>
      <w:r w:rsidRPr="003A59E5">
        <w:rPr>
          <w:rFonts w:ascii="Times New Roman" w:eastAsia="Calibri" w:hAnsi="Times New Roman"/>
          <w:b/>
          <w:sz w:val="24"/>
          <w:szCs w:val="24"/>
        </w:rPr>
        <w:t>)</w:t>
      </w:r>
    </w:p>
    <w:p w:rsidR="001E3C81" w:rsidRPr="003A59E5" w:rsidRDefault="00430CDB" w:rsidP="003E01AD">
      <w:pPr>
        <w:rPr>
          <w:rFonts w:ascii="Times New Roman" w:eastAsia="Calibri" w:hAnsi="Times New Roman"/>
          <w:b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3E01AD" w:rsidRPr="003A59E5">
        <w:rPr>
          <w:rFonts w:ascii="Times New Roman" w:eastAsia="Calibri" w:hAnsi="Times New Roman"/>
          <w:b/>
          <w:sz w:val="24"/>
          <w:szCs w:val="24"/>
        </w:rPr>
        <w:t>1 вопрос</w:t>
      </w:r>
    </w:p>
    <w:p w:rsidR="001E3C81" w:rsidRPr="003A59E5" w:rsidRDefault="00430CDB" w:rsidP="00430CDB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1. </w:t>
      </w:r>
      <w:r w:rsidR="001E3C81" w:rsidRPr="003A59E5">
        <w:rPr>
          <w:rFonts w:ascii="Times New Roman" w:eastAsia="Calibri" w:hAnsi="Times New Roman"/>
          <w:sz w:val="24"/>
          <w:szCs w:val="24"/>
        </w:rPr>
        <w:t>Археологическая культура, с которой связывают появление византийского термина «словене»: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1.трипольская, 2. черняховская, 3. пражско-корчакская, 4. пшеворская</w:t>
      </w:r>
    </w:p>
    <w:p w:rsidR="001E3C81" w:rsidRPr="003A59E5" w:rsidRDefault="001E3C81" w:rsidP="005B168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Древнейший центр племенного союза полян: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Новгород, 2. Киев, 3. Доростол, 4. Царьград </w:t>
      </w:r>
    </w:p>
    <w:p w:rsidR="001E3C81" w:rsidRPr="003A59E5" w:rsidRDefault="001E3C81" w:rsidP="005B168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lastRenderedPageBreak/>
        <w:t xml:space="preserve">Древнеславянский бог скота и богатства:                                                                                       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Велес, 2. Перун, 3. Сварог, 4. Стрибог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4.    Кто из перечисленных богов имел, вероятно, иранское происхождение: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1.Перун, 2.Хорс, 3.Сварог, 4. Мокошь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5.    Рассказы о своих встречах с нечистью: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1.былины, 2. былички, 3. бывальщины, 4. были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6.   В славянской демонологии девушки-утопленницы превращались в: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кикимор,2. русалок,3. ведьм,4. водяних.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7.     Для Киевской Руси Х века характерно: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двоеверие,2. полное господство православия,3. язычество,4. католичество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8.   Первым  правителем  Древней Руси, принявшим христианство, является: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Святослав, 2. Владимир, 3. Ольга, 4. Ярослав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9.     Автор «Слова о законе и благодати»: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Нестор, 2. Илларион, 3. Даниил, 4. Игорь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10.    Богоматерь, молящаяся с поднятыми руками: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Оранта, 2. Одигитрия, 3. Елеуса, 4. Знамение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11.     Автор «Слова о погибели Русской земли»::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Нестор, 2. Илларион , 3. Серапион, 4. Сергий Радонежский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12.     Автор иконы «Богоматерь Донская» 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Феофан Грек, 2. Андрей Рублев, 3. Даниил Черный, 4. Дионисий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13. Духовный лидер нестяжателей: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Нил Сорский, 2. Иосиф Волоцкий, 3. Пахомий Логофет, 4. Карп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14.  Какой праздник называли кривошейкой:  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Пасху, 2. Масляницу, 3. Троицу, 4. Рождество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15.    Русский святой князь, работавший в поварне: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Феодосий, 2. Антоний, 3. Авраамий, 4. Никола</w:t>
      </w:r>
    </w:p>
    <w:p w:rsidR="001E3C81" w:rsidRPr="003A59E5" w:rsidRDefault="003E01AD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>2 вопрос</w:t>
      </w:r>
    </w:p>
    <w:p w:rsidR="001E3C81" w:rsidRPr="003A59E5" w:rsidRDefault="001E3C81" w:rsidP="001E3C81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В каком году при Петре начинает издаваться газета «Ведомости»:</w:t>
      </w:r>
    </w:p>
    <w:p w:rsidR="001E3C81" w:rsidRPr="003A59E5" w:rsidRDefault="001E3C81" w:rsidP="001E3C81">
      <w:pPr>
        <w:tabs>
          <w:tab w:val="left" w:pos="1120"/>
        </w:tabs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ab/>
        <w:t>1.1700, 2. 1701, 3. 1702, 4. 1705</w:t>
      </w:r>
    </w:p>
    <w:p w:rsidR="001E3C81" w:rsidRPr="003A59E5" w:rsidRDefault="001E3C81" w:rsidP="001E3C81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2. Автор проекта Исакиевского собора: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lastRenderedPageBreak/>
        <w:t xml:space="preserve">                  1. Трезини, 2. Баженов, 3. Растрелли, 4. Монферран</w:t>
      </w:r>
    </w:p>
    <w:p w:rsidR="001E3C81" w:rsidRPr="003A59E5" w:rsidRDefault="001E3C81" w:rsidP="001E3C81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3. Российский художник-эмальер эпохи Петра I:                                                                                       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           1. Г. Мусикийский, 2. А. Зубов, 3. И. Вишняков, 4. И. Никитин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4.    Автор картины «Петр Первый на смертном одре»: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А. Матвеев, 2. А. Зубов, 3. И. Вишняков, 4. И. Никитин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5.   Учебное заведение, открытое в 1755 г.: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6.    В каком году был введен новый типографский шрифт: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1.1700, 2. 1705, 3. 1702, 4. 1708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7.    Автор проекта Петропавловского собора: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Трезини, 2. Баженов, 3. Растрелли, 4. Старов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8.  Учебное заведение, открытое в 1764 г: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.Академия наук, 2. Академия художеств, 3.Смольный институт, 4.Петербургский университет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9.   К какому стилю относят роман «Бедная Лиза» Н. М. Карамзина: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классицизм, 2. реализм, 3. сентиментализм, 4. романтизм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10.    Первый российский историк: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11.   Автор «Истории государства Российского»: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12.     Какой собор был построен под руководством и по проекту А. Н. Воронихина: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Казанский, 2. Петропавловский, 3. Исакиевский, 4. Троицкий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13.      Автор картины «Последний день Помпеи»: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А. Иванов, 2. К. Брюллов, 3.А. Венецианов, 4. П. Федотов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14.    Год основания артели будущих передвижников: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1. 1863, 2. 1868, 3. 1870, 4. 1872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15.    Автор картины «Боярыня Морозова»: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.Н. Ярошенко, 2. К. Брюллов, 3. В. Суриков, 4. И. Репин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16.    Автор опер «Борис Годунов», «Хованщина», «Псковитянка»: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lastRenderedPageBreak/>
        <w:t>1.   П. И. Чайковский, 2. М. А. Балакирев, 3. А. П. Бородин, 4. М. П. Мусоргский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17.   Последний крупный роман Л. Н. Толстого: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«Утро помещика», 2. «Воскресенье», 3. «Война и мир», 4. «Анна Каренина»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символизм, 2. футуризм, 3. акмеизм, 4. имаженизм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19. Основатель Первого революционного театра в РСФСР: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В. Мейерхольд, 2. А. Таиров, 3. К. Станиславский, 4. С. Дягилев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20. Художественное направление, основанное К. Малевичем: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символизм, 2. лучизм, 3. абстракционизм, 4. супрематизм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21.  Архитектурный стиль особняка Рябушинского (архитектор Ф. О. Шехтель):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ампир, 2. модерн, 3. неорусский, 4. необарроко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22. Какой союз художников-авангардистов возник в Витебске: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«Круг художников», 2. Уновис, 3. НОЖ, 4. ОСТ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23. Настоящая фамилия художника Д. С. Моора…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24. Расшифруйте аббревиатуру 1920-х гг. РАПП…  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b/>
          <w:sz w:val="24"/>
          <w:szCs w:val="24"/>
        </w:rPr>
      </w:pPr>
      <w:r w:rsidRPr="003A59E5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894201" w:rsidRPr="003A59E5">
        <w:rPr>
          <w:rFonts w:ascii="Times New Roman" w:hAnsi="Times New Roman"/>
          <w:b/>
          <w:sz w:val="24"/>
          <w:szCs w:val="24"/>
        </w:rPr>
        <w:t>итоговому зачету (устно)</w:t>
      </w:r>
      <w:r w:rsidRPr="003A59E5">
        <w:rPr>
          <w:rFonts w:ascii="Times New Roman" w:hAnsi="Times New Roman"/>
          <w:b/>
          <w:sz w:val="24"/>
          <w:szCs w:val="24"/>
        </w:rPr>
        <w:t>: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          1вопрос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1.Мифология и демонология восточных славян.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2. Крещение Руси и его влияние на развитие культуры.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3.Древнерусская архитектура домонгольского периода.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4. Древнерусская иконопись домонгольского периода.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5. Древнерусская литература домонгольского периода.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6. Татаро-монгольское завоевание  Руси и его влияние на развитие культуры.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7. Русская иконопись в конце 14-начале 16 вв.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8. Русская храмовая архитектура во второй половине 15-16 вв.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9. Православие и ереси в 15-16 вв.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10. Социокультурный кризис 17 века. Раскол.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11. Петровские реформы в области культуры.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12. Российская живопись 18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lastRenderedPageBreak/>
        <w:t>13. Россий ская архитектура 18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14. Российская музыка и театр 18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15. Российская живопись первой половины 19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          2 вопрос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архитектура первой половины 19 века.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музыка и театр первой половины 19 века.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живопись второй половины 19 века. Передвижники.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архитектура второй половины 19 века.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музыка второй половины19 века. Могучая кучка. П. И. Чайковский.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 Российская литература второй половины 19 века. Л. Н. Толстой и Ф. М. Достоевский.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архитектура последней трети 19 – начала 20 вв.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литература и театр последней трети 19 – начала 20 вв.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живопись последней трети 19 – начала 20 вв.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живопись 1920-х гг. Переход к соцреализму.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литература 1920-х гг. Переход к соцреализму.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архитектура и скульптура.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культура 1930-х гг. Культурная революция.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культура после 1953 г.:достижения и проблемы.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культура на современном этапе.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</w:p>
    <w:p w:rsidR="001E3C81" w:rsidRPr="003A59E5" w:rsidRDefault="001E3C81" w:rsidP="001E3C81">
      <w:pPr>
        <w:rPr>
          <w:rFonts w:ascii="Times New Roman" w:hAnsi="Times New Roman"/>
          <w:b/>
          <w:sz w:val="24"/>
          <w:szCs w:val="24"/>
        </w:rPr>
      </w:pPr>
      <w:r w:rsidRPr="003A59E5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1E3C81" w:rsidRPr="003A59E5" w:rsidRDefault="001E3C81" w:rsidP="001E3C81">
      <w:pPr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</w:p>
    <w:p w:rsidR="001E3C81" w:rsidRPr="003A59E5" w:rsidRDefault="001E3C81" w:rsidP="001E3C81">
      <w:pPr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«3»- студент усвоил основное содержание учебного материала с пробелами, материал излагает несистематизированно,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1E3C81" w:rsidRPr="003A59E5" w:rsidRDefault="001E3C81" w:rsidP="001E3C81">
      <w:pPr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sectPr w:rsidR="001E3C81" w:rsidRPr="003A59E5" w:rsidSect="00FF6694">
      <w:footerReference w:type="even" r:id="rId11"/>
      <w:footerReference w:type="default" r:id="rId12"/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AA" w:rsidRDefault="00BA47AA" w:rsidP="001741CF">
      <w:pPr>
        <w:spacing w:after="0" w:line="240" w:lineRule="auto"/>
      </w:pPr>
      <w:r>
        <w:separator/>
      </w:r>
    </w:p>
  </w:endnote>
  <w:endnote w:type="continuationSeparator" w:id="0">
    <w:p w:rsidR="00BA47AA" w:rsidRDefault="00BA47AA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8E" w:rsidRDefault="00DB1CA0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49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98E" w:rsidRDefault="00E0498E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851"/>
      <w:docPartObj>
        <w:docPartGallery w:val="Page Numbers (Bottom of Page)"/>
        <w:docPartUnique/>
      </w:docPartObj>
    </w:sdtPr>
    <w:sdtContent>
      <w:p w:rsidR="00A214D8" w:rsidRDefault="00DB1CA0">
        <w:pPr>
          <w:pStyle w:val="a9"/>
          <w:jc w:val="right"/>
        </w:pPr>
        <w:r>
          <w:fldChar w:fldCharType="begin"/>
        </w:r>
        <w:r w:rsidR="00312492">
          <w:instrText xml:space="preserve"> PAGE   \* MERGEFORMAT </w:instrText>
        </w:r>
        <w:r>
          <w:fldChar w:fldCharType="separate"/>
        </w:r>
        <w:r w:rsidR="0053060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0498E" w:rsidRDefault="00E0498E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8E" w:rsidRDefault="00DB1CA0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49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98E" w:rsidRDefault="00E0498E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8E" w:rsidRDefault="00E0498E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AA" w:rsidRDefault="00BA47AA" w:rsidP="001741CF">
      <w:pPr>
        <w:spacing w:after="0" w:line="240" w:lineRule="auto"/>
      </w:pPr>
      <w:r>
        <w:separator/>
      </w:r>
    </w:p>
  </w:footnote>
  <w:footnote w:type="continuationSeparator" w:id="0">
    <w:p w:rsidR="00BA47AA" w:rsidRDefault="00BA47AA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00754"/>
    <w:multiLevelType w:val="hybridMultilevel"/>
    <w:tmpl w:val="C8DC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CF"/>
    <w:rsid w:val="000016C7"/>
    <w:rsid w:val="00011B46"/>
    <w:rsid w:val="00011E55"/>
    <w:rsid w:val="000251D1"/>
    <w:rsid w:val="0003341F"/>
    <w:rsid w:val="00034050"/>
    <w:rsid w:val="0005097A"/>
    <w:rsid w:val="00060031"/>
    <w:rsid w:val="00060907"/>
    <w:rsid w:val="000842B6"/>
    <w:rsid w:val="00094793"/>
    <w:rsid w:val="000A05B2"/>
    <w:rsid w:val="000A6E00"/>
    <w:rsid w:val="000B417B"/>
    <w:rsid w:val="000B56A5"/>
    <w:rsid w:val="000C3662"/>
    <w:rsid w:val="000E01B7"/>
    <w:rsid w:val="000E5218"/>
    <w:rsid w:val="000F2E4F"/>
    <w:rsid w:val="000F50FB"/>
    <w:rsid w:val="0012352D"/>
    <w:rsid w:val="00124270"/>
    <w:rsid w:val="00124495"/>
    <w:rsid w:val="00134D36"/>
    <w:rsid w:val="00135942"/>
    <w:rsid w:val="0013691D"/>
    <w:rsid w:val="001632F7"/>
    <w:rsid w:val="001741CF"/>
    <w:rsid w:val="00183888"/>
    <w:rsid w:val="001A2369"/>
    <w:rsid w:val="001A71A9"/>
    <w:rsid w:val="001B2D92"/>
    <w:rsid w:val="001B4CB3"/>
    <w:rsid w:val="001C0046"/>
    <w:rsid w:val="001C29AE"/>
    <w:rsid w:val="001C3570"/>
    <w:rsid w:val="001C49AE"/>
    <w:rsid w:val="001D1FC8"/>
    <w:rsid w:val="001E3C81"/>
    <w:rsid w:val="001E6DDD"/>
    <w:rsid w:val="00210004"/>
    <w:rsid w:val="00210823"/>
    <w:rsid w:val="00212920"/>
    <w:rsid w:val="002175FC"/>
    <w:rsid w:val="00225A4C"/>
    <w:rsid w:val="002303A2"/>
    <w:rsid w:val="00237E88"/>
    <w:rsid w:val="00242A5E"/>
    <w:rsid w:val="002550E8"/>
    <w:rsid w:val="00283BEC"/>
    <w:rsid w:val="00291BB8"/>
    <w:rsid w:val="00292D59"/>
    <w:rsid w:val="00293612"/>
    <w:rsid w:val="002A34E5"/>
    <w:rsid w:val="002A4F0E"/>
    <w:rsid w:val="002A5F2C"/>
    <w:rsid w:val="002B182C"/>
    <w:rsid w:val="002C0BC0"/>
    <w:rsid w:val="002C4EB9"/>
    <w:rsid w:val="002C5AE9"/>
    <w:rsid w:val="002C78BE"/>
    <w:rsid w:val="002F68EE"/>
    <w:rsid w:val="00310A9F"/>
    <w:rsid w:val="00311D32"/>
    <w:rsid w:val="00312492"/>
    <w:rsid w:val="0031312D"/>
    <w:rsid w:val="003205C7"/>
    <w:rsid w:val="00330B9C"/>
    <w:rsid w:val="003575E4"/>
    <w:rsid w:val="0036781F"/>
    <w:rsid w:val="00373DC4"/>
    <w:rsid w:val="00377F17"/>
    <w:rsid w:val="00386312"/>
    <w:rsid w:val="003940CE"/>
    <w:rsid w:val="003A5182"/>
    <w:rsid w:val="003A59E5"/>
    <w:rsid w:val="003A6DD8"/>
    <w:rsid w:val="003B3AD7"/>
    <w:rsid w:val="003B696F"/>
    <w:rsid w:val="003C1861"/>
    <w:rsid w:val="003C43F6"/>
    <w:rsid w:val="003C5465"/>
    <w:rsid w:val="003C6F27"/>
    <w:rsid w:val="003E01AD"/>
    <w:rsid w:val="0040664F"/>
    <w:rsid w:val="00426B7C"/>
    <w:rsid w:val="00430CDB"/>
    <w:rsid w:val="004347DC"/>
    <w:rsid w:val="0044046F"/>
    <w:rsid w:val="00462219"/>
    <w:rsid w:val="0046516C"/>
    <w:rsid w:val="00470FB2"/>
    <w:rsid w:val="00472574"/>
    <w:rsid w:val="00484DBA"/>
    <w:rsid w:val="004A23C4"/>
    <w:rsid w:val="004B20BE"/>
    <w:rsid w:val="004B2FFC"/>
    <w:rsid w:val="004C0445"/>
    <w:rsid w:val="004C39A6"/>
    <w:rsid w:val="004C3A19"/>
    <w:rsid w:val="004D3202"/>
    <w:rsid w:val="004E2873"/>
    <w:rsid w:val="004E6F35"/>
    <w:rsid w:val="00502319"/>
    <w:rsid w:val="0050456D"/>
    <w:rsid w:val="005069FC"/>
    <w:rsid w:val="00511B77"/>
    <w:rsid w:val="00512C6A"/>
    <w:rsid w:val="00520C11"/>
    <w:rsid w:val="00530605"/>
    <w:rsid w:val="00540736"/>
    <w:rsid w:val="00566E0D"/>
    <w:rsid w:val="00586B4F"/>
    <w:rsid w:val="005A1C2A"/>
    <w:rsid w:val="005A5879"/>
    <w:rsid w:val="005A67EC"/>
    <w:rsid w:val="005B1685"/>
    <w:rsid w:val="005B5DC0"/>
    <w:rsid w:val="005D2CA1"/>
    <w:rsid w:val="00602568"/>
    <w:rsid w:val="00610680"/>
    <w:rsid w:val="006543A6"/>
    <w:rsid w:val="0066788B"/>
    <w:rsid w:val="006864FA"/>
    <w:rsid w:val="0068734D"/>
    <w:rsid w:val="0069323A"/>
    <w:rsid w:val="006A11D4"/>
    <w:rsid w:val="006C54C7"/>
    <w:rsid w:val="006D1AA1"/>
    <w:rsid w:val="006D72B5"/>
    <w:rsid w:val="006E08FC"/>
    <w:rsid w:val="006E2E1C"/>
    <w:rsid w:val="006E653A"/>
    <w:rsid w:val="006F3146"/>
    <w:rsid w:val="007029A0"/>
    <w:rsid w:val="00706804"/>
    <w:rsid w:val="007177AF"/>
    <w:rsid w:val="00717FB9"/>
    <w:rsid w:val="00721A98"/>
    <w:rsid w:val="00725AE3"/>
    <w:rsid w:val="00751EC5"/>
    <w:rsid w:val="00755BB0"/>
    <w:rsid w:val="00760830"/>
    <w:rsid w:val="00762DAB"/>
    <w:rsid w:val="0076675E"/>
    <w:rsid w:val="00767354"/>
    <w:rsid w:val="007756AD"/>
    <w:rsid w:val="007771CF"/>
    <w:rsid w:val="00777960"/>
    <w:rsid w:val="00790F19"/>
    <w:rsid w:val="00791659"/>
    <w:rsid w:val="00791821"/>
    <w:rsid w:val="00797093"/>
    <w:rsid w:val="007A2F20"/>
    <w:rsid w:val="007B1AFA"/>
    <w:rsid w:val="007D7887"/>
    <w:rsid w:val="007E57F1"/>
    <w:rsid w:val="007F0027"/>
    <w:rsid w:val="007F0A1E"/>
    <w:rsid w:val="007F4D68"/>
    <w:rsid w:val="007F6F3E"/>
    <w:rsid w:val="008037FE"/>
    <w:rsid w:val="0081598D"/>
    <w:rsid w:val="008337EC"/>
    <w:rsid w:val="0083453C"/>
    <w:rsid w:val="00835CE8"/>
    <w:rsid w:val="00836B9D"/>
    <w:rsid w:val="0085111D"/>
    <w:rsid w:val="0086241A"/>
    <w:rsid w:val="00862D55"/>
    <w:rsid w:val="00865CE6"/>
    <w:rsid w:val="00887C9E"/>
    <w:rsid w:val="008937C3"/>
    <w:rsid w:val="00894201"/>
    <w:rsid w:val="00894BBE"/>
    <w:rsid w:val="00896BB3"/>
    <w:rsid w:val="008C4BCC"/>
    <w:rsid w:val="008E46CC"/>
    <w:rsid w:val="008F3895"/>
    <w:rsid w:val="00901A26"/>
    <w:rsid w:val="009046EB"/>
    <w:rsid w:val="0091146E"/>
    <w:rsid w:val="00921238"/>
    <w:rsid w:val="009270E0"/>
    <w:rsid w:val="00927D7E"/>
    <w:rsid w:val="009365E0"/>
    <w:rsid w:val="009512ED"/>
    <w:rsid w:val="00952404"/>
    <w:rsid w:val="009579AC"/>
    <w:rsid w:val="009968B4"/>
    <w:rsid w:val="009A22ED"/>
    <w:rsid w:val="009A39FF"/>
    <w:rsid w:val="009A7EFC"/>
    <w:rsid w:val="009C5517"/>
    <w:rsid w:val="009E3CE3"/>
    <w:rsid w:val="009F38FA"/>
    <w:rsid w:val="00A01217"/>
    <w:rsid w:val="00A01AEA"/>
    <w:rsid w:val="00A14F24"/>
    <w:rsid w:val="00A214D8"/>
    <w:rsid w:val="00A4357A"/>
    <w:rsid w:val="00A43816"/>
    <w:rsid w:val="00A452B8"/>
    <w:rsid w:val="00A45AF5"/>
    <w:rsid w:val="00A571C1"/>
    <w:rsid w:val="00A7083F"/>
    <w:rsid w:val="00A72CEB"/>
    <w:rsid w:val="00A94077"/>
    <w:rsid w:val="00AB14EF"/>
    <w:rsid w:val="00AB444B"/>
    <w:rsid w:val="00AB671B"/>
    <w:rsid w:val="00AC473C"/>
    <w:rsid w:val="00AD04BE"/>
    <w:rsid w:val="00AD74F1"/>
    <w:rsid w:val="00AD7978"/>
    <w:rsid w:val="00AE5F74"/>
    <w:rsid w:val="00B013AE"/>
    <w:rsid w:val="00B22227"/>
    <w:rsid w:val="00B27F3B"/>
    <w:rsid w:val="00B400C2"/>
    <w:rsid w:val="00B411D4"/>
    <w:rsid w:val="00B43992"/>
    <w:rsid w:val="00B43F38"/>
    <w:rsid w:val="00B454BA"/>
    <w:rsid w:val="00B45711"/>
    <w:rsid w:val="00B53EC9"/>
    <w:rsid w:val="00B70A78"/>
    <w:rsid w:val="00B73D27"/>
    <w:rsid w:val="00B74E42"/>
    <w:rsid w:val="00B77D01"/>
    <w:rsid w:val="00B84787"/>
    <w:rsid w:val="00BA47AA"/>
    <w:rsid w:val="00BB6883"/>
    <w:rsid w:val="00BD2421"/>
    <w:rsid w:val="00BD2641"/>
    <w:rsid w:val="00BD2AF5"/>
    <w:rsid w:val="00BD3720"/>
    <w:rsid w:val="00BD6B64"/>
    <w:rsid w:val="00BE4A5F"/>
    <w:rsid w:val="00BF311A"/>
    <w:rsid w:val="00BF3385"/>
    <w:rsid w:val="00C1013A"/>
    <w:rsid w:val="00C15F8E"/>
    <w:rsid w:val="00C2263E"/>
    <w:rsid w:val="00C32EAA"/>
    <w:rsid w:val="00C375F0"/>
    <w:rsid w:val="00C4479F"/>
    <w:rsid w:val="00C45C16"/>
    <w:rsid w:val="00C512E8"/>
    <w:rsid w:val="00C568DE"/>
    <w:rsid w:val="00C56ED2"/>
    <w:rsid w:val="00C65070"/>
    <w:rsid w:val="00C872F8"/>
    <w:rsid w:val="00CB4585"/>
    <w:rsid w:val="00CB73F3"/>
    <w:rsid w:val="00CC35DA"/>
    <w:rsid w:val="00CC7A28"/>
    <w:rsid w:val="00CD0A2A"/>
    <w:rsid w:val="00CD59C1"/>
    <w:rsid w:val="00CE499B"/>
    <w:rsid w:val="00CF1115"/>
    <w:rsid w:val="00CF1875"/>
    <w:rsid w:val="00D07023"/>
    <w:rsid w:val="00D258F5"/>
    <w:rsid w:val="00D263B3"/>
    <w:rsid w:val="00D30982"/>
    <w:rsid w:val="00D41B52"/>
    <w:rsid w:val="00D61708"/>
    <w:rsid w:val="00D7155D"/>
    <w:rsid w:val="00D905E7"/>
    <w:rsid w:val="00D920FB"/>
    <w:rsid w:val="00D9777F"/>
    <w:rsid w:val="00DA6A09"/>
    <w:rsid w:val="00DB1CA0"/>
    <w:rsid w:val="00DB442F"/>
    <w:rsid w:val="00DC08DB"/>
    <w:rsid w:val="00DC10CD"/>
    <w:rsid w:val="00DC637B"/>
    <w:rsid w:val="00DC6551"/>
    <w:rsid w:val="00DD154C"/>
    <w:rsid w:val="00E02CA1"/>
    <w:rsid w:val="00E0498E"/>
    <w:rsid w:val="00E41AD2"/>
    <w:rsid w:val="00E60463"/>
    <w:rsid w:val="00E60DF2"/>
    <w:rsid w:val="00E71D55"/>
    <w:rsid w:val="00E913D1"/>
    <w:rsid w:val="00E9461F"/>
    <w:rsid w:val="00E970EE"/>
    <w:rsid w:val="00EA1A66"/>
    <w:rsid w:val="00EA3D67"/>
    <w:rsid w:val="00EA61DA"/>
    <w:rsid w:val="00ED2BE3"/>
    <w:rsid w:val="00ED36EE"/>
    <w:rsid w:val="00ED4DBD"/>
    <w:rsid w:val="00F044B4"/>
    <w:rsid w:val="00F2392C"/>
    <w:rsid w:val="00F3271A"/>
    <w:rsid w:val="00F35121"/>
    <w:rsid w:val="00F46FFB"/>
    <w:rsid w:val="00F501D8"/>
    <w:rsid w:val="00F573B0"/>
    <w:rsid w:val="00F604F3"/>
    <w:rsid w:val="00F632A5"/>
    <w:rsid w:val="00F71E8B"/>
    <w:rsid w:val="00F809E0"/>
    <w:rsid w:val="00FC4020"/>
    <w:rsid w:val="00FD7BAC"/>
    <w:rsid w:val="00FE6EA9"/>
    <w:rsid w:val="00FE6F3B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A2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214D8"/>
    <w:rPr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5306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806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3FC1-BD47-44C2-83E8-F100E041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</vt:lpstr>
    </vt:vector>
  </TitlesOfParts>
  <Company>Дом</Company>
  <LinksUpToDate>false</LinksUpToDate>
  <CharactersWithSpaces>33548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</dc:title>
  <dc:creator>Home</dc:creator>
  <cp:lastModifiedBy>Пользователь</cp:lastModifiedBy>
  <cp:revision>24</cp:revision>
  <cp:lastPrinted>2018-10-21T13:43:00Z</cp:lastPrinted>
  <dcterms:created xsi:type="dcterms:W3CDTF">2019-02-25T17:41:00Z</dcterms:created>
  <dcterms:modified xsi:type="dcterms:W3CDTF">2021-01-14T04:30:00Z</dcterms:modified>
</cp:coreProperties>
</file>