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A768F" w:rsidRDefault="005A768F" w:rsidP="005A768F">
      <w:pPr>
        <w:suppressAutoHyphens/>
        <w:jc w:val="center"/>
        <w:rPr>
          <w:sz w:val="28"/>
          <w:szCs w:val="28"/>
          <w:lang w:eastAsia="ar-SA"/>
        </w:rPr>
      </w:pPr>
    </w:p>
    <w:p w:rsidR="005A768F" w:rsidRDefault="005A768F" w:rsidP="005A768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199"/>
        <w:tblW w:w="3121" w:type="dxa"/>
        <w:tblLook w:val="04A0"/>
      </w:tblPr>
      <w:tblGrid>
        <w:gridCol w:w="3121"/>
      </w:tblGrid>
      <w:tr w:rsidR="005A768F" w:rsidRPr="005A768F" w:rsidTr="004E22E6">
        <w:trPr>
          <w:trHeight w:val="1135"/>
        </w:trPr>
        <w:tc>
          <w:tcPr>
            <w:tcW w:w="3121" w:type="dxa"/>
          </w:tcPr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>Рассмотрено на заседании</w:t>
            </w:r>
          </w:p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 xml:space="preserve">предметно-цикловой комиссии социально-гуманитарных дисциплин и рекомендовано </w:t>
            </w:r>
          </w:p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>к утверждению</w:t>
            </w:r>
          </w:p>
          <w:p w:rsidR="005A768F" w:rsidRPr="00B950B1" w:rsidRDefault="005A768F" w:rsidP="005A768F">
            <w:pPr>
              <w:rPr>
                <w:lang w:eastAsia="ar-SA"/>
              </w:rPr>
            </w:pPr>
            <w:r w:rsidRPr="00B950B1">
              <w:rPr>
                <w:lang w:eastAsia="ar-SA"/>
              </w:rPr>
              <w:t xml:space="preserve">Протокол </w:t>
            </w:r>
          </w:p>
          <w:p w:rsidR="005A768F" w:rsidRPr="005A768F" w:rsidRDefault="005A768F" w:rsidP="00B950B1">
            <w:r w:rsidRPr="00B950B1">
              <w:rPr>
                <w:lang w:eastAsia="ar-SA"/>
              </w:rPr>
              <w:t xml:space="preserve">от </w:t>
            </w:r>
            <w:r w:rsidR="00B950B1" w:rsidRPr="00B950B1">
              <w:t>«15</w:t>
            </w:r>
            <w:r w:rsidRPr="00B950B1">
              <w:t>» июня 20</w:t>
            </w:r>
            <w:r w:rsidR="00B950B1" w:rsidRPr="00B950B1">
              <w:t>20</w:t>
            </w:r>
            <w:r w:rsidRPr="00B950B1">
              <w:t xml:space="preserve"> г. № 5</w:t>
            </w:r>
          </w:p>
        </w:tc>
      </w:tr>
    </w:tbl>
    <w:p w:rsidR="005A768F" w:rsidRPr="005A768F" w:rsidRDefault="005A768F" w:rsidP="005A768F">
      <w:pPr>
        <w:framePr w:w="2365" w:hSpace="180" w:wrap="around" w:vAnchor="text" w:hAnchor="page" w:x="8017" w:y="255"/>
        <w:rPr>
          <w:lang w:eastAsia="ar-SA"/>
        </w:rPr>
      </w:pPr>
      <w:r w:rsidRPr="005A768F">
        <w:rPr>
          <w:lang w:eastAsia="ar-SA"/>
        </w:rPr>
        <w:t xml:space="preserve">Введено в действие </w:t>
      </w:r>
    </w:p>
    <w:p w:rsidR="001E03E8" w:rsidRPr="00015841" w:rsidRDefault="001E03E8" w:rsidP="001E03E8">
      <w:pPr>
        <w:framePr w:w="2365" w:hSpace="180" w:wrap="around" w:vAnchor="text" w:hAnchor="page" w:x="8017" w:y="255"/>
        <w:rPr>
          <w:lang w:eastAsia="ar-SA"/>
        </w:rPr>
      </w:pPr>
      <w:r w:rsidRPr="00015841">
        <w:rPr>
          <w:lang w:eastAsia="ar-SA"/>
        </w:rPr>
        <w:t xml:space="preserve">Приказом </w:t>
      </w:r>
    </w:p>
    <w:p w:rsidR="001E03E8" w:rsidRPr="008C78F6" w:rsidRDefault="001E03E8" w:rsidP="001E03E8">
      <w:pPr>
        <w:framePr w:w="2365" w:hSpace="180" w:wrap="around" w:vAnchor="text" w:hAnchor="page" w:x="8017" w:y="255"/>
      </w:pPr>
      <w:r w:rsidRPr="008C78F6">
        <w:rPr>
          <w:lang w:eastAsia="ar-SA"/>
        </w:rPr>
        <w:t xml:space="preserve">от </w:t>
      </w:r>
      <w:r w:rsidRPr="008C78F6">
        <w:t xml:space="preserve">«23» июня 2020 г. </w:t>
      </w:r>
    </w:p>
    <w:p w:rsidR="005A768F" w:rsidRPr="005A768F" w:rsidRDefault="001E03E8" w:rsidP="001E03E8">
      <w:pPr>
        <w:framePr w:w="2365" w:hSpace="180" w:wrap="around" w:vAnchor="text" w:hAnchor="page" w:x="8017" w:y="255"/>
      </w:pPr>
      <w:r w:rsidRPr="008C78F6">
        <w:t>№ 09/04-ОД-218</w:t>
      </w:r>
    </w:p>
    <w:p w:rsidR="005A768F" w:rsidRPr="005A768F" w:rsidRDefault="005A768F" w:rsidP="005A768F">
      <w:pPr>
        <w:suppressAutoHyphens/>
        <w:rPr>
          <w:lang w:eastAsia="ar-SA"/>
        </w:rPr>
      </w:pP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Утверждено                  </w:t>
      </w: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 Педагогическим советом</w:t>
      </w: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Протокол </w:t>
      </w:r>
    </w:p>
    <w:p w:rsidR="003B3374" w:rsidRDefault="003B3374" w:rsidP="003B3374">
      <w:pPr>
        <w:framePr w:hSpace="180" w:wrap="around" w:vAnchor="text" w:hAnchor="margin" w:y="-17"/>
      </w:pPr>
      <w:r>
        <w:t xml:space="preserve"> </w:t>
      </w:r>
    </w:p>
    <w:p w:rsidR="003B3374" w:rsidRPr="003B3374" w:rsidRDefault="003B3374" w:rsidP="003B3374">
      <w:pPr>
        <w:suppressAutoHyphens/>
      </w:pPr>
      <w:r w:rsidRPr="003B3374">
        <w:t xml:space="preserve">от «19» июня 2020 г. </w:t>
      </w:r>
    </w:p>
    <w:p w:rsidR="005A768F" w:rsidRDefault="003B3374" w:rsidP="003B3374">
      <w:pPr>
        <w:suppressAutoHyphens/>
        <w:rPr>
          <w:sz w:val="28"/>
          <w:szCs w:val="28"/>
          <w:lang w:eastAsia="ar-SA"/>
        </w:rPr>
      </w:pPr>
      <w:r w:rsidRPr="003B3374">
        <w:t>№ 09/04-ППС-6</w:t>
      </w:r>
    </w:p>
    <w:p w:rsidR="004843C9" w:rsidRPr="00367A7A" w:rsidRDefault="004843C9" w:rsidP="005A768F">
      <w:pPr>
        <w:suppressAutoHyphens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16684C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5A3227" w:rsidRDefault="004843C9" w:rsidP="00F819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9A2711">
        <w:rPr>
          <w:sz w:val="28"/>
          <w:szCs w:val="28"/>
        </w:rPr>
        <w:t xml:space="preserve">лины                       </w:t>
      </w:r>
      <w:r w:rsidR="005142F2">
        <w:rPr>
          <w:sz w:val="28"/>
          <w:szCs w:val="28"/>
          <w:u w:val="single"/>
        </w:rPr>
        <w:t>УПО.06</w:t>
      </w:r>
      <w:r w:rsidR="00FE5797">
        <w:rPr>
          <w:sz w:val="28"/>
          <w:szCs w:val="28"/>
          <w:u w:val="single"/>
        </w:rPr>
        <w:t>.0</w:t>
      </w:r>
      <w:r w:rsidR="005142F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4843C9" w:rsidRDefault="007D1BFF" w:rsidP="00F8194B">
      <w:pPr>
        <w:pStyle w:val="FR4"/>
        <w:spacing w:before="0" w:line="240" w:lineRule="auto"/>
        <w:ind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</w:t>
      </w:r>
      <w:r w:rsidR="004843C9">
        <w:rPr>
          <w:sz w:val="24"/>
          <w:szCs w:val="28"/>
          <w:vertAlign w:val="superscript"/>
        </w:rPr>
        <w:t>индекс</w:t>
      </w:r>
      <w:r w:rsidR="004843C9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4843C9" w:rsidRPr="002613B2" w:rsidRDefault="004843C9" w:rsidP="00F8194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</w:t>
      </w:r>
      <w:r w:rsidR="00FE5797">
        <w:rPr>
          <w:sz w:val="28"/>
          <w:szCs w:val="28"/>
        </w:rPr>
        <w:t xml:space="preserve">      </w:t>
      </w:r>
      <w:r w:rsidR="00FE5797">
        <w:rPr>
          <w:sz w:val="28"/>
          <w:szCs w:val="28"/>
          <w:u w:val="single"/>
          <w:lang w:eastAsia="en-US"/>
        </w:rPr>
        <w:t>53.02.0</w:t>
      </w:r>
      <w:r w:rsidR="005142F2">
        <w:rPr>
          <w:sz w:val="28"/>
          <w:szCs w:val="28"/>
          <w:u w:val="single"/>
          <w:lang w:eastAsia="en-US"/>
        </w:rPr>
        <w:t>3</w:t>
      </w:r>
      <w:r>
        <w:rPr>
          <w:sz w:val="28"/>
          <w:szCs w:val="28"/>
          <w:u w:val="single"/>
          <w:lang w:eastAsia="en-US"/>
        </w:rPr>
        <w:t xml:space="preserve"> «</w:t>
      </w:r>
      <w:r w:rsidR="005142F2">
        <w:rPr>
          <w:sz w:val="28"/>
          <w:szCs w:val="28"/>
          <w:u w:val="single"/>
          <w:lang w:eastAsia="en-US"/>
        </w:rPr>
        <w:t>Инструментальное исполнительство (по видам инструментов)</w:t>
      </w:r>
      <w:r w:rsidRPr="002613B2">
        <w:rPr>
          <w:sz w:val="28"/>
          <w:szCs w:val="28"/>
          <w:u w:val="single"/>
          <w:lang w:eastAsia="en-US"/>
        </w:rPr>
        <w:t>»</w:t>
      </w:r>
    </w:p>
    <w:p w:rsidR="004843C9" w:rsidRDefault="004843C9" w:rsidP="00F8194B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487FC8" w:rsidRPr="007F3519" w:rsidRDefault="004843C9" w:rsidP="00487FC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E5797">
        <w:rPr>
          <w:sz w:val="28"/>
        </w:rPr>
        <w:t xml:space="preserve">      </w:t>
      </w:r>
      <w:r w:rsidR="00487FC8" w:rsidRPr="007F3519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487FC8" w:rsidRPr="007F3519" w:rsidRDefault="00487FC8" w:rsidP="00487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3519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4843C9" w:rsidRDefault="00487FC8" w:rsidP="00487FC8">
      <w:pPr>
        <w:rPr>
          <w:vertAlign w:val="superscript"/>
        </w:rPr>
      </w:pPr>
      <w:r>
        <w:rPr>
          <w:vertAlign w:val="superscript"/>
        </w:rPr>
        <w:t xml:space="preserve"> </w:t>
      </w:r>
      <w:r w:rsidR="004843C9">
        <w:rPr>
          <w:vertAlign w:val="superscript"/>
        </w:rPr>
        <w:t xml:space="preserve">(согласно учебному плану) </w:t>
      </w:r>
    </w:p>
    <w:p w:rsidR="004843C9" w:rsidRDefault="004843C9" w:rsidP="00F8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      </w:t>
      </w:r>
      <w:r w:rsidR="005142F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класс</w:t>
      </w:r>
    </w:p>
    <w:p w:rsidR="004843C9" w:rsidRDefault="004843C9" w:rsidP="00F8194B">
      <w:pPr>
        <w:jc w:val="both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843C9" w:rsidTr="004843C9">
        <w:tc>
          <w:tcPr>
            <w:tcW w:w="9571" w:type="dxa"/>
            <w:hideMark/>
          </w:tcPr>
          <w:p w:rsidR="004843C9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B86DC3">
              <w:rPr>
                <w:rFonts w:eastAsia="Calibri"/>
                <w:sz w:val="22"/>
                <w:szCs w:val="28"/>
              </w:rPr>
              <w:t>аю</w:t>
            </w:r>
            <w:r w:rsidR="00FE5797">
              <w:rPr>
                <w:rFonts w:eastAsia="Calibri"/>
                <w:sz w:val="22"/>
                <w:szCs w:val="28"/>
              </w:rPr>
              <w:t xml:space="preserve">щихся                        </w:t>
            </w:r>
            <w:r w:rsidR="005142F2">
              <w:rPr>
                <w:rFonts w:eastAsia="Calibri"/>
                <w:sz w:val="22"/>
                <w:szCs w:val="28"/>
              </w:rPr>
              <w:t>45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B86DC3">
              <w:rPr>
                <w:rFonts w:eastAsia="Calibri"/>
              </w:rPr>
              <w:t xml:space="preserve">  </w:t>
            </w:r>
            <w:r w:rsidR="00FE5797">
              <w:t xml:space="preserve"> </w:t>
            </w:r>
            <w:r w:rsidR="005142F2">
              <w:t>9</w:t>
            </w:r>
            <w:r w:rsidR="009A2711"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</w:t>
            </w:r>
            <w:r>
              <w:rPr>
                <w:rFonts w:eastAsia="Calibri"/>
              </w:rPr>
              <w:t xml:space="preserve">  </w:t>
            </w:r>
            <w:r w:rsidR="00B86DC3">
              <w:rPr>
                <w:rFonts w:eastAsia="Calibri"/>
              </w:rPr>
              <w:t xml:space="preserve"> </w:t>
            </w:r>
            <w:r w:rsidR="00FE5797">
              <w:rPr>
                <w:rFonts w:eastAsia="Calibri"/>
              </w:rPr>
              <w:t xml:space="preserve"> </w:t>
            </w:r>
            <w:r w:rsidR="005142F2">
              <w:t>36</w:t>
            </w:r>
            <w:r w:rsidRPr="00C744FE">
              <w:t xml:space="preserve"> час</w:t>
            </w:r>
            <w:r w:rsidR="005142F2">
              <w:t>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DC285F" w:rsidRDefault="00DC285F" w:rsidP="00F8194B">
            <w:pPr>
              <w:widowControl w:val="0"/>
              <w:autoSpaceDE w:val="0"/>
              <w:autoSpaceDN w:val="0"/>
              <w:adjustRightInd w:val="0"/>
            </w:pPr>
          </w:p>
          <w:p w:rsidR="004843C9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</w:t>
            </w:r>
            <w:r w:rsidR="00B86DC3">
              <w:rPr>
                <w:sz w:val="22"/>
                <w:szCs w:val="22"/>
              </w:rPr>
              <w:t xml:space="preserve">                  </w:t>
            </w:r>
            <w:r w:rsidR="009A2711">
              <w:rPr>
                <w:sz w:val="22"/>
                <w:szCs w:val="22"/>
              </w:rPr>
              <w:t xml:space="preserve">            </w:t>
            </w:r>
            <w:r w:rsidR="00487FC8">
              <w:rPr>
                <w:sz w:val="22"/>
                <w:szCs w:val="22"/>
              </w:rPr>
              <w:t xml:space="preserve">дифференцированный </w:t>
            </w:r>
            <w:r w:rsidR="009A2711">
              <w:rPr>
                <w:sz w:val="22"/>
                <w:szCs w:val="22"/>
              </w:rPr>
              <w:t>зачёт</w:t>
            </w:r>
            <w:r w:rsidR="00487FC8">
              <w:rPr>
                <w:sz w:val="22"/>
                <w:szCs w:val="22"/>
              </w:rPr>
              <w:t xml:space="preserve"> </w:t>
            </w:r>
            <w:r w:rsidR="005142F2">
              <w:rPr>
                <w:sz w:val="22"/>
                <w:szCs w:val="22"/>
              </w:rPr>
              <w:t>6</w:t>
            </w:r>
            <w:r w:rsidR="00487FC8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85F" w:rsidRDefault="004843C9" w:rsidP="00391F27">
      <w:r>
        <w:t>Разработчик (составитель): Грянова Е.В., преподаватель ИМК</w:t>
      </w:r>
    </w:p>
    <w:p w:rsidR="00DC285F" w:rsidRDefault="00DC285F" w:rsidP="007D1BFF">
      <w:pPr>
        <w:jc w:val="center"/>
      </w:pPr>
    </w:p>
    <w:p w:rsidR="00DC285F" w:rsidRDefault="00DC285F" w:rsidP="007D1BFF">
      <w:pPr>
        <w:jc w:val="center"/>
      </w:pPr>
    </w:p>
    <w:p w:rsidR="004843C9" w:rsidRDefault="004843C9" w:rsidP="007D1BFF">
      <w:pPr>
        <w:jc w:val="center"/>
      </w:pPr>
      <w:r w:rsidRPr="0078587E">
        <w:t>г. Сургут</w:t>
      </w:r>
    </w:p>
    <w:p w:rsidR="00487FC8" w:rsidRDefault="002A70E5" w:rsidP="00F8194B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</w:p>
    <w:p w:rsidR="00487FC8" w:rsidRDefault="00487FC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40283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E16E1" w:rsidRDefault="009E16E1" w:rsidP="00331FAC">
      <w:pPr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>.</w:t>
      </w:r>
    </w:p>
    <w:p w:rsidR="005142F2" w:rsidRPr="005142F2" w:rsidRDefault="003B3479" w:rsidP="005142F2">
      <w:pPr>
        <w:autoSpaceDE w:val="0"/>
        <w:autoSpaceDN w:val="0"/>
        <w:adjustRightInd w:val="0"/>
        <w:jc w:val="both"/>
      </w:pPr>
      <w:r w:rsidRPr="003B3479">
        <w:t xml:space="preserve">Рабочая  программа по </w:t>
      </w:r>
      <w:r w:rsidR="00487FC8">
        <w:t>Истории мировой культуры (далее ИМК)</w:t>
      </w:r>
      <w:r w:rsidRPr="003B3479">
        <w:t xml:space="preserve"> </w:t>
      </w:r>
      <w:r w:rsidR="005142F2">
        <w:t xml:space="preserve"> </w:t>
      </w:r>
      <w:r w:rsidRPr="003B3479">
        <w:t xml:space="preserve"> составлена на основе </w:t>
      </w:r>
      <w:hyperlink r:id="rId6" w:history="1">
        <w:r w:rsidR="005142F2" w:rsidRPr="005142F2">
          <w:t>Приказа Министерства образования и науки РФ от 23 декабря 2014 г. N 1608</w:t>
        </w:r>
        <w:r w:rsidR="005142F2" w:rsidRPr="005142F2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5142F2" w:rsidRPr="005142F2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E94F19">
        <w:t xml:space="preserve">Приказа </w:t>
      </w:r>
      <w:r w:rsidR="00E94F19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E94F19">
        <w:t>, с изменениями на 08.05.2019 г.</w:t>
      </w:r>
      <w:r w:rsidR="005142F2" w:rsidRPr="005142F2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487FC8" w:rsidRDefault="00487FC8" w:rsidP="005142F2">
      <w:pPr>
        <w:ind w:firstLine="567"/>
        <w:jc w:val="both"/>
        <w:rPr>
          <w:b/>
          <w:bCs/>
          <w:color w:val="000000"/>
        </w:rPr>
      </w:pPr>
    </w:p>
    <w:p w:rsidR="009E16E1" w:rsidRPr="00487FC8" w:rsidRDefault="009E16E1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</w:t>
      </w:r>
      <w:r w:rsidR="00BB623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ИМК в </w:t>
      </w:r>
      <w:r w:rsidR="0051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F1693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51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  <w:r w:rsidR="00331FAC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FA9" w:rsidRDefault="00ED6FA9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A2711" w:rsidRPr="009A2711" w:rsidRDefault="009A2711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A2711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Знаменс</w:t>
      </w:r>
      <w:r>
        <w:rPr>
          <w:rFonts w:eastAsia="Calibri"/>
          <w:color w:val="000000"/>
          <w:lang w:eastAsia="en-US"/>
        </w:rPr>
        <w:t xml:space="preserve">кого» на изучение ИМК в </w:t>
      </w:r>
      <w:r w:rsidR="005142F2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 xml:space="preserve"> класс</w:t>
      </w:r>
      <w:r w:rsidR="005142F2"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 </w:t>
      </w:r>
      <w:r w:rsidRPr="009A2711">
        <w:rPr>
          <w:rFonts w:eastAsia="Calibri"/>
          <w:color w:val="000000"/>
          <w:lang w:eastAsia="en-US"/>
        </w:rPr>
        <w:t xml:space="preserve">отводится 1 час в неделю в течение года обучения, что всего составляет </w:t>
      </w:r>
      <w:r>
        <w:rPr>
          <w:rFonts w:eastAsia="Calibri"/>
          <w:color w:val="000000"/>
          <w:lang w:eastAsia="en-US"/>
        </w:rPr>
        <w:t>36</w:t>
      </w:r>
      <w:r w:rsidRPr="009A2711">
        <w:rPr>
          <w:rFonts w:eastAsia="Calibri"/>
          <w:color w:val="000000"/>
          <w:lang w:eastAsia="en-US"/>
        </w:rPr>
        <w:t xml:space="preserve"> часов в год.</w:t>
      </w:r>
    </w:p>
    <w:p w:rsidR="009E16E1" w:rsidRDefault="009E16E1" w:rsidP="00F819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2551"/>
        <w:gridCol w:w="2127"/>
        <w:gridCol w:w="2693"/>
      </w:tblGrid>
      <w:tr w:rsidR="00DE0ED1" w:rsidTr="00DE0ED1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Всего за год  </w:t>
            </w:r>
          </w:p>
        </w:tc>
        <w:tc>
          <w:tcPr>
            <w:tcW w:w="2693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DE0ED1" w:rsidTr="00DE0ED1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6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DE0ED1" w:rsidP="005142F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5142F2">
              <w:t>6</w:t>
            </w:r>
          </w:p>
        </w:tc>
        <w:tc>
          <w:tcPr>
            <w:tcW w:w="2693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9E16E1" w:rsidRDefault="009E16E1" w:rsidP="00F8194B">
      <w:pPr>
        <w:jc w:val="center"/>
        <w:rPr>
          <w:b/>
          <w:bCs/>
          <w:sz w:val="28"/>
          <w:szCs w:val="28"/>
        </w:rPr>
      </w:pPr>
    </w:p>
    <w:p w:rsidR="005142F2" w:rsidRPr="0013174E" w:rsidRDefault="005142F2" w:rsidP="005142F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174E">
        <w:rPr>
          <w:b/>
          <w:color w:val="000000"/>
        </w:rPr>
        <w:t>Распределение учебных часов по темам.</w:t>
      </w:r>
    </w:p>
    <w:p w:rsidR="005142F2" w:rsidRDefault="005142F2" w:rsidP="00514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142F2" w:rsidRDefault="005142F2" w:rsidP="00514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356"/>
        <w:gridCol w:w="3139"/>
        <w:gridCol w:w="3868"/>
      </w:tblGrid>
      <w:tr w:rsidR="005142F2" w:rsidRPr="006A6176" w:rsidTr="009862F0">
        <w:tc>
          <w:tcPr>
            <w:tcW w:w="3356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A6176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воприношение Авраама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Самсон, раздирающий </w:t>
            </w: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пасть льва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Саул-царь Израиля и Давид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>Благая весть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9862F0" w:rsidRPr="006A6176" w:rsidTr="009862F0">
        <w:tc>
          <w:tcPr>
            <w:tcW w:w="3356" w:type="dxa"/>
          </w:tcPr>
          <w:p w:rsidR="009862F0" w:rsidRPr="006F1693" w:rsidRDefault="009862F0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3139" w:type="dxa"/>
          </w:tcPr>
          <w:p w:rsidR="009862F0" w:rsidRDefault="009862F0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9862F0" w:rsidRPr="006A6176" w:rsidRDefault="009862F0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Поклонение волхвов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Образы Сретения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Иоанна 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>Крестителя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Тайная вечеря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Моление о чаше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Снятие с креста. </w:t>
            </w:r>
            <w:proofErr w:type="spell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42F2" w:rsidRDefault="005142F2" w:rsidP="005142F2">
      <w:pPr>
        <w:rPr>
          <w:b/>
          <w:bCs/>
        </w:rPr>
      </w:pPr>
    </w:p>
    <w:p w:rsidR="005142F2" w:rsidRDefault="005142F2" w:rsidP="005142F2">
      <w:pPr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5142F2" w:rsidRPr="0022048D" w:rsidRDefault="005142F2" w:rsidP="005142F2">
      <w:pPr>
        <w:jc w:val="center"/>
        <w:rPr>
          <w:b/>
          <w:bCs/>
        </w:rPr>
      </w:pPr>
      <w:r>
        <w:rPr>
          <w:b/>
          <w:bCs/>
        </w:rPr>
        <w:t>6 класс</w:t>
      </w:r>
    </w:p>
    <w:p w:rsidR="005142F2" w:rsidRPr="0013174E" w:rsidRDefault="005142F2" w:rsidP="005142F2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5142F2" w:rsidRDefault="005142F2" w:rsidP="005142F2">
      <w:pPr>
        <w:autoSpaceDE w:val="0"/>
        <w:autoSpaceDN w:val="0"/>
        <w:adjustRightInd w:val="0"/>
        <w:rPr>
          <w:b/>
          <w:bCs/>
          <w:color w:val="000000"/>
        </w:rPr>
      </w:pPr>
    </w:p>
    <w:p w:rsidR="00487FC8" w:rsidRDefault="00487FC8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0C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</w:t>
      </w:r>
    </w:p>
    <w:p w:rsidR="009448FC" w:rsidRDefault="009448FC" w:rsidP="009448FC">
      <w:pPr>
        <w:pStyle w:val="ae"/>
      </w:pPr>
      <w:r>
        <w:t>Изучение предметной области "Искусство" должно обеспечить:</w:t>
      </w:r>
    </w:p>
    <w:p w:rsidR="009448FC" w:rsidRDefault="009448FC" w:rsidP="009448FC">
      <w:pPr>
        <w:pStyle w:val="ae"/>
      </w:pPr>
      <w:r>
        <w:t>осознание значения искусства и творчества в личной и культурной самоидентификации личности;</w:t>
      </w:r>
    </w:p>
    <w:p w:rsidR="009448FC" w:rsidRDefault="009448FC" w:rsidP="009448FC">
      <w:pPr>
        <w:pStyle w:val="ae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</w:t>
      </w:r>
      <w:r>
        <w:lastRenderedPageBreak/>
        <w:t>художественными средствами;</w:t>
      </w:r>
    </w:p>
    <w:p w:rsidR="009448FC" w:rsidRDefault="009448FC" w:rsidP="009448FC">
      <w:pPr>
        <w:pStyle w:val="ae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448FC" w:rsidRDefault="009448FC" w:rsidP="009448FC">
      <w:pPr>
        <w:pStyle w:val="ae"/>
      </w:pPr>
      <w:r>
        <w:t>формирование профессиональных компетенций;</w:t>
      </w:r>
    </w:p>
    <w:p w:rsidR="009448FC" w:rsidRDefault="009448FC" w:rsidP="009448FC">
      <w:pPr>
        <w:pStyle w:val="ae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10CC" w:rsidRPr="004810CC" w:rsidRDefault="004810CC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Планируемые результаты изучен</w:t>
      </w:r>
      <w:r w:rsidR="00F624E6">
        <w:rPr>
          <w:b/>
          <w:color w:val="000000"/>
        </w:rPr>
        <w:t>ия учебного предмета.</w:t>
      </w:r>
    </w:p>
    <w:p w:rsidR="00892A0D" w:rsidRPr="004E666C" w:rsidRDefault="00892A0D" w:rsidP="00892A0D">
      <w:pPr>
        <w:shd w:val="clear" w:color="auto" w:fill="FFFFFF"/>
        <w:jc w:val="both"/>
        <w:rPr>
          <w:b/>
          <w:i/>
        </w:rPr>
      </w:pPr>
      <w:r w:rsidRPr="004E666C">
        <w:rPr>
          <w:b/>
          <w:i/>
        </w:rPr>
        <w:t xml:space="preserve">Личностные 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внутренняя позиция обучающегося на уровне положительного отношения к учебному процессу;</w:t>
      </w:r>
    </w:p>
    <w:p w:rsidR="00892A0D" w:rsidRPr="004E666C" w:rsidRDefault="00892A0D" w:rsidP="00892A0D">
      <w:pPr>
        <w:shd w:val="clear" w:color="auto" w:fill="FFFFFF"/>
        <w:jc w:val="both"/>
      </w:pPr>
      <w:r>
        <w:t>– учебно</w:t>
      </w:r>
      <w:r>
        <w:softHyphen/>
        <w:t>-по</w:t>
      </w:r>
      <w:r w:rsidRPr="004E666C">
        <w:t xml:space="preserve">знавательный интерес к новому учебному материалу и способам решения новых задач, в </w:t>
      </w:r>
      <w:r>
        <w:t>том числе творческого характера.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  <w:shd w:val="clear" w:color="auto" w:fill="FFFFFF"/>
        </w:rPr>
        <w:t>Выпускник получит возможность для формирования: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E666C">
        <w:t>учебно</w:t>
      </w:r>
      <w:r w:rsidRPr="004E666C">
        <w:softHyphen/>
        <w:t>познавательных</w:t>
      </w:r>
      <w:proofErr w:type="spellEnd"/>
      <w:r w:rsidRPr="004E666C">
        <w:t xml:space="preserve"> мотивов и предпочтении социального способа оценки знаний;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выраженной учебно</w:t>
      </w:r>
      <w:r>
        <w:t>-</w:t>
      </w:r>
      <w:r w:rsidRPr="004E666C">
        <w:softHyphen/>
        <w:t>познавательной мотивации;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устойчивого интереса к новым общим способам решения задач, в том числе творческих;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адекватного понимания причин успешности/ </w:t>
      </w:r>
      <w:proofErr w:type="spellStart"/>
      <w:r w:rsidRPr="004E666C">
        <w:t>неуспешности</w:t>
      </w:r>
      <w:proofErr w:type="spellEnd"/>
      <w:r w:rsidRPr="004E666C">
        <w:t xml:space="preserve"> учебной и творческой деятельности;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установки на здоровый образ жизни и реализации её в </w:t>
      </w:r>
      <w:proofErr w:type="gramStart"/>
      <w:r w:rsidRPr="004E666C">
        <w:t>реальном</w:t>
      </w:r>
      <w:proofErr w:type="gramEnd"/>
    </w:p>
    <w:p w:rsidR="00892A0D" w:rsidRPr="004E666C" w:rsidRDefault="00892A0D" w:rsidP="00892A0D">
      <w:pPr>
        <w:shd w:val="clear" w:color="auto" w:fill="FFFFFF"/>
        <w:jc w:val="both"/>
      </w:pPr>
      <w:proofErr w:type="gramStart"/>
      <w:r w:rsidRPr="004E666C">
        <w:t>поведении</w:t>
      </w:r>
      <w:proofErr w:type="gramEnd"/>
      <w:r w:rsidRPr="004E666C">
        <w:t xml:space="preserve"> и поступках;</w:t>
      </w:r>
    </w:p>
    <w:p w:rsidR="00892A0D" w:rsidRPr="004E666C" w:rsidRDefault="00892A0D" w:rsidP="00892A0D">
      <w:pPr>
        <w:widowControl w:val="0"/>
        <w:ind w:hanging="1"/>
        <w:jc w:val="both"/>
        <w:rPr>
          <w:w w:val="101"/>
        </w:rPr>
      </w:pPr>
      <w:r w:rsidRPr="004E666C">
        <w:t>–</w:t>
      </w:r>
      <w:r w:rsidRPr="004E666C">
        <w:rPr>
          <w:spacing w:val="104"/>
        </w:rPr>
        <w:t xml:space="preserve"> </w:t>
      </w:r>
      <w:r w:rsidRPr="004E666C">
        <w:rPr>
          <w:spacing w:val="1"/>
        </w:rPr>
        <w:t>о</w:t>
      </w:r>
      <w:r w:rsidRPr="004E666C">
        <w:rPr>
          <w:spacing w:val="4"/>
        </w:rPr>
        <w:t>р</w:t>
      </w:r>
      <w:r w:rsidRPr="004E666C">
        <w:t>и</w:t>
      </w:r>
      <w:r w:rsidRPr="004E666C">
        <w:rPr>
          <w:spacing w:val="3"/>
          <w:w w:val="101"/>
        </w:rPr>
        <w:t>е</w:t>
      </w:r>
      <w:r w:rsidRPr="004E666C">
        <w:t>н</w:t>
      </w:r>
      <w:r w:rsidRPr="004E666C">
        <w:rPr>
          <w:spacing w:val="1"/>
        </w:rPr>
        <w:t>т</w:t>
      </w:r>
      <w:r w:rsidRPr="004E666C">
        <w:rPr>
          <w:spacing w:val="1"/>
          <w:w w:val="101"/>
        </w:rPr>
        <w:t>а</w:t>
      </w:r>
      <w:r w:rsidRPr="004E666C">
        <w:rPr>
          <w:spacing w:val="2"/>
        </w:rPr>
        <w:t>ц</w:t>
      </w:r>
      <w:r w:rsidRPr="004E666C">
        <w:rPr>
          <w:spacing w:val="1"/>
        </w:rPr>
        <w:t>и</w:t>
      </w:r>
      <w:r w:rsidRPr="004E666C">
        <w:rPr>
          <w:spacing w:val="1"/>
          <w:w w:val="101"/>
        </w:rPr>
        <w:t>я</w:t>
      </w:r>
      <w:r w:rsidRPr="004E666C">
        <w:rPr>
          <w:spacing w:val="28"/>
        </w:rPr>
        <w:t xml:space="preserve"> </w:t>
      </w:r>
      <w:r w:rsidRPr="004E666C">
        <w:t>в</w:t>
      </w:r>
      <w:r w:rsidRPr="004E666C">
        <w:rPr>
          <w:spacing w:val="28"/>
        </w:rPr>
        <w:t xml:space="preserve"> </w:t>
      </w:r>
      <w:r w:rsidRPr="004E666C">
        <w:t>н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а</w:t>
      </w:r>
      <w:r w:rsidRPr="004E666C">
        <w:rPr>
          <w:spacing w:val="1"/>
        </w:rPr>
        <w:t>в</w:t>
      </w:r>
      <w:r w:rsidRPr="004E666C">
        <w:rPr>
          <w:spacing w:val="1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нн</w:t>
      </w:r>
      <w:r w:rsidRPr="004E666C">
        <w:rPr>
          <w:spacing w:val="5"/>
        </w:rPr>
        <w:t>о</w:t>
      </w:r>
      <w:r w:rsidRPr="004E666C">
        <w:t>м</w:t>
      </w:r>
      <w:r w:rsidRPr="004E666C">
        <w:rPr>
          <w:spacing w:val="28"/>
        </w:rPr>
        <w:t xml:space="preserve"> </w:t>
      </w:r>
      <w:r w:rsidRPr="004E666C">
        <w:rPr>
          <w:w w:val="101"/>
        </w:rPr>
        <w:t>с</w:t>
      </w:r>
      <w:r w:rsidRPr="004E666C">
        <w:t>о</w:t>
      </w:r>
      <w:r w:rsidRPr="004E666C">
        <w:rPr>
          <w:spacing w:val="4"/>
        </w:rPr>
        <w:t>д</w:t>
      </w:r>
      <w:r w:rsidRPr="004E666C">
        <w:rPr>
          <w:w w:val="101"/>
        </w:rPr>
        <w:t>е</w:t>
      </w:r>
      <w:r w:rsidRPr="004E666C">
        <w:rPr>
          <w:spacing w:val="2"/>
        </w:rPr>
        <w:t>р</w:t>
      </w:r>
      <w:r w:rsidRPr="004E666C">
        <w:rPr>
          <w:spacing w:val="3"/>
        </w:rPr>
        <w:t>ж</w:t>
      </w:r>
      <w:r w:rsidRPr="004E666C">
        <w:rPr>
          <w:w w:val="101"/>
        </w:rPr>
        <w:t>а</w:t>
      </w:r>
      <w:r w:rsidRPr="004E666C">
        <w:t>н</w:t>
      </w:r>
      <w:r w:rsidRPr="004E666C">
        <w:rPr>
          <w:spacing w:val="1"/>
        </w:rPr>
        <w:t>ии</w:t>
      </w:r>
      <w:r w:rsidRPr="004E666C">
        <w:rPr>
          <w:spacing w:val="28"/>
        </w:rPr>
        <w:t xml:space="preserve"> </w:t>
      </w:r>
      <w:r w:rsidRPr="004E666C">
        <w:rPr>
          <w:spacing w:val="1"/>
        </w:rPr>
        <w:t>и</w:t>
      </w:r>
      <w:r w:rsidRPr="004E666C">
        <w:rPr>
          <w:spacing w:val="29"/>
        </w:rPr>
        <w:t xml:space="preserve"> </w:t>
      </w:r>
      <w:proofErr w:type="gramStart"/>
      <w:r w:rsidRPr="004E666C">
        <w:rPr>
          <w:w w:val="101"/>
        </w:rPr>
        <w:t>с</w:t>
      </w:r>
      <w:r w:rsidRPr="004E666C">
        <w:t>м</w:t>
      </w:r>
      <w:r w:rsidRPr="004E666C">
        <w:rPr>
          <w:spacing w:val="3"/>
        </w:rPr>
        <w:t>ы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w w:val="101"/>
        </w:rPr>
        <w:t>е</w:t>
      </w:r>
      <w:proofErr w:type="gramEnd"/>
      <w:r w:rsidRPr="004E666C">
        <w:rPr>
          <w:spacing w:val="25"/>
        </w:rPr>
        <w:t xml:space="preserve"> </w:t>
      </w:r>
      <w:r w:rsidRPr="004E666C">
        <w:rPr>
          <w:spacing w:val="2"/>
        </w:rPr>
        <w:t>к</w:t>
      </w:r>
      <w:r w:rsidRPr="004E666C">
        <w:rPr>
          <w:spacing w:val="2"/>
          <w:w w:val="101"/>
        </w:rPr>
        <w:t>а</w:t>
      </w:r>
      <w:r w:rsidRPr="004E666C">
        <w:t>к</w:t>
      </w:r>
      <w:r w:rsidRPr="004E666C">
        <w:rPr>
          <w:spacing w:val="26"/>
        </w:rPr>
        <w:t xml:space="preserve"> 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об</w:t>
      </w:r>
      <w:r w:rsidRPr="004E666C">
        <w:rPr>
          <w:spacing w:val="3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2"/>
        </w:rPr>
        <w:t>в</w:t>
      </w:r>
      <w:r w:rsidRPr="004E666C">
        <w:rPr>
          <w:w w:val="101"/>
        </w:rPr>
        <w:t>е</w:t>
      </w:r>
      <w:r w:rsidRPr="004E666C">
        <w:rPr>
          <w:spacing w:val="3"/>
        </w:rPr>
        <w:t>н</w:t>
      </w:r>
      <w:r w:rsidRPr="004E666C">
        <w:rPr>
          <w:spacing w:val="1"/>
        </w:rPr>
        <w:t>н</w:t>
      </w:r>
      <w:r w:rsidRPr="004E666C">
        <w:t>ых п</w:t>
      </w:r>
      <w:r w:rsidRPr="004E666C">
        <w:rPr>
          <w:spacing w:val="4"/>
        </w:rPr>
        <w:t>о</w:t>
      </w:r>
      <w:r w:rsidRPr="004E666C">
        <w:rPr>
          <w:spacing w:val="3"/>
          <w:w w:val="101"/>
        </w:rPr>
        <w:t>с</w:t>
      </w:r>
      <w:r w:rsidRPr="004E666C">
        <w:rPr>
          <w:spacing w:val="1"/>
        </w:rPr>
        <w:t>ту</w:t>
      </w:r>
      <w:r w:rsidRPr="004E666C">
        <w:rPr>
          <w:spacing w:val="2"/>
        </w:rPr>
        <w:t>п</w:t>
      </w:r>
      <w:r w:rsidRPr="004E666C">
        <w:t>к</w:t>
      </w:r>
      <w:r w:rsidRPr="004E666C">
        <w:rPr>
          <w:spacing w:val="4"/>
        </w:rPr>
        <w:t>о</w:t>
      </w:r>
      <w:r w:rsidRPr="004E666C">
        <w:rPr>
          <w:spacing w:val="2"/>
        </w:rPr>
        <w:t>в</w:t>
      </w:r>
      <w:r w:rsidRPr="004E666C">
        <w:rPr>
          <w:spacing w:val="1"/>
        </w:rPr>
        <w:t>,</w:t>
      </w:r>
      <w:r w:rsidRPr="004E666C">
        <w:rPr>
          <w:spacing w:val="3"/>
        </w:rPr>
        <w:t xml:space="preserve"> </w:t>
      </w:r>
      <w:r w:rsidRPr="004E666C">
        <w:t>т</w:t>
      </w:r>
      <w:r w:rsidRPr="004E666C">
        <w:rPr>
          <w:spacing w:val="2"/>
          <w:w w:val="101"/>
        </w:rPr>
        <w:t>а</w:t>
      </w:r>
      <w:r w:rsidRPr="004E666C">
        <w:t>к</w:t>
      </w:r>
      <w:r w:rsidRPr="004E666C">
        <w:rPr>
          <w:spacing w:val="3"/>
        </w:rPr>
        <w:t xml:space="preserve"> </w:t>
      </w:r>
      <w:r w:rsidRPr="004E666C">
        <w:t>и</w:t>
      </w:r>
      <w:r w:rsidRPr="004E666C">
        <w:rPr>
          <w:spacing w:val="3"/>
        </w:rPr>
        <w:t xml:space="preserve"> п</w:t>
      </w:r>
      <w:r w:rsidRPr="004E666C">
        <w:rPr>
          <w:spacing w:val="1"/>
        </w:rPr>
        <w:t>о</w:t>
      </w:r>
      <w:r w:rsidRPr="004E666C">
        <w:rPr>
          <w:spacing w:val="3"/>
          <w:w w:val="101"/>
        </w:rPr>
        <w:t>с</w:t>
      </w:r>
      <w:r w:rsidRPr="004E666C">
        <w:rPr>
          <w:spacing w:val="2"/>
        </w:rPr>
        <w:t>т</w:t>
      </w:r>
      <w:r w:rsidRPr="004E666C">
        <w:t>у</w:t>
      </w:r>
      <w:r w:rsidRPr="004E666C">
        <w:rPr>
          <w:spacing w:val="3"/>
        </w:rPr>
        <w:t>пко</w:t>
      </w:r>
      <w:r w:rsidRPr="004E666C">
        <w:t>в</w:t>
      </w:r>
      <w:r w:rsidRPr="004E666C">
        <w:rPr>
          <w:spacing w:val="2"/>
        </w:rPr>
        <w:t xml:space="preserve"> </w:t>
      </w:r>
      <w:r w:rsidRPr="004E666C">
        <w:t>о</w:t>
      </w:r>
      <w:r w:rsidRPr="004E666C">
        <w:rPr>
          <w:spacing w:val="1"/>
        </w:rPr>
        <w:t>к</w:t>
      </w:r>
      <w:r w:rsidRPr="004E666C">
        <w:rPr>
          <w:spacing w:val="4"/>
        </w:rPr>
        <w:t>р</w:t>
      </w:r>
      <w:r w:rsidRPr="004E666C">
        <w:t>у</w:t>
      </w:r>
      <w:r w:rsidRPr="004E666C">
        <w:rPr>
          <w:spacing w:val="3"/>
        </w:rPr>
        <w:t>ж</w:t>
      </w:r>
      <w:r w:rsidRPr="004E666C">
        <w:rPr>
          <w:spacing w:val="2"/>
          <w:w w:val="101"/>
        </w:rPr>
        <w:t>а</w:t>
      </w:r>
      <w:r w:rsidRPr="004E666C">
        <w:rPr>
          <w:spacing w:val="1"/>
        </w:rPr>
        <w:t>ющих</w:t>
      </w:r>
      <w:r w:rsidRPr="004E666C">
        <w:rPr>
          <w:spacing w:val="6"/>
        </w:rPr>
        <w:t xml:space="preserve"> </w:t>
      </w:r>
      <w:r w:rsidRPr="004E666C">
        <w:rPr>
          <w:spacing w:val="1"/>
        </w:rPr>
        <w:t>люд</w:t>
      </w:r>
      <w:r w:rsidRPr="004E666C">
        <w:rPr>
          <w:spacing w:val="3"/>
          <w:w w:val="101"/>
        </w:rPr>
        <w:t>е</w:t>
      </w:r>
      <w:r w:rsidRPr="004E666C">
        <w:t>й</w:t>
      </w:r>
      <w:r w:rsidRPr="004E666C">
        <w:rPr>
          <w:w w:val="101"/>
        </w:rPr>
        <w:t>;</w:t>
      </w:r>
    </w:p>
    <w:p w:rsidR="00892A0D" w:rsidRPr="004E666C" w:rsidRDefault="00892A0D" w:rsidP="00892A0D">
      <w:pPr>
        <w:widowControl w:val="0"/>
        <w:ind w:hanging="1"/>
        <w:jc w:val="both"/>
      </w:pPr>
      <w:r w:rsidRPr="004E666C">
        <w:rPr>
          <w:spacing w:val="2"/>
        </w:rPr>
        <w:t>– ч</w:t>
      </w:r>
      <w:r w:rsidRPr="004E666C">
        <w:t>у</w:t>
      </w:r>
      <w:r w:rsidRPr="004E666C">
        <w:rPr>
          <w:spacing w:val="1"/>
        </w:rPr>
        <w:t>в</w:t>
      </w:r>
      <w:r w:rsidRPr="004E666C">
        <w:rPr>
          <w:spacing w:val="4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2"/>
        </w:rPr>
        <w:t>в</w:t>
      </w:r>
      <w:r w:rsidRPr="004E666C">
        <w:rPr>
          <w:spacing w:val="1"/>
        </w:rPr>
        <w:t>о</w:t>
      </w:r>
      <w:r w:rsidRPr="004E666C">
        <w:rPr>
          <w:spacing w:val="12"/>
        </w:rPr>
        <w:t xml:space="preserve"> </w:t>
      </w:r>
      <w:r w:rsidRPr="004E666C">
        <w:rPr>
          <w:spacing w:val="3"/>
        </w:rPr>
        <w:t>п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е</w:t>
      </w:r>
      <w:r w:rsidRPr="004E666C">
        <w:t>к</w:t>
      </w:r>
      <w:r w:rsidRPr="004E666C">
        <w:rPr>
          <w:spacing w:val="4"/>
        </w:rPr>
        <w:t>р</w:t>
      </w:r>
      <w:r w:rsidRPr="004E666C">
        <w:rPr>
          <w:spacing w:val="1"/>
          <w:w w:val="101"/>
        </w:rPr>
        <w:t>ас</w:t>
      </w:r>
      <w:r w:rsidRPr="004E666C">
        <w:rPr>
          <w:spacing w:val="2"/>
        </w:rPr>
        <w:t>н</w:t>
      </w:r>
      <w:r w:rsidRPr="004E666C">
        <w:t>ого</w:t>
      </w:r>
      <w:r w:rsidRPr="004E666C">
        <w:rPr>
          <w:spacing w:val="12"/>
        </w:rPr>
        <w:t xml:space="preserve"> </w:t>
      </w:r>
      <w:r w:rsidRPr="004E666C">
        <w:t>и</w:t>
      </w:r>
      <w:r w:rsidRPr="004E666C">
        <w:rPr>
          <w:spacing w:val="15"/>
        </w:rPr>
        <w:t xml:space="preserve"> </w:t>
      </w:r>
      <w:r w:rsidRPr="004E666C">
        <w:rPr>
          <w:spacing w:val="1"/>
        </w:rPr>
        <w:t>э</w:t>
      </w:r>
      <w:r w:rsidRPr="004E666C">
        <w:rPr>
          <w:spacing w:val="2"/>
          <w:w w:val="101"/>
        </w:rPr>
        <w:t>с</w:t>
      </w:r>
      <w:r w:rsidRPr="004E666C">
        <w:t>т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ти</w:t>
      </w:r>
      <w:r w:rsidRPr="004E666C">
        <w:rPr>
          <w:spacing w:val="3"/>
        </w:rPr>
        <w:t>ч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t>к</w:t>
      </w:r>
      <w:r w:rsidRPr="004E666C">
        <w:rPr>
          <w:spacing w:val="3"/>
        </w:rPr>
        <w:t>и</w:t>
      </w:r>
      <w:r w:rsidRPr="004E666C">
        <w:rPr>
          <w:w w:val="101"/>
        </w:rPr>
        <w:t>е</w:t>
      </w:r>
      <w:r w:rsidRPr="004E666C">
        <w:rPr>
          <w:spacing w:val="10"/>
        </w:rPr>
        <w:t xml:space="preserve"> </w:t>
      </w:r>
      <w:r w:rsidRPr="004E666C">
        <w:rPr>
          <w:spacing w:val="3"/>
        </w:rPr>
        <w:t>ч</w:t>
      </w:r>
      <w:r w:rsidRPr="004E666C">
        <w:t>у</w:t>
      </w:r>
      <w:r w:rsidRPr="004E666C">
        <w:rPr>
          <w:spacing w:val="2"/>
        </w:rPr>
        <w:t>в</w:t>
      </w:r>
      <w:r w:rsidRPr="004E666C">
        <w:rPr>
          <w:spacing w:val="2"/>
          <w:w w:val="101"/>
        </w:rPr>
        <w:t>с</w:t>
      </w:r>
      <w:r w:rsidRPr="004E666C">
        <w:rPr>
          <w:spacing w:val="2"/>
        </w:rPr>
        <w:t>тв</w:t>
      </w:r>
      <w:r w:rsidRPr="004E666C">
        <w:rPr>
          <w:w w:val="101"/>
        </w:rPr>
        <w:t>а</w:t>
      </w:r>
      <w:r w:rsidRPr="004E666C">
        <w:rPr>
          <w:spacing w:val="10"/>
        </w:rPr>
        <w:t xml:space="preserve"> </w:t>
      </w:r>
      <w:r w:rsidRPr="004E666C">
        <w:rPr>
          <w:spacing w:val="3"/>
        </w:rPr>
        <w:t>н</w:t>
      </w:r>
      <w:r w:rsidRPr="004E666C">
        <w:rPr>
          <w:w w:val="101"/>
        </w:rPr>
        <w:t>а</w:t>
      </w:r>
      <w:r w:rsidRPr="004E666C">
        <w:rPr>
          <w:spacing w:val="10"/>
        </w:rPr>
        <w:t xml:space="preserve"> </w:t>
      </w:r>
      <w:r w:rsidRPr="004E666C">
        <w:rPr>
          <w:spacing w:val="4"/>
        </w:rPr>
        <w:t>о</w:t>
      </w:r>
      <w:r w:rsidRPr="004E666C">
        <w:rPr>
          <w:spacing w:val="1"/>
          <w:w w:val="101"/>
        </w:rPr>
        <w:t>с</w:t>
      </w:r>
      <w:r w:rsidRPr="004E666C">
        <w:t>н</w:t>
      </w:r>
      <w:r w:rsidRPr="004E666C">
        <w:rPr>
          <w:spacing w:val="3"/>
        </w:rPr>
        <w:t>о</w:t>
      </w:r>
      <w:r w:rsidRPr="004E666C">
        <w:rPr>
          <w:spacing w:val="2"/>
        </w:rPr>
        <w:t>в</w:t>
      </w:r>
      <w:r w:rsidRPr="004E666C">
        <w:rPr>
          <w:spacing w:val="1"/>
          <w:w w:val="101"/>
        </w:rPr>
        <w:t>е</w:t>
      </w:r>
      <w:r w:rsidRPr="004E666C">
        <w:rPr>
          <w:spacing w:val="13"/>
        </w:rPr>
        <w:t xml:space="preserve"> </w:t>
      </w:r>
      <w:r w:rsidRPr="004E666C">
        <w:t>зн</w:t>
      </w:r>
      <w:r w:rsidRPr="004E666C">
        <w:rPr>
          <w:w w:val="101"/>
        </w:rPr>
        <w:t>а</w:t>
      </w:r>
      <w:r w:rsidRPr="004E666C">
        <w:rPr>
          <w:spacing w:val="4"/>
        </w:rPr>
        <w:t>к</w:t>
      </w:r>
      <w:r w:rsidRPr="004E666C">
        <w:t>о</w:t>
      </w:r>
      <w:r w:rsidRPr="004E666C">
        <w:rPr>
          <w:spacing w:val="3"/>
        </w:rPr>
        <w:t>м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w w:val="101"/>
        </w:rPr>
        <w:t>а</w:t>
      </w:r>
      <w:r w:rsidRPr="004E666C">
        <w:rPr>
          <w:spacing w:val="12"/>
        </w:rPr>
        <w:t xml:space="preserve"> </w:t>
      </w:r>
      <w:r w:rsidRPr="004E666C">
        <w:rPr>
          <w:w w:val="101"/>
        </w:rPr>
        <w:t>с</w:t>
      </w:r>
      <w:r w:rsidRPr="004E666C">
        <w:t xml:space="preserve"> </w:t>
      </w:r>
      <w:r w:rsidRPr="004E666C">
        <w:rPr>
          <w:spacing w:val="1"/>
        </w:rPr>
        <w:t>мир</w:t>
      </w:r>
      <w:r w:rsidRPr="004E666C">
        <w:rPr>
          <w:spacing w:val="4"/>
        </w:rPr>
        <w:t>о</w:t>
      </w:r>
      <w:r w:rsidRPr="004E666C">
        <w:rPr>
          <w:spacing w:val="1"/>
        </w:rPr>
        <w:t>в</w:t>
      </w:r>
      <w:r w:rsidRPr="004E666C">
        <w:rPr>
          <w:spacing w:val="2"/>
        </w:rPr>
        <w:t>о</w:t>
      </w:r>
      <w:r w:rsidRPr="004E666C">
        <w:rPr>
          <w:spacing w:val="1"/>
        </w:rPr>
        <w:t>й</w:t>
      </w:r>
      <w:r w:rsidRPr="004E666C">
        <w:rPr>
          <w:spacing w:val="72"/>
        </w:rPr>
        <w:t xml:space="preserve"> </w:t>
      </w:r>
      <w:r w:rsidRPr="004E666C">
        <w:t>и</w:t>
      </w:r>
      <w:r w:rsidRPr="004E666C">
        <w:rPr>
          <w:spacing w:val="75"/>
        </w:rPr>
        <w:t xml:space="preserve"> </w:t>
      </w:r>
      <w:r w:rsidRPr="004E666C">
        <w:rPr>
          <w:spacing w:val="3"/>
        </w:rPr>
        <w:t>о</w:t>
      </w:r>
      <w:r w:rsidRPr="004E666C">
        <w:rPr>
          <w:spacing w:val="1"/>
        </w:rPr>
        <w:t>т</w:t>
      </w:r>
      <w:r w:rsidRPr="004E666C">
        <w:rPr>
          <w:w w:val="101"/>
        </w:rPr>
        <w:t>е</w:t>
      </w:r>
      <w:r w:rsidRPr="004E666C">
        <w:rPr>
          <w:spacing w:val="2"/>
        </w:rPr>
        <w:t>ч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t>т</w:t>
      </w:r>
      <w:r w:rsidRPr="004E666C">
        <w:rPr>
          <w:spacing w:val="1"/>
        </w:rPr>
        <w:t>в</w:t>
      </w:r>
      <w:r w:rsidRPr="004E666C">
        <w:rPr>
          <w:spacing w:val="4"/>
          <w:w w:val="101"/>
        </w:rPr>
        <w:t>е</w:t>
      </w:r>
      <w:r w:rsidRPr="004E666C">
        <w:t>н</w:t>
      </w:r>
      <w:r w:rsidRPr="004E666C">
        <w:rPr>
          <w:spacing w:val="1"/>
        </w:rPr>
        <w:t>н</w:t>
      </w:r>
      <w:r w:rsidRPr="004E666C">
        <w:rPr>
          <w:spacing w:val="3"/>
        </w:rPr>
        <w:t>о</w:t>
      </w:r>
      <w:r w:rsidRPr="004E666C">
        <w:rPr>
          <w:spacing w:val="1"/>
        </w:rPr>
        <w:t>й</w:t>
      </w:r>
      <w:r w:rsidRPr="004E666C">
        <w:rPr>
          <w:spacing w:val="72"/>
        </w:rPr>
        <w:t xml:space="preserve"> </w:t>
      </w:r>
      <w:r w:rsidRPr="004E666C">
        <w:rPr>
          <w:spacing w:val="3"/>
        </w:rPr>
        <w:t>х</w:t>
      </w:r>
      <w:r w:rsidRPr="004E666C">
        <w:t>у</w:t>
      </w:r>
      <w:r w:rsidRPr="004E666C">
        <w:rPr>
          <w:spacing w:val="3"/>
        </w:rPr>
        <w:t>д</w:t>
      </w:r>
      <w:r w:rsidRPr="004E666C">
        <w:rPr>
          <w:spacing w:val="1"/>
        </w:rPr>
        <w:t>о</w:t>
      </w:r>
      <w:r w:rsidRPr="004E666C">
        <w:rPr>
          <w:spacing w:val="3"/>
        </w:rPr>
        <w:t>ж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spacing w:val="1"/>
          <w:w w:val="101"/>
        </w:rPr>
        <w:t>е</w:t>
      </w:r>
      <w:r w:rsidRPr="004E666C">
        <w:rPr>
          <w:spacing w:val="2"/>
        </w:rPr>
        <w:t>н</w:t>
      </w:r>
      <w:r w:rsidRPr="004E666C">
        <w:rPr>
          <w:spacing w:val="1"/>
        </w:rPr>
        <w:t>ной</w:t>
      </w:r>
      <w:r w:rsidRPr="004E666C">
        <w:rPr>
          <w:spacing w:val="74"/>
        </w:rPr>
        <w:t xml:space="preserve"> </w:t>
      </w:r>
      <w:r w:rsidRPr="004E666C">
        <w:rPr>
          <w:spacing w:val="3"/>
        </w:rPr>
        <w:t>к</w:t>
      </w:r>
      <w:r w:rsidRPr="004E666C">
        <w:t>ул</w:t>
      </w:r>
      <w:r w:rsidRPr="004E666C">
        <w:rPr>
          <w:spacing w:val="2"/>
        </w:rPr>
        <w:t>ьт</w:t>
      </w:r>
      <w:r w:rsidRPr="004E666C">
        <w:t>у</w:t>
      </w:r>
      <w:r w:rsidRPr="004E666C">
        <w:rPr>
          <w:spacing w:val="4"/>
        </w:rPr>
        <w:t>ро</w:t>
      </w:r>
      <w:r w:rsidRPr="004E666C">
        <w:rPr>
          <w:spacing w:val="16"/>
        </w:rPr>
        <w:t>й</w:t>
      </w:r>
      <w:r w:rsidRPr="004E666C">
        <w:t>,</w:t>
      </w:r>
      <w:r w:rsidRPr="004E666C">
        <w:rPr>
          <w:spacing w:val="73"/>
        </w:rPr>
        <w:t xml:space="preserve"> </w:t>
      </w:r>
      <w:r w:rsidRPr="004E666C">
        <w:t>в</w:t>
      </w:r>
      <w:r w:rsidRPr="004E666C">
        <w:rPr>
          <w:spacing w:val="73"/>
        </w:rPr>
        <w:t xml:space="preserve"> </w:t>
      </w:r>
      <w:r w:rsidRPr="004E666C">
        <w:rPr>
          <w:spacing w:val="2"/>
        </w:rPr>
        <w:t>т</w:t>
      </w:r>
      <w:r w:rsidRPr="004E666C">
        <w:rPr>
          <w:spacing w:val="1"/>
        </w:rPr>
        <w:t>о</w:t>
      </w:r>
      <w:r w:rsidRPr="004E666C">
        <w:t>м</w:t>
      </w:r>
      <w:r w:rsidRPr="004E666C">
        <w:rPr>
          <w:spacing w:val="73"/>
        </w:rPr>
        <w:t xml:space="preserve"> </w:t>
      </w:r>
      <w:r w:rsidRPr="004E666C">
        <w:rPr>
          <w:spacing w:val="3"/>
        </w:rPr>
        <w:t>ч</w:t>
      </w:r>
      <w:r w:rsidRPr="004E666C">
        <w:rPr>
          <w:spacing w:val="1"/>
        </w:rPr>
        <w:t>и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spacing w:val="1"/>
          <w:w w:val="101"/>
        </w:rPr>
        <w:t>е</w:t>
      </w:r>
      <w:r w:rsidRPr="004E666C">
        <w:rPr>
          <w:spacing w:val="73"/>
        </w:rPr>
        <w:t xml:space="preserve"> </w:t>
      </w:r>
      <w:r w:rsidRPr="004E666C">
        <w:rPr>
          <w:spacing w:val="3"/>
        </w:rPr>
        <w:t>ч</w:t>
      </w:r>
      <w:r w:rsidRPr="004E666C">
        <w:rPr>
          <w:w w:val="101"/>
        </w:rPr>
        <w:t>е</w:t>
      </w:r>
      <w:r w:rsidRPr="004E666C">
        <w:rPr>
          <w:spacing w:val="1"/>
        </w:rPr>
        <w:t>р</w:t>
      </w:r>
      <w:r w:rsidRPr="004E666C">
        <w:rPr>
          <w:spacing w:val="2"/>
          <w:w w:val="101"/>
        </w:rPr>
        <w:t>е</w:t>
      </w:r>
      <w:r w:rsidRPr="004E666C">
        <w:t xml:space="preserve">з </w:t>
      </w:r>
      <w:r w:rsidRPr="004E666C">
        <w:rPr>
          <w:spacing w:val="3"/>
        </w:rPr>
        <w:t>о</w:t>
      </w:r>
      <w:r w:rsidRPr="004E666C">
        <w:rPr>
          <w:spacing w:val="2"/>
        </w:rPr>
        <w:t>в</w:t>
      </w:r>
      <w:r w:rsidRPr="004E666C">
        <w:rPr>
          <w:spacing w:val="1"/>
        </w:rPr>
        <w:t>л</w:t>
      </w:r>
      <w:r w:rsidRPr="004E666C">
        <w:rPr>
          <w:w w:val="101"/>
        </w:rPr>
        <w:t>а</w:t>
      </w:r>
      <w:r w:rsidRPr="004E666C">
        <w:rPr>
          <w:spacing w:val="3"/>
        </w:rPr>
        <w:t>д</w:t>
      </w:r>
      <w:r w:rsidRPr="004E666C">
        <w:rPr>
          <w:w w:val="101"/>
        </w:rPr>
        <w:t>е</w:t>
      </w:r>
      <w:r w:rsidRPr="004E666C">
        <w:rPr>
          <w:spacing w:val="1"/>
        </w:rPr>
        <w:t>н</w:t>
      </w:r>
      <w:r w:rsidRPr="004E666C">
        <w:rPr>
          <w:spacing w:val="3"/>
        </w:rPr>
        <w:t>и</w:t>
      </w:r>
      <w:r w:rsidRPr="004E666C">
        <w:rPr>
          <w:spacing w:val="1"/>
          <w:w w:val="101"/>
        </w:rPr>
        <w:t>е</w:t>
      </w:r>
      <w:r w:rsidRPr="004E666C">
        <w:rPr>
          <w:spacing w:val="2"/>
        </w:rPr>
        <w:t xml:space="preserve"> </w:t>
      </w:r>
      <w:r w:rsidRPr="004E666C">
        <w:rPr>
          <w:spacing w:val="3"/>
        </w:rPr>
        <w:t>о</w:t>
      </w:r>
      <w:r w:rsidRPr="004E666C">
        <w:rPr>
          <w:w w:val="101"/>
        </w:rPr>
        <w:t>с</w:t>
      </w:r>
      <w:r w:rsidRPr="004E666C">
        <w:t>н</w:t>
      </w:r>
      <w:r w:rsidRPr="004E666C">
        <w:rPr>
          <w:spacing w:val="5"/>
        </w:rPr>
        <w:t>о</w:t>
      </w:r>
      <w:r w:rsidRPr="004E666C">
        <w:rPr>
          <w:spacing w:val="2"/>
        </w:rPr>
        <w:t>в</w:t>
      </w:r>
      <w:r w:rsidRPr="004E666C">
        <w:rPr>
          <w:w w:val="101"/>
        </w:rPr>
        <w:t>а</w:t>
      </w:r>
      <w:r w:rsidRPr="004E666C">
        <w:t>ми</w:t>
      </w:r>
      <w:r w:rsidRPr="004E666C">
        <w:rPr>
          <w:spacing w:val="4"/>
        </w:rPr>
        <w:t xml:space="preserve"> </w:t>
      </w:r>
      <w:r w:rsidRPr="004E666C">
        <w:rPr>
          <w:spacing w:val="2"/>
        </w:rPr>
        <w:t>м</w:t>
      </w:r>
      <w:r w:rsidRPr="004E666C">
        <w:rPr>
          <w:spacing w:val="3"/>
        </w:rPr>
        <w:t>у</w:t>
      </w:r>
      <w:r w:rsidRPr="004E666C">
        <w:rPr>
          <w:spacing w:val="2"/>
        </w:rPr>
        <w:t>з</w:t>
      </w:r>
      <w:r w:rsidRPr="004E666C">
        <w:rPr>
          <w:spacing w:val="5"/>
        </w:rPr>
        <w:t>ы</w:t>
      </w:r>
      <w:r w:rsidRPr="004E666C">
        <w:t>к</w:t>
      </w:r>
      <w:r w:rsidRPr="004E666C">
        <w:rPr>
          <w:spacing w:val="3"/>
          <w:w w:val="101"/>
        </w:rPr>
        <w:t>а</w:t>
      </w:r>
      <w:r w:rsidRPr="004E666C">
        <w:t>л</w:t>
      </w:r>
      <w:r w:rsidRPr="004E666C">
        <w:rPr>
          <w:spacing w:val="3"/>
        </w:rPr>
        <w:t>ь</w:t>
      </w:r>
      <w:r w:rsidRPr="004E666C">
        <w:rPr>
          <w:spacing w:val="1"/>
        </w:rPr>
        <w:t>н</w:t>
      </w:r>
      <w:r w:rsidRPr="004E666C">
        <w:rPr>
          <w:spacing w:val="4"/>
        </w:rPr>
        <w:t>о</w:t>
      </w:r>
      <w:r w:rsidRPr="004E666C">
        <w:t>го</w:t>
      </w:r>
      <w:r w:rsidRPr="004E666C">
        <w:rPr>
          <w:spacing w:val="3"/>
        </w:rPr>
        <w:t xml:space="preserve"> и</w:t>
      </w:r>
      <w:r w:rsidRPr="004E666C">
        <w:rPr>
          <w:w w:val="101"/>
        </w:rPr>
        <w:t>с</w:t>
      </w:r>
      <w:r w:rsidRPr="004E666C">
        <w:t>п</w:t>
      </w:r>
      <w:r w:rsidRPr="004E666C">
        <w:rPr>
          <w:spacing w:val="4"/>
        </w:rPr>
        <w:t>о</w:t>
      </w:r>
      <w:r w:rsidRPr="004E666C">
        <w:rPr>
          <w:spacing w:val="1"/>
        </w:rPr>
        <w:t>лн</w:t>
      </w:r>
      <w:r w:rsidRPr="004E666C">
        <w:rPr>
          <w:spacing w:val="3"/>
        </w:rPr>
        <w:t>и</w:t>
      </w:r>
      <w:r w:rsidRPr="004E666C">
        <w:rPr>
          <w:spacing w:val="1"/>
        </w:rPr>
        <w:t>т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ль</w:t>
      </w:r>
      <w:r w:rsidRPr="004E666C">
        <w:rPr>
          <w:spacing w:val="3"/>
          <w:w w:val="101"/>
        </w:rPr>
        <w:t>с</w:t>
      </w:r>
      <w:r w:rsidRPr="004E666C">
        <w:rPr>
          <w:spacing w:val="1"/>
        </w:rPr>
        <w:t>т</w:t>
      </w:r>
      <w:r w:rsidRPr="004E666C">
        <w:t>в</w:t>
      </w:r>
      <w:r w:rsidRPr="004E666C">
        <w:rPr>
          <w:spacing w:val="9"/>
          <w:w w:val="101"/>
        </w:rPr>
        <w:t>а</w:t>
      </w:r>
      <w:r w:rsidRPr="004E666C">
        <w:t>.</w:t>
      </w:r>
    </w:p>
    <w:p w:rsidR="00892A0D" w:rsidRPr="004E666C" w:rsidRDefault="00892A0D" w:rsidP="00892A0D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ind w:hanging="1"/>
        <w:jc w:val="both"/>
        <w:rPr>
          <w:spacing w:val="1"/>
          <w:w w:val="101"/>
        </w:rPr>
      </w:pPr>
      <w:r w:rsidRPr="004E666C">
        <w:t>–</w:t>
      </w:r>
      <w:r w:rsidRPr="004E666C">
        <w:rPr>
          <w:spacing w:val="104"/>
        </w:rPr>
        <w:t xml:space="preserve"> </w:t>
      </w:r>
      <w:r w:rsidRPr="004E666C">
        <w:rPr>
          <w:spacing w:val="3"/>
        </w:rPr>
        <w:t>о</w:t>
      </w:r>
      <w:r w:rsidRPr="004E666C">
        <w:rPr>
          <w:spacing w:val="2"/>
          <w:w w:val="101"/>
        </w:rPr>
        <w:t>с</w:t>
      </w:r>
      <w:r w:rsidRPr="004E666C">
        <w:t>у</w:t>
      </w:r>
      <w:r w:rsidRPr="004E666C">
        <w:rPr>
          <w:spacing w:val="1"/>
        </w:rPr>
        <w:t>щ</w:t>
      </w:r>
      <w:r w:rsidRPr="004E666C">
        <w:rPr>
          <w:spacing w:val="2"/>
          <w:w w:val="101"/>
        </w:rPr>
        <w:t>ес</w:t>
      </w:r>
      <w:r w:rsidRPr="004E666C">
        <w:rPr>
          <w:spacing w:val="1"/>
        </w:rPr>
        <w:t>т</w:t>
      </w:r>
      <w:r w:rsidRPr="004E666C">
        <w:rPr>
          <w:spacing w:val="3"/>
        </w:rPr>
        <w:t>в</w:t>
      </w:r>
      <w:r w:rsidRPr="004E666C">
        <w:t>л</w:t>
      </w:r>
      <w:r w:rsidRPr="004E666C">
        <w:rPr>
          <w:spacing w:val="2"/>
          <w:w w:val="101"/>
        </w:rPr>
        <w:t>я</w:t>
      </w:r>
      <w:r w:rsidRPr="004E666C">
        <w:rPr>
          <w:spacing w:val="1"/>
        </w:rPr>
        <w:t>т</w:t>
      </w:r>
      <w:r w:rsidRPr="004E666C">
        <w:t>ь</w:t>
      </w:r>
      <w:r w:rsidRPr="004E666C">
        <w:rPr>
          <w:spacing w:val="119"/>
        </w:rPr>
        <w:t xml:space="preserve"> </w:t>
      </w:r>
      <w:r w:rsidRPr="004E666C">
        <w:t>п</w:t>
      </w:r>
      <w:r w:rsidRPr="004E666C">
        <w:rPr>
          <w:spacing w:val="4"/>
        </w:rPr>
        <w:t>о</w:t>
      </w:r>
      <w:r w:rsidRPr="004E666C">
        <w:t>и</w:t>
      </w:r>
      <w:r w:rsidRPr="004E666C">
        <w:rPr>
          <w:spacing w:val="1"/>
          <w:w w:val="101"/>
        </w:rPr>
        <w:t>с</w:t>
      </w:r>
      <w:r w:rsidRPr="004E666C">
        <w:t>к</w:t>
      </w:r>
      <w:r w:rsidRPr="004E666C">
        <w:rPr>
          <w:spacing w:val="121"/>
        </w:rPr>
        <w:t xml:space="preserve"> </w:t>
      </w:r>
      <w:r w:rsidRPr="004E666C">
        <w:rPr>
          <w:spacing w:val="1"/>
        </w:rPr>
        <w:t>н</w:t>
      </w:r>
      <w:r w:rsidRPr="004E666C">
        <w:rPr>
          <w:w w:val="101"/>
        </w:rPr>
        <w:t>е</w:t>
      </w:r>
      <w:r w:rsidRPr="004E666C">
        <w:rPr>
          <w:spacing w:val="4"/>
        </w:rPr>
        <w:t>о</w:t>
      </w:r>
      <w:r w:rsidRPr="004E666C">
        <w:t>б</w:t>
      </w:r>
      <w:r w:rsidRPr="004E666C">
        <w:rPr>
          <w:spacing w:val="2"/>
        </w:rPr>
        <w:t>хо</w:t>
      </w:r>
      <w:r w:rsidRPr="004E666C">
        <w:t>д</w:t>
      </w:r>
      <w:r w:rsidRPr="004E666C">
        <w:rPr>
          <w:spacing w:val="4"/>
        </w:rPr>
        <w:t>и</w:t>
      </w:r>
      <w:r w:rsidRPr="004E666C">
        <w:t>м</w:t>
      </w:r>
      <w:r w:rsidRPr="004E666C">
        <w:rPr>
          <w:spacing w:val="5"/>
        </w:rPr>
        <w:t>о</w:t>
      </w:r>
      <w:r w:rsidRPr="004E666C">
        <w:t>й</w:t>
      </w:r>
      <w:r w:rsidRPr="004E666C">
        <w:rPr>
          <w:spacing w:val="120"/>
        </w:rPr>
        <w:t xml:space="preserve"> </w:t>
      </w:r>
      <w:r w:rsidRPr="004E666C">
        <w:rPr>
          <w:spacing w:val="1"/>
        </w:rPr>
        <w:t>ин</w:t>
      </w:r>
      <w:r w:rsidRPr="004E666C">
        <w:rPr>
          <w:spacing w:val="3"/>
        </w:rPr>
        <w:t>ф</w:t>
      </w:r>
      <w:r w:rsidRPr="004E666C">
        <w:rPr>
          <w:spacing w:val="2"/>
        </w:rPr>
        <w:t>орм</w:t>
      </w:r>
      <w:r w:rsidRPr="004E666C">
        <w:rPr>
          <w:spacing w:val="1"/>
          <w:w w:val="101"/>
        </w:rPr>
        <w:t>а</w:t>
      </w:r>
      <w:r w:rsidRPr="004E666C">
        <w:rPr>
          <w:spacing w:val="2"/>
        </w:rPr>
        <w:t>ц</w:t>
      </w:r>
      <w:r w:rsidRPr="004E666C">
        <w:t>ии</w:t>
      </w:r>
      <w:r w:rsidRPr="004E666C">
        <w:rPr>
          <w:spacing w:val="120"/>
        </w:rPr>
        <w:t xml:space="preserve"> </w:t>
      </w:r>
      <w:r w:rsidRPr="004E666C">
        <w:rPr>
          <w:spacing w:val="3"/>
        </w:rPr>
        <w:t>д</w:t>
      </w:r>
      <w:r w:rsidRPr="004E666C">
        <w:t>л</w:t>
      </w:r>
      <w:r w:rsidRPr="004E666C">
        <w:rPr>
          <w:w w:val="101"/>
        </w:rPr>
        <w:t>я</w:t>
      </w:r>
      <w:r w:rsidRPr="004E666C">
        <w:rPr>
          <w:spacing w:val="121"/>
        </w:rPr>
        <w:t xml:space="preserve"> </w:t>
      </w:r>
      <w:r w:rsidRPr="004E666C">
        <w:t>вы</w:t>
      </w:r>
      <w:r w:rsidRPr="004E666C">
        <w:rPr>
          <w:spacing w:val="1"/>
        </w:rPr>
        <w:t>п</w:t>
      </w:r>
      <w:r w:rsidRPr="004E666C">
        <w:rPr>
          <w:spacing w:val="4"/>
        </w:rPr>
        <w:t>о</w:t>
      </w:r>
      <w:r w:rsidRPr="004E666C">
        <w:rPr>
          <w:spacing w:val="2"/>
        </w:rPr>
        <w:t>л</w:t>
      </w:r>
      <w:r w:rsidRPr="004E666C">
        <w:t>н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ни</w:t>
      </w:r>
      <w:r w:rsidRPr="004E666C">
        <w:rPr>
          <w:w w:val="101"/>
        </w:rPr>
        <w:t>я</w:t>
      </w:r>
      <w:r w:rsidRPr="004E666C">
        <w:t xml:space="preserve"> у</w:t>
      </w:r>
      <w:r w:rsidRPr="004E666C">
        <w:rPr>
          <w:spacing w:val="1"/>
        </w:rPr>
        <w:t>ч</w:t>
      </w:r>
      <w:r w:rsidRPr="004E666C">
        <w:rPr>
          <w:spacing w:val="2"/>
          <w:w w:val="101"/>
        </w:rPr>
        <w:t>е</w:t>
      </w:r>
      <w:r w:rsidRPr="004E666C">
        <w:rPr>
          <w:spacing w:val="4"/>
        </w:rPr>
        <w:t>б</w:t>
      </w:r>
      <w:r w:rsidRPr="004E666C">
        <w:rPr>
          <w:spacing w:val="1"/>
        </w:rPr>
        <w:t>ны</w:t>
      </w:r>
      <w:r w:rsidRPr="004E666C">
        <w:rPr>
          <w:spacing w:val="5"/>
        </w:rPr>
        <w:t>х</w:t>
      </w:r>
      <w:r w:rsidRPr="004E666C">
        <w:t>,</w:t>
      </w:r>
      <w:r w:rsidRPr="004E666C">
        <w:rPr>
          <w:spacing w:val="116"/>
        </w:rPr>
        <w:t xml:space="preserve"> </w:t>
      </w:r>
      <w:r w:rsidRPr="004E666C">
        <w:rPr>
          <w:spacing w:val="1"/>
        </w:rPr>
        <w:t>в</w:t>
      </w:r>
      <w:r w:rsidRPr="004E666C">
        <w:rPr>
          <w:spacing w:val="114"/>
        </w:rPr>
        <w:t xml:space="preserve"> </w:t>
      </w:r>
      <w:r w:rsidRPr="004E666C">
        <w:t>т</w:t>
      </w:r>
      <w:r w:rsidRPr="004E666C">
        <w:rPr>
          <w:spacing w:val="3"/>
        </w:rPr>
        <w:t>о</w:t>
      </w:r>
      <w:r w:rsidRPr="004E666C">
        <w:t>м</w:t>
      </w:r>
      <w:r w:rsidRPr="004E666C">
        <w:rPr>
          <w:spacing w:val="114"/>
        </w:rPr>
        <w:t xml:space="preserve"> </w:t>
      </w:r>
      <w:r w:rsidRPr="004E666C">
        <w:t>ч</w:t>
      </w:r>
      <w:r w:rsidRPr="004E666C">
        <w:rPr>
          <w:spacing w:val="4"/>
        </w:rPr>
        <w:t>и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w w:val="101"/>
        </w:rPr>
        <w:t>е</w:t>
      </w:r>
      <w:r w:rsidRPr="004E666C">
        <w:rPr>
          <w:spacing w:val="118"/>
        </w:rPr>
        <w:t xml:space="preserve"> </w:t>
      </w:r>
      <w:r w:rsidRPr="004E666C">
        <w:rPr>
          <w:spacing w:val="1"/>
        </w:rPr>
        <w:t>тво</w:t>
      </w:r>
      <w:r w:rsidRPr="004E666C">
        <w:rPr>
          <w:spacing w:val="3"/>
        </w:rPr>
        <w:t>р</w:t>
      </w:r>
      <w:r w:rsidRPr="004E666C">
        <w:t>ч</w:t>
      </w:r>
      <w:r w:rsidRPr="004E666C">
        <w:rPr>
          <w:spacing w:val="3"/>
          <w:w w:val="101"/>
        </w:rPr>
        <w:t>ес</w:t>
      </w:r>
      <w:r w:rsidRPr="004E666C">
        <w:t>к</w:t>
      </w:r>
      <w:r w:rsidRPr="004E666C">
        <w:rPr>
          <w:spacing w:val="2"/>
        </w:rPr>
        <w:t>и</w:t>
      </w:r>
      <w:r w:rsidRPr="004E666C">
        <w:t>х</w:t>
      </w:r>
      <w:r w:rsidRPr="004E666C">
        <w:rPr>
          <w:spacing w:val="120"/>
        </w:rPr>
        <w:t xml:space="preserve"> </w:t>
      </w:r>
      <w:r w:rsidRPr="004E666C">
        <w:t>з</w:t>
      </w:r>
      <w:r w:rsidRPr="004E666C">
        <w:rPr>
          <w:spacing w:val="2"/>
          <w:w w:val="101"/>
        </w:rPr>
        <w:t>а</w:t>
      </w:r>
      <w:r w:rsidRPr="004E666C">
        <w:rPr>
          <w:spacing w:val="1"/>
        </w:rPr>
        <w:t>д</w:t>
      </w:r>
      <w:r w:rsidRPr="004E666C">
        <w:rPr>
          <w:spacing w:val="2"/>
          <w:w w:val="101"/>
        </w:rPr>
        <w:t>а</w:t>
      </w:r>
      <w:r w:rsidRPr="004E666C">
        <w:rPr>
          <w:spacing w:val="1"/>
        </w:rPr>
        <w:t>ний</w:t>
      </w:r>
      <w:r w:rsidRPr="004E666C">
        <w:rPr>
          <w:spacing w:val="118"/>
        </w:rPr>
        <w:t xml:space="preserve"> </w:t>
      </w:r>
      <w:r w:rsidRPr="004E666C">
        <w:rPr>
          <w:w w:val="101"/>
        </w:rPr>
        <w:t>с</w:t>
      </w:r>
      <w:r w:rsidRPr="004E666C">
        <w:rPr>
          <w:spacing w:val="111"/>
        </w:rPr>
        <w:t xml:space="preserve"> </w:t>
      </w:r>
      <w:r w:rsidRPr="004E666C">
        <w:rPr>
          <w:spacing w:val="3"/>
        </w:rPr>
        <w:t>и</w:t>
      </w:r>
      <w:r w:rsidRPr="004E666C">
        <w:rPr>
          <w:w w:val="101"/>
        </w:rPr>
        <w:t>с</w:t>
      </w:r>
      <w:r w:rsidRPr="004E666C">
        <w:rPr>
          <w:spacing w:val="3"/>
        </w:rPr>
        <w:t>п</w:t>
      </w:r>
      <w:r w:rsidRPr="004E666C">
        <w:rPr>
          <w:spacing w:val="7"/>
        </w:rPr>
        <w:t>о</w:t>
      </w:r>
      <w:r w:rsidRPr="004E666C">
        <w:rPr>
          <w:spacing w:val="1"/>
        </w:rPr>
        <w:t>л</w:t>
      </w:r>
      <w:r w:rsidRPr="004E666C">
        <w:rPr>
          <w:spacing w:val="3"/>
        </w:rPr>
        <w:t>ь</w:t>
      </w:r>
      <w:r w:rsidRPr="004E666C">
        <w:t>зо</w:t>
      </w:r>
      <w:r w:rsidRPr="004E666C">
        <w:rPr>
          <w:spacing w:val="2"/>
        </w:rPr>
        <w:t>в</w:t>
      </w:r>
      <w:r w:rsidRPr="004E666C">
        <w:rPr>
          <w:spacing w:val="3"/>
          <w:w w:val="101"/>
        </w:rPr>
        <w:t>а</w:t>
      </w:r>
      <w:r w:rsidRPr="004E666C">
        <w:t>н</w:t>
      </w:r>
      <w:r w:rsidRPr="004E666C">
        <w:rPr>
          <w:spacing w:val="3"/>
        </w:rPr>
        <w:t>и</w:t>
      </w:r>
      <w:r w:rsidRPr="004E666C">
        <w:rPr>
          <w:spacing w:val="1"/>
          <w:w w:val="101"/>
        </w:rPr>
        <w:t>е</w:t>
      </w:r>
      <w:r w:rsidRPr="004E666C">
        <w:t>м</w:t>
      </w:r>
      <w:r w:rsidRPr="004E666C">
        <w:rPr>
          <w:spacing w:val="116"/>
        </w:rPr>
        <w:t xml:space="preserve"> </w:t>
      </w:r>
      <w:r w:rsidRPr="004E666C">
        <w:t>у</w:t>
      </w:r>
      <w:r w:rsidRPr="004E666C">
        <w:rPr>
          <w:spacing w:val="2"/>
        </w:rPr>
        <w:t>ч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бно</w:t>
      </w:r>
      <w:r w:rsidRPr="004E666C">
        <w:rPr>
          <w:spacing w:val="6"/>
        </w:rPr>
        <w:t>й</w:t>
      </w:r>
      <w:r w:rsidRPr="004E666C">
        <w:t xml:space="preserve">, </w:t>
      </w:r>
      <w:r w:rsidRPr="004E666C">
        <w:rPr>
          <w:spacing w:val="3"/>
        </w:rPr>
        <w:t>х</w:t>
      </w:r>
      <w:r w:rsidRPr="004E666C">
        <w:t>у</w:t>
      </w:r>
      <w:r w:rsidRPr="004E666C">
        <w:rPr>
          <w:spacing w:val="4"/>
        </w:rPr>
        <w:t>д</w:t>
      </w:r>
      <w:r w:rsidRPr="004E666C">
        <w:rPr>
          <w:spacing w:val="1"/>
        </w:rPr>
        <w:t>о</w:t>
      </w:r>
      <w:r w:rsidRPr="004E666C">
        <w:rPr>
          <w:spacing w:val="2"/>
        </w:rPr>
        <w:t>ж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3"/>
        </w:rPr>
        <w:t>в</w:t>
      </w:r>
      <w:r w:rsidRPr="004E666C">
        <w:rPr>
          <w:w w:val="101"/>
        </w:rPr>
        <w:t>е</w:t>
      </w:r>
      <w:r w:rsidRPr="004E666C">
        <w:t>нн</w:t>
      </w:r>
      <w:r w:rsidRPr="004E666C">
        <w:rPr>
          <w:spacing w:val="4"/>
        </w:rPr>
        <w:t>о</w:t>
      </w:r>
      <w:r w:rsidRPr="004E666C">
        <w:t>й</w:t>
      </w:r>
      <w:r w:rsidRPr="004E666C">
        <w:rPr>
          <w:spacing w:val="204"/>
        </w:rPr>
        <w:t xml:space="preserve"> </w:t>
      </w:r>
      <w:r w:rsidRPr="004E666C">
        <w:t>и</w:t>
      </w:r>
      <w:r w:rsidRPr="004E666C">
        <w:rPr>
          <w:spacing w:val="209"/>
        </w:rPr>
        <w:t xml:space="preserve"> </w:t>
      </w:r>
      <w:r w:rsidRPr="004E666C">
        <w:rPr>
          <w:spacing w:val="3"/>
        </w:rPr>
        <w:t>но</w:t>
      </w:r>
      <w:r w:rsidRPr="004E666C">
        <w:rPr>
          <w:spacing w:val="1"/>
        </w:rPr>
        <w:t>тн</w:t>
      </w:r>
      <w:r w:rsidRPr="004E666C">
        <w:rPr>
          <w:spacing w:val="2"/>
        </w:rPr>
        <w:t>о</w:t>
      </w:r>
      <w:r w:rsidRPr="004E666C">
        <w:rPr>
          <w:spacing w:val="1"/>
        </w:rPr>
        <w:t>й</w:t>
      </w:r>
      <w:r w:rsidRPr="004E666C">
        <w:rPr>
          <w:spacing w:val="207"/>
        </w:rPr>
        <w:t xml:space="preserve"> </w:t>
      </w:r>
      <w:r w:rsidRPr="004E666C">
        <w:rPr>
          <w:spacing w:val="1"/>
        </w:rPr>
        <w:t>л</w:t>
      </w:r>
      <w:r w:rsidRPr="004E666C">
        <w:rPr>
          <w:spacing w:val="3"/>
        </w:rPr>
        <w:t>и</w:t>
      </w:r>
      <w:r w:rsidRPr="004E666C">
        <w:rPr>
          <w:spacing w:val="2"/>
        </w:rPr>
        <w:t>т</w:t>
      </w:r>
      <w:r w:rsidRPr="004E666C">
        <w:rPr>
          <w:w w:val="101"/>
        </w:rPr>
        <w:t>е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а</w:t>
      </w:r>
      <w:r w:rsidRPr="004E666C">
        <w:t>ту</w:t>
      </w:r>
      <w:r w:rsidRPr="004E666C">
        <w:rPr>
          <w:spacing w:val="3"/>
        </w:rPr>
        <w:t>ры</w:t>
      </w:r>
      <w:r w:rsidRPr="004E666C">
        <w:t>,</w:t>
      </w:r>
      <w:r w:rsidRPr="004E666C">
        <w:rPr>
          <w:spacing w:val="205"/>
        </w:rPr>
        <w:t xml:space="preserve"> </w:t>
      </w:r>
      <w:r w:rsidRPr="004E666C">
        <w:rPr>
          <w:spacing w:val="1"/>
        </w:rPr>
        <w:t>э</w:t>
      </w:r>
      <w:r w:rsidRPr="004E666C">
        <w:t>н</w:t>
      </w:r>
      <w:r w:rsidRPr="004E666C">
        <w:rPr>
          <w:spacing w:val="3"/>
        </w:rPr>
        <w:t>ц</w:t>
      </w:r>
      <w:r w:rsidRPr="004E666C">
        <w:rPr>
          <w:spacing w:val="1"/>
        </w:rPr>
        <w:t>и</w:t>
      </w:r>
      <w:r w:rsidRPr="004E666C">
        <w:rPr>
          <w:spacing w:val="4"/>
        </w:rPr>
        <w:t>к</w:t>
      </w:r>
      <w:r w:rsidRPr="004E666C">
        <w:rPr>
          <w:spacing w:val="2"/>
        </w:rPr>
        <w:t>л</w:t>
      </w:r>
      <w:r w:rsidRPr="004E666C">
        <w:rPr>
          <w:spacing w:val="1"/>
        </w:rPr>
        <w:t>оп</w:t>
      </w:r>
      <w:r w:rsidRPr="004E666C">
        <w:rPr>
          <w:spacing w:val="2"/>
          <w:w w:val="101"/>
        </w:rPr>
        <w:t>е</w:t>
      </w:r>
      <w:r w:rsidRPr="004E666C">
        <w:rPr>
          <w:spacing w:val="2"/>
        </w:rPr>
        <w:t>ди</w:t>
      </w:r>
      <w:r w:rsidRPr="004E666C">
        <w:rPr>
          <w:spacing w:val="3"/>
        </w:rPr>
        <w:t>й</w:t>
      </w:r>
      <w:r w:rsidRPr="004E666C">
        <w:t>,</w:t>
      </w:r>
      <w:r w:rsidRPr="004E666C">
        <w:rPr>
          <w:spacing w:val="205"/>
        </w:rPr>
        <w:t xml:space="preserve"> </w:t>
      </w:r>
      <w:r w:rsidRPr="004E666C">
        <w:rPr>
          <w:spacing w:val="2"/>
          <w:w w:val="101"/>
        </w:rPr>
        <w:t>с</w:t>
      </w:r>
      <w:r w:rsidRPr="004E666C">
        <w:t>п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а</w:t>
      </w:r>
      <w:r w:rsidRPr="004E666C">
        <w:rPr>
          <w:spacing w:val="1"/>
        </w:rPr>
        <w:t>во</w:t>
      </w:r>
      <w:r w:rsidRPr="004E666C">
        <w:t>ч</w:t>
      </w:r>
      <w:r w:rsidRPr="004E666C">
        <w:rPr>
          <w:spacing w:val="5"/>
        </w:rPr>
        <w:t>н</w:t>
      </w:r>
      <w:r w:rsidRPr="004E666C">
        <w:rPr>
          <w:spacing w:val="1"/>
        </w:rPr>
        <w:t>и</w:t>
      </w:r>
      <w:r w:rsidRPr="004E666C">
        <w:t>к</w:t>
      </w:r>
      <w:r w:rsidRPr="004E666C">
        <w:rPr>
          <w:spacing w:val="4"/>
        </w:rPr>
        <w:t>о</w:t>
      </w:r>
      <w:r w:rsidRPr="004E666C">
        <w:t xml:space="preserve">в </w:t>
      </w:r>
      <w:r w:rsidRPr="004E666C">
        <w:rPr>
          <w:spacing w:val="2"/>
        </w:rPr>
        <w:t>(в</w:t>
      </w:r>
      <w:r w:rsidRPr="004E666C">
        <w:rPr>
          <w:spacing w:val="3"/>
        </w:rPr>
        <w:t>к</w:t>
      </w:r>
      <w:r w:rsidRPr="004E666C">
        <w:rPr>
          <w:spacing w:val="1"/>
        </w:rPr>
        <w:t>лю</w:t>
      </w:r>
      <w:r w:rsidRPr="004E666C">
        <w:t>ч</w:t>
      </w:r>
      <w:r w:rsidRPr="004E666C">
        <w:rPr>
          <w:spacing w:val="3"/>
          <w:w w:val="101"/>
        </w:rPr>
        <w:t>а</w:t>
      </w:r>
      <w:r w:rsidRPr="004E666C">
        <w:rPr>
          <w:w w:val="101"/>
        </w:rPr>
        <w:t>я</w:t>
      </w:r>
      <w:r w:rsidRPr="004E666C">
        <w:t xml:space="preserve"> </w:t>
      </w:r>
      <w:r w:rsidRPr="004E666C">
        <w:rPr>
          <w:spacing w:val="1"/>
        </w:rPr>
        <w:t>э</w:t>
      </w:r>
      <w:r w:rsidRPr="004E666C">
        <w:t>л</w:t>
      </w:r>
      <w:r w:rsidRPr="004E666C">
        <w:rPr>
          <w:spacing w:val="1"/>
          <w:w w:val="101"/>
        </w:rPr>
        <w:t>е</w:t>
      </w:r>
      <w:r w:rsidRPr="004E666C">
        <w:rPr>
          <w:spacing w:val="2"/>
        </w:rPr>
        <w:t>к</w:t>
      </w:r>
      <w:r w:rsidRPr="004E666C">
        <w:t>т</w:t>
      </w:r>
      <w:r w:rsidRPr="004E666C">
        <w:rPr>
          <w:spacing w:val="1"/>
        </w:rPr>
        <w:t>ро</w:t>
      </w:r>
      <w:r w:rsidRPr="004E666C">
        <w:rPr>
          <w:spacing w:val="5"/>
        </w:rPr>
        <w:t>н</w:t>
      </w:r>
      <w:r w:rsidRPr="004E666C">
        <w:rPr>
          <w:spacing w:val="1"/>
        </w:rPr>
        <w:t>ны</w:t>
      </w:r>
      <w:r w:rsidRPr="004E666C">
        <w:rPr>
          <w:spacing w:val="3"/>
          <w:w w:val="101"/>
        </w:rPr>
        <w:t>е</w:t>
      </w:r>
      <w:r w:rsidRPr="004E666C">
        <w:t>, ц</w:t>
      </w:r>
      <w:r w:rsidRPr="004E666C">
        <w:rPr>
          <w:spacing w:val="1"/>
        </w:rPr>
        <w:t>и</w:t>
      </w:r>
      <w:r w:rsidRPr="004E666C">
        <w:rPr>
          <w:spacing w:val="4"/>
        </w:rPr>
        <w:t>ф</w:t>
      </w:r>
      <w:r w:rsidRPr="004E666C">
        <w:rPr>
          <w:spacing w:val="1"/>
        </w:rPr>
        <w:t>р</w:t>
      </w:r>
      <w:r w:rsidRPr="004E666C">
        <w:rPr>
          <w:spacing w:val="3"/>
        </w:rPr>
        <w:t>о</w:t>
      </w:r>
      <w:r w:rsidRPr="004E666C">
        <w:rPr>
          <w:spacing w:val="1"/>
        </w:rPr>
        <w:t>в</w:t>
      </w:r>
      <w:r w:rsidRPr="004E666C">
        <w:rPr>
          <w:spacing w:val="3"/>
        </w:rPr>
        <w:t>ы</w:t>
      </w:r>
      <w:r w:rsidRPr="004E666C">
        <w:rPr>
          <w:spacing w:val="1"/>
          <w:w w:val="101"/>
        </w:rPr>
        <w:t>е</w:t>
      </w:r>
      <w:r w:rsidRPr="004E666C">
        <w:rPr>
          <w:spacing w:val="1"/>
        </w:rPr>
        <w:t>)</w:t>
      </w:r>
      <w:r w:rsidRPr="004E666C">
        <w:t xml:space="preserve">, в </w:t>
      </w:r>
      <w:r w:rsidRPr="004E666C">
        <w:rPr>
          <w:spacing w:val="3"/>
        </w:rPr>
        <w:t>о</w:t>
      </w:r>
      <w:r w:rsidRPr="004E666C">
        <w:rPr>
          <w:spacing w:val="2"/>
        </w:rPr>
        <w:t>т</w:t>
      </w:r>
      <w:r w:rsidRPr="004E666C">
        <w:rPr>
          <w:spacing w:val="1"/>
        </w:rPr>
        <w:t>кр</w:t>
      </w:r>
      <w:r w:rsidRPr="004E666C">
        <w:rPr>
          <w:spacing w:val="4"/>
        </w:rPr>
        <w:t>ы</w:t>
      </w:r>
      <w:r w:rsidRPr="004E666C">
        <w:rPr>
          <w:spacing w:val="1"/>
        </w:rPr>
        <w:t>т</w:t>
      </w:r>
      <w:r w:rsidRPr="004E666C">
        <w:rPr>
          <w:spacing w:val="3"/>
        </w:rPr>
        <w:t>о</w:t>
      </w:r>
      <w:r w:rsidRPr="004E666C">
        <w:rPr>
          <w:spacing w:val="1"/>
        </w:rPr>
        <w:t>м</w:t>
      </w:r>
      <w:r w:rsidRPr="004E666C">
        <w:t xml:space="preserve"> </w:t>
      </w:r>
      <w:r w:rsidRPr="004E666C">
        <w:rPr>
          <w:spacing w:val="3"/>
        </w:rPr>
        <w:t>и</w:t>
      </w:r>
      <w:r w:rsidRPr="004E666C">
        <w:rPr>
          <w:spacing w:val="1"/>
        </w:rPr>
        <w:t>нфо</w:t>
      </w:r>
      <w:r w:rsidRPr="004E666C">
        <w:rPr>
          <w:spacing w:val="5"/>
        </w:rPr>
        <w:t>р</w:t>
      </w:r>
      <w:r w:rsidRPr="004E666C">
        <w:rPr>
          <w:spacing w:val="2"/>
        </w:rPr>
        <w:t>м</w:t>
      </w:r>
      <w:r w:rsidRPr="004E666C">
        <w:rPr>
          <w:spacing w:val="1"/>
          <w:w w:val="101"/>
        </w:rPr>
        <w:t>а</w:t>
      </w:r>
      <w:r w:rsidRPr="004E666C">
        <w:rPr>
          <w:spacing w:val="1"/>
        </w:rPr>
        <w:t>ци</w:t>
      </w:r>
      <w:r w:rsidRPr="004E666C">
        <w:rPr>
          <w:spacing w:val="4"/>
        </w:rPr>
        <w:t>о</w:t>
      </w:r>
      <w:r w:rsidRPr="004E666C">
        <w:t>нн</w:t>
      </w:r>
      <w:r w:rsidRPr="004E666C">
        <w:rPr>
          <w:spacing w:val="2"/>
        </w:rPr>
        <w:t>о</w:t>
      </w:r>
      <w:r w:rsidRPr="004E666C">
        <w:t>м п</w:t>
      </w:r>
      <w:r w:rsidRPr="004E666C">
        <w:rPr>
          <w:spacing w:val="4"/>
        </w:rPr>
        <w:t>р</w:t>
      </w:r>
      <w:r w:rsidRPr="004E666C">
        <w:rPr>
          <w:spacing w:val="1"/>
        </w:rPr>
        <w:t>о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3"/>
        </w:rPr>
        <w:t>р</w:t>
      </w:r>
      <w:r w:rsidRPr="004E666C">
        <w:rPr>
          <w:w w:val="101"/>
        </w:rPr>
        <w:t>а</w:t>
      </w:r>
      <w:r w:rsidRPr="004E666C">
        <w:rPr>
          <w:spacing w:val="2"/>
        </w:rPr>
        <w:t>н</w:t>
      </w:r>
      <w:r w:rsidRPr="004E666C">
        <w:rPr>
          <w:spacing w:val="3"/>
          <w:w w:val="101"/>
        </w:rPr>
        <w:t>с</w:t>
      </w:r>
      <w:r w:rsidRPr="004E666C">
        <w:t>т</w:t>
      </w:r>
      <w:r w:rsidRPr="004E666C">
        <w:rPr>
          <w:spacing w:val="1"/>
        </w:rPr>
        <w:t>в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,</w:t>
      </w:r>
      <w:r w:rsidRPr="004E666C">
        <w:rPr>
          <w:spacing w:val="3"/>
        </w:rPr>
        <w:t xml:space="preserve"> </w:t>
      </w:r>
      <w:r w:rsidRPr="004E666C">
        <w:t>в</w:t>
      </w:r>
      <w:r w:rsidRPr="004E666C">
        <w:rPr>
          <w:spacing w:val="7"/>
        </w:rPr>
        <w:t xml:space="preserve"> </w:t>
      </w:r>
      <w:r w:rsidRPr="004E666C">
        <w:t>т</w:t>
      </w:r>
      <w:r w:rsidRPr="004E666C">
        <w:rPr>
          <w:spacing w:val="4"/>
        </w:rPr>
        <w:t>о</w:t>
      </w:r>
      <w:r w:rsidRPr="004E666C">
        <w:t>м</w:t>
      </w:r>
      <w:r w:rsidRPr="004E666C">
        <w:rPr>
          <w:spacing w:val="2"/>
        </w:rPr>
        <w:t xml:space="preserve"> </w:t>
      </w:r>
      <w:r w:rsidRPr="004E666C">
        <w:rPr>
          <w:spacing w:val="3"/>
        </w:rPr>
        <w:t>ч</w:t>
      </w:r>
      <w:r w:rsidRPr="004E666C">
        <w:rPr>
          <w:spacing w:val="1"/>
        </w:rPr>
        <w:t>и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spacing w:val="1"/>
          <w:w w:val="101"/>
        </w:rPr>
        <w:t>е</w:t>
      </w:r>
      <w:r w:rsidRPr="004E666C">
        <w:rPr>
          <w:spacing w:val="3"/>
        </w:rPr>
        <w:t xml:space="preserve"> </w:t>
      </w:r>
      <w:r w:rsidRPr="004E666C">
        <w:t>к</w:t>
      </w:r>
      <w:r w:rsidRPr="004E666C">
        <w:rPr>
          <w:spacing w:val="1"/>
        </w:rPr>
        <w:t>о</w:t>
      </w:r>
      <w:r w:rsidRPr="004E666C">
        <w:rPr>
          <w:spacing w:val="4"/>
        </w:rPr>
        <w:t>н</w:t>
      </w:r>
      <w:r w:rsidRPr="004E666C">
        <w:t>т</w:t>
      </w:r>
      <w:r w:rsidRPr="004E666C">
        <w:rPr>
          <w:spacing w:val="1"/>
        </w:rPr>
        <w:t>р</w:t>
      </w:r>
      <w:r w:rsidRPr="004E666C">
        <w:rPr>
          <w:spacing w:val="4"/>
        </w:rPr>
        <w:t>о</w:t>
      </w:r>
      <w:r w:rsidRPr="004E666C">
        <w:rPr>
          <w:spacing w:val="1"/>
        </w:rPr>
        <w:t>ли</w:t>
      </w:r>
      <w:r w:rsidRPr="004E666C">
        <w:rPr>
          <w:spacing w:val="4"/>
        </w:rPr>
        <w:t>р</w:t>
      </w:r>
      <w:r w:rsidRPr="004E666C">
        <w:rPr>
          <w:spacing w:val="1"/>
        </w:rPr>
        <w:t>у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м</w:t>
      </w:r>
      <w:r w:rsidRPr="004E666C">
        <w:rPr>
          <w:spacing w:val="4"/>
        </w:rPr>
        <w:t>о</w:t>
      </w:r>
      <w:r w:rsidRPr="004E666C">
        <w:t>м</w:t>
      </w:r>
      <w:r w:rsidRPr="004E666C">
        <w:rPr>
          <w:spacing w:val="2"/>
        </w:rPr>
        <w:t xml:space="preserve"> </w:t>
      </w:r>
      <w:r w:rsidRPr="004E666C">
        <w:t>п</w:t>
      </w:r>
      <w:r w:rsidRPr="004E666C">
        <w:rPr>
          <w:spacing w:val="1"/>
        </w:rPr>
        <w:t>р</w:t>
      </w:r>
      <w:r w:rsidRPr="004E666C">
        <w:rPr>
          <w:spacing w:val="3"/>
        </w:rPr>
        <w:t>о</w:t>
      </w:r>
      <w:r w:rsidRPr="004E666C">
        <w:rPr>
          <w:spacing w:val="4"/>
          <w:w w:val="101"/>
        </w:rPr>
        <w:t>с</w:t>
      </w:r>
      <w:r w:rsidRPr="004E666C">
        <w:t>тр</w:t>
      </w:r>
      <w:r w:rsidRPr="004E666C">
        <w:rPr>
          <w:spacing w:val="3"/>
          <w:w w:val="101"/>
        </w:rPr>
        <w:t>а</w:t>
      </w:r>
      <w:r w:rsidRPr="004E666C">
        <w:rPr>
          <w:spacing w:val="1"/>
        </w:rPr>
        <w:t>н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spacing w:val="1"/>
          <w:w w:val="101"/>
        </w:rPr>
        <w:t>е</w:t>
      </w:r>
      <w:r w:rsidRPr="004E666C">
        <w:rPr>
          <w:spacing w:val="9"/>
        </w:rPr>
        <w:t xml:space="preserve"> </w:t>
      </w:r>
      <w:r w:rsidRPr="004E666C">
        <w:rPr>
          <w:w w:val="101"/>
        </w:rPr>
        <w:t>с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т</w:t>
      </w:r>
      <w:r w:rsidRPr="004E666C">
        <w:t>и</w:t>
      </w:r>
      <w:r w:rsidRPr="004E666C">
        <w:rPr>
          <w:spacing w:val="7"/>
        </w:rPr>
        <w:t xml:space="preserve"> </w:t>
      </w:r>
      <w:r w:rsidRPr="004E666C">
        <w:t>И</w:t>
      </w:r>
      <w:r w:rsidRPr="004E666C">
        <w:rPr>
          <w:spacing w:val="2"/>
        </w:rPr>
        <w:t>нт</w:t>
      </w:r>
      <w:r w:rsidRPr="004E666C">
        <w:rPr>
          <w:w w:val="101"/>
        </w:rPr>
        <w:t>е</w:t>
      </w:r>
      <w:r w:rsidRPr="004E666C">
        <w:rPr>
          <w:spacing w:val="1"/>
        </w:rPr>
        <w:t>р</w:t>
      </w:r>
      <w:r w:rsidRPr="004E666C">
        <w:rPr>
          <w:spacing w:val="3"/>
        </w:rPr>
        <w:t>н</w:t>
      </w:r>
      <w:r w:rsidRPr="004E666C">
        <w:rPr>
          <w:spacing w:val="1"/>
          <w:w w:val="101"/>
        </w:rPr>
        <w:t>е</w:t>
      </w:r>
      <w:r w:rsidRPr="004E666C">
        <w:rPr>
          <w:spacing w:val="1"/>
        </w:rPr>
        <w:t>т</w:t>
      </w:r>
      <w:r w:rsidRPr="004E666C">
        <w:rPr>
          <w:spacing w:val="1"/>
          <w:w w:val="101"/>
        </w:rPr>
        <w:t>.</w:t>
      </w:r>
    </w:p>
    <w:p w:rsidR="00892A0D" w:rsidRPr="004E666C" w:rsidRDefault="00892A0D" w:rsidP="00892A0D">
      <w:pPr>
        <w:jc w:val="both"/>
      </w:pPr>
    </w:p>
    <w:p w:rsidR="00892A0D" w:rsidRPr="004E666C" w:rsidRDefault="00892A0D" w:rsidP="00892A0D">
      <w:pPr>
        <w:jc w:val="both"/>
        <w:rPr>
          <w:b/>
          <w:i/>
        </w:rPr>
      </w:pPr>
      <w:proofErr w:type="spellStart"/>
      <w:r w:rsidRPr="004E666C">
        <w:rPr>
          <w:b/>
          <w:i/>
        </w:rPr>
        <w:t>Метапредметные</w:t>
      </w:r>
      <w:proofErr w:type="spellEnd"/>
      <w:r w:rsidRPr="004E666C">
        <w:rPr>
          <w:b/>
          <w:i/>
        </w:rPr>
        <w:t xml:space="preserve"> 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Регулятивные универсальные учебные действия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Выпускник научится:</w:t>
      </w:r>
    </w:p>
    <w:p w:rsidR="00892A0D" w:rsidRPr="004E666C" w:rsidRDefault="00892A0D" w:rsidP="00892A0D">
      <w:pPr>
        <w:jc w:val="both"/>
        <w:rPr>
          <w:shd w:val="clear" w:color="auto" w:fill="FFFFFF"/>
        </w:rPr>
      </w:pPr>
      <w:r w:rsidRPr="004E666C">
        <w:rPr>
          <w:shd w:val="clear" w:color="auto" w:fill="FFFFFF"/>
        </w:rPr>
        <w:t>– принимать и сохранять учебную и/или творческую задачу;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учитывать выделенные преподавателем ориентиры действия в новом учебном материале;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планировать свои действия в соответствии с поставленной задачей и условиями её реализации;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учитывать установленные правила в планировании и контроле способа решения;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пошаговый и итоговый контроль результатов;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оценивать правильность выполнения действия, соответствия результатов требованиям поставленных задач;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различать способ и результат действия;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вносить необходимые коррективы в действие после его завершения результата.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получит возможность научиться: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 сотрудничестве с преподавателем ставить новые учебные и творческие задачи;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преобразовывать практическую задачу </w:t>
      </w:r>
      <w:proofErr w:type="gramStart"/>
      <w:r w:rsidRPr="004E666C">
        <w:t>в</w:t>
      </w:r>
      <w:proofErr w:type="gramEnd"/>
      <w:r w:rsidRPr="004E666C">
        <w:t xml:space="preserve"> познавательную и/или художественную;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проявлять познавательную инициативу в учебном и творческом сотрудничестве;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самостоятельно учитывать выделенные преподавателем ориентиры действия </w:t>
      </w:r>
      <w:proofErr w:type="gramStart"/>
      <w:r w:rsidRPr="004E666C">
        <w:t>новом</w:t>
      </w:r>
      <w:proofErr w:type="gramEnd"/>
      <w:r w:rsidRPr="004E666C">
        <w:t xml:space="preserve"> учебном материале и преодолевать технические трудности при решении задач, в том числе творческих;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lastRenderedPageBreak/>
        <w:t>– осуществлять констатирующий и предвосхищающий контроль действий и результатов;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самостоятельно оценивать правильность выполнения действия и вносить необходимые </w:t>
      </w:r>
      <w:proofErr w:type="gramStart"/>
      <w:r w:rsidRPr="004E666C">
        <w:t>коррективы</w:t>
      </w:r>
      <w:proofErr w:type="gramEnd"/>
      <w:r w:rsidRPr="004E666C">
        <w:t xml:space="preserve"> как по ходу его выполнения, так и по его завершению.</w:t>
      </w:r>
    </w:p>
    <w:p w:rsidR="00892A0D" w:rsidRPr="004E666C" w:rsidRDefault="00892A0D" w:rsidP="00892A0D">
      <w:pPr>
        <w:shd w:val="clear" w:color="auto" w:fill="FFFFFF"/>
        <w:jc w:val="both"/>
      </w:pP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Познавательные универсальные учебные действия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научится: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строить сообщения в устной и письменной форме;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использовать </w:t>
      </w:r>
      <w:proofErr w:type="spellStart"/>
      <w:r w:rsidRPr="004E666C">
        <w:t>знаково</w:t>
      </w:r>
      <w:proofErr w:type="spellEnd"/>
      <w:r w:rsidRPr="004E666C">
        <w:t xml:space="preserve"> символические средства, в том числе модели (включая виртуальные) и схемы (включая концептуальные), для решения задач;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использовать полученные теоретические знания в собственной творческой деятельности;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проявлять познавательную инициативу в учебном и творческом сотрудничестве;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владеть рядом общих приёмов решения задач;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получит возможность научиться: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создавать и преобразовывать модели и схемы для решения задач;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выбор наиболее эффективных способов решения задач, в том числе творческих, в зависимости от конкретных условий;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Коммуникативные универсальные учебные действия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научится:</w:t>
      </w:r>
    </w:p>
    <w:p w:rsidR="00892A0D" w:rsidRPr="004E666C" w:rsidRDefault="00892A0D" w:rsidP="00892A0D">
      <w:pPr>
        <w:shd w:val="clear" w:color="auto" w:fill="FFFFFF"/>
        <w:jc w:val="both"/>
        <w:rPr>
          <w:shd w:val="clear" w:color="auto" w:fill="FFFFFF"/>
        </w:rPr>
      </w:pPr>
      <w:r w:rsidRPr="004E666C">
        <w:rPr>
          <w:shd w:val="clear" w:color="auto" w:fill="FFFFFF"/>
        </w:rPr>
        <w:t>– формулировать собственное мнение и позицию;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задавать вопросы;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контролировать действия партнёра;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использовать речь для регуляции своего действия.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  <w:shd w:val="clear" w:color="auto" w:fill="FFFFFF"/>
        </w:rPr>
        <w:t>Выпускник получит возможность научиться: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учитывать разные мнения и интересы и обосновывать собственную позицию;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понимать относительность мнений и подходов к решению проблемы;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задавать вопросы, необходимые для организации собственной деятельности и сотрудничества с партнёром.</w:t>
      </w:r>
    </w:p>
    <w:p w:rsidR="00892A0D" w:rsidRDefault="00892A0D" w:rsidP="00892A0D">
      <w:pPr>
        <w:suppressAutoHyphens/>
        <w:jc w:val="both"/>
        <w:rPr>
          <w:rFonts w:eastAsia="Calibri"/>
          <w:b/>
          <w:lang w:eastAsia="en-US"/>
        </w:rPr>
      </w:pPr>
    </w:p>
    <w:p w:rsidR="00892A0D" w:rsidRDefault="00892A0D" w:rsidP="00892A0D">
      <w:pPr>
        <w:suppressAutoHyphens/>
        <w:jc w:val="both"/>
        <w:rPr>
          <w:b/>
        </w:rPr>
      </w:pPr>
      <w:r w:rsidRPr="00ED6FA9">
        <w:rPr>
          <w:b/>
        </w:rPr>
        <w:t xml:space="preserve">Предметные результаты изучения искусства включают: </w:t>
      </w:r>
    </w:p>
    <w:p w:rsidR="00892A0D" w:rsidRDefault="00892A0D" w:rsidP="00892A0D">
      <w:pPr>
        <w:suppressAutoHyphens/>
        <w:jc w:val="both"/>
        <w:rPr>
          <w:b/>
        </w:rPr>
      </w:pPr>
      <w:r>
        <w:rPr>
          <w:b/>
        </w:rPr>
        <w:t>Знание:</w:t>
      </w:r>
    </w:p>
    <w:p w:rsidR="00ED6FA9" w:rsidRPr="00ED6FA9" w:rsidRDefault="00ED6FA9" w:rsidP="00892A0D">
      <w:pPr>
        <w:suppressAutoHyphens/>
        <w:jc w:val="both"/>
      </w:pPr>
      <w:r w:rsidRPr="00ED6FA9">
        <w:t xml:space="preserve">объектов и явлений искусства; </w:t>
      </w:r>
    </w:p>
    <w:p w:rsidR="004810CC" w:rsidRDefault="00ED6FA9" w:rsidP="00ED6FA9">
      <w:pPr>
        <w:suppressAutoHyphens/>
        <w:jc w:val="both"/>
      </w:pPr>
      <w:r w:rsidRPr="00ED6FA9">
        <w:t xml:space="preserve">смысла (концепции, специфики) художественного образа, произведения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месте и  роли искусства в  развитии мировой культуры, в жизни человека и общества;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системе общечеловеческих ценностей; ориентацию в  системе моральных норм, отраженных в произведениях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особенностей языка разных видов искусства и  художественных средств выразительности; </w:t>
      </w:r>
    </w:p>
    <w:p w:rsidR="004810CC" w:rsidRDefault="00ED6FA9" w:rsidP="004810CC">
      <w:pPr>
        <w:suppressAutoHyphens/>
        <w:jc w:val="both"/>
      </w:pPr>
      <w:r w:rsidRPr="00ED6FA9">
        <w:t xml:space="preserve">понимание условности языка искусства; </w:t>
      </w:r>
    </w:p>
    <w:p w:rsidR="004810CC" w:rsidRPr="00ED6FA9" w:rsidRDefault="004810CC" w:rsidP="004810CC">
      <w:pPr>
        <w:suppressAutoHyphens/>
        <w:jc w:val="both"/>
      </w:pPr>
      <w:r w:rsidRPr="00ED6FA9">
        <w:t xml:space="preserve">классификацию изученных объектов и  явлений культуры; </w:t>
      </w:r>
    </w:p>
    <w:p w:rsidR="00ED6FA9" w:rsidRPr="00ED6FA9" w:rsidRDefault="00ED6FA9" w:rsidP="00ED6FA9">
      <w:pPr>
        <w:suppressAutoHyphens/>
        <w:jc w:val="both"/>
      </w:pPr>
    </w:p>
    <w:p w:rsidR="004810CC" w:rsidRPr="004810CC" w:rsidRDefault="00ED6FA9" w:rsidP="00ED6FA9">
      <w:pPr>
        <w:suppressAutoHyphens/>
        <w:jc w:val="both"/>
        <w:rPr>
          <w:b/>
        </w:rPr>
      </w:pPr>
      <w:r w:rsidRPr="004810CC">
        <w:rPr>
          <w:b/>
        </w:rPr>
        <w:t>умение</w:t>
      </w:r>
      <w:r w:rsidR="004810CC" w:rsidRPr="004810CC">
        <w:rPr>
          <w:b/>
        </w:rPr>
        <w:t>:</w:t>
      </w:r>
    </w:p>
    <w:p w:rsidR="00ED6FA9" w:rsidRPr="00ED6FA9" w:rsidRDefault="00ED6FA9" w:rsidP="00ED6FA9">
      <w:pPr>
        <w:suppressAutoHyphens/>
        <w:jc w:val="both"/>
      </w:pPr>
      <w:r w:rsidRPr="00ED6FA9">
        <w:lastRenderedPageBreak/>
        <w:t xml:space="preserve"> различать изученные виды и  жанры искусств, определение зависимости художественной формы от цели творческого замысла; </w:t>
      </w:r>
    </w:p>
    <w:p w:rsidR="00ED6FA9" w:rsidRPr="00ED6FA9" w:rsidRDefault="00ED6FA9" w:rsidP="00ED6FA9">
      <w:pPr>
        <w:suppressAutoHyphens/>
        <w:jc w:val="both"/>
      </w:pPr>
      <w:r w:rsidRPr="00ED6FA9">
        <w:t>структурирова</w:t>
      </w:r>
      <w:r w:rsidR="004810CC">
        <w:t>ть</w:t>
      </w:r>
      <w:r w:rsidRPr="00ED6FA9">
        <w:t xml:space="preserve"> изученн</w:t>
      </w:r>
      <w:r w:rsidR="004810CC">
        <w:t>ый</w:t>
      </w:r>
      <w:r w:rsidRPr="00ED6FA9">
        <w:t xml:space="preserve"> материал, информаци</w:t>
      </w:r>
      <w:r w:rsidR="004810CC">
        <w:t>ю</w:t>
      </w:r>
      <w:r w:rsidRPr="00ED6FA9">
        <w:t>, полученн</w:t>
      </w:r>
      <w:r w:rsidR="004810CC">
        <w:t>ую</w:t>
      </w:r>
      <w:r w:rsidRPr="00ED6FA9">
        <w:t xml:space="preserve"> из различных источников; понима</w:t>
      </w:r>
      <w:r w:rsidR="004810CC">
        <w:t>ть</w:t>
      </w:r>
      <w:r w:rsidRPr="00ED6FA9">
        <w:t xml:space="preserve"> ценности и  места отечественного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>проявл</w:t>
      </w:r>
      <w:r w:rsidR="004810CC">
        <w:t>ять</w:t>
      </w:r>
      <w:r w:rsidRPr="00ED6FA9">
        <w:t xml:space="preserve"> устойчив</w:t>
      </w:r>
      <w:r w:rsidR="004810CC">
        <w:t>ый</w:t>
      </w:r>
      <w:r w:rsidRPr="00ED6FA9">
        <w:t xml:space="preserve"> интерес к  художественным традициям своего народа; </w:t>
      </w:r>
    </w:p>
    <w:p w:rsidR="00ED6FA9" w:rsidRPr="00ED6FA9" w:rsidRDefault="00175D66" w:rsidP="00ED6FA9">
      <w:pPr>
        <w:suppressAutoHyphens/>
        <w:jc w:val="both"/>
      </w:pPr>
      <w:r>
        <w:t>осознавать</w:t>
      </w:r>
      <w:r w:rsidR="00ED6FA9" w:rsidRPr="00ED6FA9">
        <w:t xml:space="preserve"> ценности культуры другого народа, освоение ее духовного потенциала; формирование коммуникативной, информационной компетентности; </w:t>
      </w:r>
    </w:p>
    <w:p w:rsidR="00ED6FA9" w:rsidRPr="00ED6FA9" w:rsidRDefault="00ED6FA9" w:rsidP="00ED6FA9">
      <w:pPr>
        <w:suppressAutoHyphens/>
        <w:jc w:val="both"/>
      </w:pPr>
      <w:r w:rsidRPr="00ED6FA9">
        <w:t>опис</w:t>
      </w:r>
      <w:r w:rsidR="00175D66">
        <w:t>ывать</w:t>
      </w:r>
      <w:r w:rsidRPr="00ED6FA9">
        <w:t xml:space="preserve"> явлени</w:t>
      </w:r>
      <w:r w:rsidR="00175D66">
        <w:t xml:space="preserve">я  </w:t>
      </w:r>
      <w:r w:rsidRPr="00ED6FA9">
        <w:t xml:space="preserve"> искусства с использованием специальной терминологии; </w:t>
      </w:r>
    </w:p>
    <w:p w:rsidR="00ED6FA9" w:rsidRPr="00ED6FA9" w:rsidRDefault="00ED6FA9" w:rsidP="00ED6FA9">
      <w:pPr>
        <w:suppressAutoHyphens/>
        <w:jc w:val="both"/>
      </w:pPr>
      <w:r w:rsidRPr="00ED6FA9">
        <w:t>высказыва</w:t>
      </w:r>
      <w:r w:rsidR="00175D66">
        <w:t>ть</w:t>
      </w:r>
      <w:r w:rsidRPr="00ED6FA9">
        <w:t xml:space="preserve"> собственного мнения о  достоинствах произведений искусства;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культурой устной и письменной речи;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индивидуальн</w:t>
      </w:r>
      <w:r>
        <w:t>ым</w:t>
      </w:r>
      <w:r w:rsidR="00ED6FA9" w:rsidRPr="00ED6FA9">
        <w:t xml:space="preserve"> художественн</w:t>
      </w:r>
      <w:r>
        <w:t>ым</w:t>
      </w:r>
      <w:r w:rsidR="00ED6FA9" w:rsidRPr="00ED6FA9">
        <w:t xml:space="preserve"> вкус</w:t>
      </w:r>
      <w:r>
        <w:t>ом</w:t>
      </w:r>
      <w:r w:rsidR="00ED6FA9" w:rsidRPr="00ED6FA9">
        <w:t xml:space="preserve">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освоение диалоговых форм общения с произведениями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реализацию творческого потенциала;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различных художественных материалов; </w:t>
      </w:r>
    </w:p>
    <w:p w:rsidR="00ED6FA9" w:rsidRDefault="00ED6FA9" w:rsidP="00ED6FA9">
      <w:pPr>
        <w:suppressAutoHyphens/>
        <w:jc w:val="both"/>
      </w:pPr>
      <w:r w:rsidRPr="00ED6FA9">
        <w:t>использование выразительных средств искусства в  собственном творчестве.</w:t>
      </w:r>
    </w:p>
    <w:p w:rsidR="00175D66" w:rsidRPr="00FD3394" w:rsidRDefault="00175D66" w:rsidP="00175D66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5142F2" w:rsidRPr="00107C45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b/>
          <w:bCs/>
          <w:color w:val="000000"/>
        </w:rPr>
        <w:t xml:space="preserve">  </w:t>
      </w: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42F2" w:rsidRPr="00107C45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142F2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42F2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8"/>
      <w:r w:rsidRPr="00107C45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"/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07C45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107C45">
        <w:rPr>
          <w:rFonts w:ascii="Times New Roman CYR" w:hAnsi="Times New Roman CYR" w:cs="Times New Roman CYR"/>
        </w:rPr>
        <w:t>метапредметные</w:t>
      </w:r>
      <w:proofErr w:type="spellEnd"/>
      <w:r w:rsidRPr="00107C45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5112"/>
      <w:r w:rsidRPr="00107C45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5142F2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3"/>
      <w:bookmarkEnd w:id="2"/>
      <w:r w:rsidRPr="00107C45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15214"/>
      <w:r w:rsidRPr="00107C45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7C45">
        <w:rPr>
          <w:rFonts w:ascii="Times New Roman CYR" w:hAnsi="Times New Roman CYR" w:cs="Times New Roman CYR"/>
        </w:rPr>
        <w:t>интерпретаторских</w:t>
      </w:r>
      <w:proofErr w:type="spellEnd"/>
      <w:r w:rsidRPr="00107C45">
        <w:rPr>
          <w:rFonts w:ascii="Times New Roman CYR" w:hAnsi="Times New Roman CYR" w:cs="Times New Roman CYR"/>
        </w:rPr>
        <w:t xml:space="preserve"> решений.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15228"/>
      <w:bookmarkEnd w:id="4"/>
      <w:r w:rsidRPr="00107C4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</w:p>
    <w:bookmarkEnd w:id="3"/>
    <w:bookmarkEnd w:id="5"/>
    <w:p w:rsidR="005142F2" w:rsidRDefault="005142F2" w:rsidP="00D4174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D303B" w:rsidRP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D303B">
        <w:rPr>
          <w:b/>
          <w:color w:val="000000"/>
        </w:rPr>
        <w:t>3. Содержание учебного предмета.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6 класс</w:t>
      </w:r>
    </w:p>
    <w:p w:rsidR="00175D66" w:rsidRPr="00097CC5" w:rsidRDefault="00175D66" w:rsidP="00175D66">
      <w:pPr>
        <w:jc w:val="both"/>
      </w:pPr>
      <w:r w:rsidRPr="00097CC5">
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175D66" w:rsidRPr="00097CC5" w:rsidRDefault="00175D66" w:rsidP="00175D66">
      <w:pPr>
        <w:jc w:val="both"/>
      </w:pPr>
      <w:r w:rsidRPr="00097CC5">
        <w:t xml:space="preserve"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175D66" w:rsidRPr="00097CC5" w:rsidRDefault="00175D66" w:rsidP="00175D66">
      <w:pPr>
        <w:jc w:val="both"/>
      </w:pPr>
      <w:r w:rsidRPr="00097CC5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175D66" w:rsidRPr="00097CC5" w:rsidRDefault="00175D66" w:rsidP="00175D66">
      <w:pPr>
        <w:jc w:val="both"/>
      </w:pPr>
      <w:r w:rsidRPr="00097CC5">
        <w:lastRenderedPageBreak/>
        <w:t>Чудесный сон Иакова. Сюжет чудесного видения Иакова. Характерные особенности его художественной интерпретации</w:t>
      </w:r>
    </w:p>
    <w:p w:rsidR="00175D66" w:rsidRPr="00097CC5" w:rsidRDefault="00175D66" w:rsidP="00175D66">
      <w:pPr>
        <w:jc w:val="both"/>
      </w:pPr>
      <w:r w:rsidRPr="00097CC5">
        <w:t xml:space="preserve">Иосиф и  его братья. Мечты о  Земле обетованной. </w:t>
      </w:r>
    </w:p>
    <w:p w:rsidR="00175D66" w:rsidRPr="00097CC5" w:rsidRDefault="00175D66" w:rsidP="00175D66">
      <w:pPr>
        <w:jc w:val="both"/>
      </w:pPr>
      <w:r w:rsidRPr="00097CC5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Самсон, раздирающий пасть льва. </w:t>
      </w:r>
    </w:p>
    <w:p w:rsidR="00175D66" w:rsidRPr="00097CC5" w:rsidRDefault="00175D66" w:rsidP="00175D66">
      <w:pPr>
        <w:jc w:val="both"/>
      </w:pPr>
      <w:r w:rsidRPr="00097CC5">
        <w:t>Саул, царь Израиля, и  Давид. Великая миссия Саула и его достойного преемника Давида. Поединок Давида и  Голиафа, его поучительный смысл. Образ Давида в  скульптурном шедевре Микеланджело. Легенда о Давиде и </w:t>
      </w:r>
      <w:proofErr w:type="spellStart"/>
      <w:r w:rsidRPr="00097CC5">
        <w:t>Ионафане</w:t>
      </w:r>
      <w:proofErr w:type="spellEnd"/>
    </w:p>
    <w:p w:rsidR="00175D66" w:rsidRPr="00097CC5" w:rsidRDefault="00175D66" w:rsidP="00175D66">
      <w:pPr>
        <w:jc w:val="both"/>
      </w:pPr>
      <w:r w:rsidRPr="00097CC5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175D66" w:rsidRPr="00097CC5" w:rsidRDefault="00175D66" w:rsidP="00175D66">
      <w:pPr>
        <w:jc w:val="both"/>
      </w:pPr>
      <w:r w:rsidRPr="00097CC5">
        <w:t>Мудрость царя Соломона. Избрание Соломона царем Израиля. Художественные достоинства Песни песней. Понятие о  жанре притчи. Суд Соломона, легенда о  строительстве храма в Иерусалиме. Соломон и царица Савская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Нового Завета Рождение и  юность Марии. Благая весть. Чудесное рождение Христа. Поклонение волхвов. </w:t>
      </w:r>
    </w:p>
    <w:p w:rsidR="00175D66" w:rsidRPr="00097CC5" w:rsidRDefault="00175D66" w:rsidP="00175D66">
      <w:pPr>
        <w:jc w:val="both"/>
      </w:pPr>
      <w:r w:rsidRPr="00097CC5">
        <w:t xml:space="preserve">Образы Сретения. Символическое звучание сцены встречи Иисуса с  благочестивым старцем </w:t>
      </w:r>
      <w:proofErr w:type="spellStart"/>
      <w:r w:rsidRPr="00097CC5">
        <w:t>Симеоном</w:t>
      </w:r>
      <w:proofErr w:type="spellEnd"/>
      <w:r w:rsidRPr="00097CC5">
        <w:t xml:space="preserve"> в  произведениях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Бегство в Египет. Проповедь Иоанна Крестителя. </w:t>
      </w:r>
    </w:p>
    <w:p w:rsidR="00175D66" w:rsidRPr="00097CC5" w:rsidRDefault="00175D66" w:rsidP="00175D66">
      <w:pPr>
        <w:jc w:val="both"/>
      </w:pPr>
      <w:r w:rsidRPr="00097CC5">
        <w:t>Крещение. Христианский канон Крещения в  произведениях древнерусского искусства. Праздник Крещения на Руси. Особенности воплощения сюжета в  эпоху Возрождения</w:t>
      </w:r>
    </w:p>
    <w:p w:rsidR="00175D66" w:rsidRPr="00097CC5" w:rsidRDefault="00175D66" w:rsidP="00175D66">
      <w:pPr>
        <w:jc w:val="both"/>
      </w:pPr>
      <w:r w:rsidRPr="00097CC5">
        <w:t xml:space="preserve">Творимые чудеса. Сюжет об искушении Христа дьяволом. Брак в  Кане Галилейской  — первое божественное проявление чудодейственной силы Иисуса. Чудесный улов рыбы, воскрешение дочери </w:t>
      </w:r>
      <w:proofErr w:type="spellStart"/>
      <w:r w:rsidRPr="00097CC5">
        <w:t>Иаира</w:t>
      </w:r>
      <w:proofErr w:type="spellEnd"/>
      <w:r w:rsidRPr="00097CC5">
        <w:t xml:space="preserve">, чудо со </w:t>
      </w:r>
      <w:proofErr w:type="spellStart"/>
      <w:r w:rsidRPr="00097CC5">
        <w:t>статиром</w:t>
      </w:r>
      <w:proofErr w:type="spellEnd"/>
    </w:p>
    <w:p w:rsidR="00175D66" w:rsidRPr="00097CC5" w:rsidRDefault="00175D66" w:rsidP="00175D66">
      <w:pPr>
        <w:jc w:val="both"/>
      </w:pPr>
      <w:r w:rsidRPr="00097CC5">
        <w:t>Нагорная проповедь. Начало проповеднической деятельности Христа. Нагорная проповедь  — суть христианского учения. Поучительный смысл Нагорной проповеди, ее общечеловеческое значение. Особенности интерпретации сюжета «Преображение» в  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Притчи Христа. Тайная вечеря. Моление о  чаше. Что есть истина? Страсти Господни. </w:t>
      </w:r>
    </w:p>
    <w:p w:rsidR="00175D66" w:rsidRPr="00097CC5" w:rsidRDefault="00175D66" w:rsidP="00175D66">
      <w:pPr>
        <w:jc w:val="both"/>
      </w:pPr>
      <w:r w:rsidRPr="00097CC5">
        <w:t xml:space="preserve">Распятие. Распятие  — один из самых </w:t>
      </w:r>
      <w:proofErr w:type="gramStart"/>
      <w:r w:rsidRPr="00097CC5">
        <w:t>трагичных и  возвышенных сюжетов</w:t>
      </w:r>
      <w:proofErr w:type="gramEnd"/>
      <w:r w:rsidRPr="00097CC5">
        <w:t xml:space="preserve">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Снятие с креста. </w:t>
      </w:r>
      <w:proofErr w:type="spellStart"/>
      <w:r w:rsidRPr="00097CC5">
        <w:t>Пьета</w:t>
      </w:r>
      <w:proofErr w:type="spellEnd"/>
      <w:r w:rsidRPr="00097CC5">
        <w:t xml:space="preserve">. </w:t>
      </w:r>
      <w:proofErr w:type="spellStart"/>
      <w:r w:rsidRPr="00097CC5">
        <w:t>Пьета</w:t>
      </w:r>
      <w:proofErr w:type="spellEnd"/>
      <w:r w:rsidRPr="00097CC5">
        <w:t xml:space="preserve"> (</w:t>
      </w:r>
      <w:proofErr w:type="spellStart"/>
      <w:r w:rsidRPr="00097CC5">
        <w:t>оплакивание</w:t>
      </w:r>
      <w:proofErr w:type="spellEnd"/>
      <w:r w:rsidRPr="00097CC5">
        <w:t>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Воскрешение и Вознесение Христа.</w:t>
      </w: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4A51D6" w:rsidRDefault="004A51D6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p w:rsidR="009E16E1" w:rsidRDefault="00175D66" w:rsidP="00BA64A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9E16E1">
        <w:rPr>
          <w:rFonts w:ascii="Arial" w:hAnsi="Arial" w:cs="Arial"/>
          <w:b/>
          <w:bCs/>
          <w:color w:val="000000"/>
        </w:rPr>
        <w:t xml:space="preserve"> </w:t>
      </w:r>
      <w:r w:rsidR="009E16E1">
        <w:rPr>
          <w:b/>
          <w:bCs/>
          <w:color w:val="000000"/>
        </w:rPr>
        <w:t>Тематическое планирование</w:t>
      </w:r>
      <w:r w:rsidR="00BA64A6" w:rsidRPr="00BA64A6">
        <w:rPr>
          <w:b/>
          <w:bCs/>
          <w:color w:val="000000"/>
        </w:rPr>
        <w:t>.</w:t>
      </w:r>
      <w:r w:rsidR="009E16E1">
        <w:rPr>
          <w:b/>
          <w:bCs/>
          <w:color w:val="000000"/>
        </w:rPr>
        <w:t xml:space="preserve"> </w:t>
      </w:r>
    </w:p>
    <w:tbl>
      <w:tblPr>
        <w:tblStyle w:val="a6"/>
        <w:tblW w:w="9606" w:type="dxa"/>
        <w:tblLayout w:type="fixed"/>
        <w:tblLook w:val="04A0"/>
      </w:tblPr>
      <w:tblGrid>
        <w:gridCol w:w="801"/>
        <w:gridCol w:w="2723"/>
        <w:gridCol w:w="1120"/>
        <w:gridCol w:w="993"/>
        <w:gridCol w:w="992"/>
        <w:gridCol w:w="992"/>
        <w:gridCol w:w="1985"/>
      </w:tblGrid>
      <w:tr w:rsidR="009862F0" w:rsidTr="008521B5">
        <w:trPr>
          <w:tblHeader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2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1985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291399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862F0" w:rsidTr="008521B5">
        <w:trPr>
          <w:trHeight w:val="271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9862F0" w:rsidRPr="00A443C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rPr>
          <w:trHeight w:val="275"/>
        </w:trPr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 xml:space="preserve">Контрольная точка №1 </w:t>
            </w:r>
            <w:r w:rsidRPr="00FE5797">
              <w:rPr>
                <w:bCs/>
                <w:color w:val="000000"/>
              </w:rPr>
              <w:lastRenderedPageBreak/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rPr>
          <w:trHeight w:val="407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:rsidR="009862F0" w:rsidRPr="006E030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9862F0" w:rsidRPr="006E030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291399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9862F0" w:rsidRPr="00D527BD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9862F0" w:rsidRPr="00D527BD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9606" w:type="dxa"/>
            <w:gridSpan w:val="7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9862F0" w:rsidRPr="00562EA8" w:rsidTr="008521B5">
        <w:tc>
          <w:tcPr>
            <w:tcW w:w="801" w:type="dxa"/>
          </w:tcPr>
          <w:p w:rsidR="009862F0" w:rsidRPr="00EF79CD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9862F0" w:rsidRPr="00E71757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</w:t>
            </w: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rPr>
          <w:trHeight w:val="516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9862F0" w:rsidRPr="008B552E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Марии. Благая весть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7F4DA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</w:tcPr>
          <w:p w:rsidR="009862F0" w:rsidRPr="00C363D5" w:rsidRDefault="009862F0" w:rsidP="008521B5">
            <w:pPr>
              <w:rPr>
                <w:bCs/>
                <w:iCs/>
              </w:rPr>
            </w:pPr>
            <w:r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9862F0" w:rsidRPr="007F4DA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</w:tcPr>
          <w:p w:rsidR="009862F0" w:rsidRPr="00C363D5" w:rsidRDefault="009862F0" w:rsidP="008521B5">
            <w:pPr>
              <w:rPr>
                <w:bCs/>
                <w:iCs/>
              </w:rPr>
            </w:pPr>
            <w:r>
              <w:rPr>
                <w:bCs/>
                <w:iCs/>
              </w:rPr>
              <w:t>Поклонение волхвов.</w:t>
            </w:r>
            <w:r w:rsidRPr="00D527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Образы Сретения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t>Проповедь Иоанна Крестителя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t>Крещение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9862F0" w:rsidRDefault="009862F0" w:rsidP="008521B5">
            <w:r>
              <w:t>Творимые чудеса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9862F0" w:rsidRDefault="009862F0" w:rsidP="008521B5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63D5">
              <w:rPr>
                <w:b/>
                <w:bCs/>
                <w:i/>
                <w:color w:val="000000"/>
              </w:rPr>
              <w:t>4 четверть-10 часов</w:t>
            </w: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9862F0" w:rsidRDefault="009862F0" w:rsidP="008521B5">
            <w:r>
              <w:t>Нагорная проповедь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</w:tcPr>
          <w:p w:rsidR="009862F0" w:rsidRDefault="009862F0" w:rsidP="008521B5">
            <w:r>
              <w:t>Притчи Христа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</w:tcPr>
          <w:p w:rsidR="009862F0" w:rsidRDefault="009862F0" w:rsidP="008521B5">
            <w:r>
              <w:t>Тайная вечеря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9862F0" w:rsidRDefault="009862F0" w:rsidP="008521B5">
            <w:r>
              <w:t>Моление о чаше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9862F0" w:rsidRDefault="009862F0" w:rsidP="008521B5">
            <w:r>
              <w:t>Что есть истина?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9862F0" w:rsidRDefault="009862F0" w:rsidP="008521B5">
            <w:r>
              <w:t>Страсти Господни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Контрольная </w:t>
            </w:r>
            <w:r>
              <w:rPr>
                <w:bCs/>
                <w:color w:val="000000"/>
              </w:rPr>
              <w:lastRenderedPageBreak/>
              <w:t>точка №4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33</w:t>
            </w:r>
          </w:p>
        </w:tc>
        <w:tc>
          <w:tcPr>
            <w:tcW w:w="2723" w:type="dxa"/>
          </w:tcPr>
          <w:p w:rsidR="009862F0" w:rsidRDefault="009862F0" w:rsidP="008521B5">
            <w:r>
              <w:t>Распятие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9862F0" w:rsidRPr="008B552E" w:rsidRDefault="009862F0" w:rsidP="008521B5">
            <w:r w:rsidRPr="008B552E">
              <w:t xml:space="preserve">Снятие с креста. </w:t>
            </w:r>
            <w:proofErr w:type="spellStart"/>
            <w:r w:rsidRPr="008B552E">
              <w:t>Пьета</w:t>
            </w:r>
            <w:proofErr w:type="spellEnd"/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9862F0" w:rsidRPr="008B552E" w:rsidRDefault="009862F0" w:rsidP="008521B5">
            <w:r w:rsidRPr="008B552E">
              <w:t>Воскрешение и Вознесение Христа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36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rPr>
                <w:b/>
                <w:i/>
              </w:rPr>
              <w:t>Зачет</w:t>
            </w:r>
          </w:p>
        </w:tc>
        <w:tc>
          <w:tcPr>
            <w:tcW w:w="1120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9862F0" w:rsidRPr="00562EA8" w:rsidRDefault="009862F0" w:rsidP="008521B5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64503" w:rsidRPr="00381B92" w:rsidRDefault="00264503" w:rsidP="00264503">
      <w:pPr>
        <w:rPr>
          <w:b/>
        </w:rPr>
      </w:pPr>
    </w:p>
    <w:p w:rsidR="006A041B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47445E" w:rsidRDefault="0047445E" w:rsidP="0047445E">
      <w:r w:rsidRPr="00E11C73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305C5" w:rsidRPr="00DA3E7B" w:rsidRDefault="004305C5" w:rsidP="004305C5">
      <w:pPr>
        <w:jc w:val="both"/>
      </w:pP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7445E" w:rsidRDefault="0047445E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96D47" w:rsidRPr="00A96D47" w:rsidRDefault="00A96D47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47" w:rsidRPr="00A96D47" w:rsidRDefault="00A96D47" w:rsidP="00A96D47">
      <w:pPr>
        <w:jc w:val="both"/>
      </w:pPr>
      <w:r w:rsidRPr="00A96D47">
        <w:t>Данилова Г.И. Искусство: вечные образы искусства. Библия. 6 класс [Текст]</w:t>
      </w:r>
      <w:proofErr w:type="gramStart"/>
      <w:r w:rsidRPr="00A96D47">
        <w:t xml:space="preserve"> :</w:t>
      </w:r>
      <w:proofErr w:type="gramEnd"/>
      <w:r w:rsidRPr="00A96D47">
        <w:t xml:space="preserve"> учебник / Галина Ивановна. - 3-е издание. - Москва</w:t>
      </w:r>
      <w:proofErr w:type="gramStart"/>
      <w:r w:rsidRPr="00A96D47">
        <w:t xml:space="preserve"> :</w:t>
      </w:r>
      <w:proofErr w:type="gramEnd"/>
      <w:r w:rsidRPr="00A96D47">
        <w:t xml:space="preserve"> Дрофа, 2016. (Накладная №40)</w:t>
      </w:r>
    </w:p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5BD" w:rsidRPr="008315BD" w:rsidRDefault="006D5FF3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15BD"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8315BD" w:rsidRDefault="008315BD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6A041B" w:rsidRPr="004305C5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sz w:val="24"/>
          <w:szCs w:val="24"/>
        </w:rPr>
        <w:t>экран</w:t>
      </w:r>
    </w:p>
    <w:p w:rsidR="004305C5" w:rsidRPr="000E7868" w:rsidRDefault="004305C5" w:rsidP="004305C5">
      <w:pPr>
        <w:pStyle w:val="a3"/>
        <w:spacing w:before="0" w:beforeAutospacing="0" w:after="0" w:afterAutospacing="0"/>
        <w:jc w:val="both"/>
      </w:pPr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</w:p>
    <w:p w:rsidR="004305C5" w:rsidRPr="008315BD" w:rsidRDefault="004305C5" w:rsidP="004305C5">
      <w:pPr>
        <w:pStyle w:val="a7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41B" w:rsidRPr="008315BD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</w:t>
      </w:r>
      <w:r w:rsidR="008315BD" w:rsidRPr="008315BD">
        <w:rPr>
          <w:rFonts w:ascii="Times New Roman" w:hAnsi="Times New Roman" w:cs="Times New Roman"/>
          <w:b/>
          <w:sz w:val="24"/>
          <w:szCs w:val="24"/>
        </w:rPr>
        <w:t>: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http://www.tretyakov.ru - официальный сайт Третьяковской галереи. Поиск по залам, по художникам и по произведениям.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F733DB" w:rsidRPr="00F733DB" w:rsidRDefault="00F733DB" w:rsidP="00F733DB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Формы и методы оценивания</w:t>
      </w:r>
    </w:p>
    <w:p w:rsidR="006F1693" w:rsidRPr="008315BD" w:rsidRDefault="00F733DB" w:rsidP="00F733DB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3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 промежуточный контроль в форме дифференцированного зачета   в </w:t>
      </w:r>
      <w:r w:rsidR="008B658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F73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классе.</w:t>
      </w:r>
    </w:p>
    <w:sectPr w:rsidR="006F1693" w:rsidRPr="008315BD" w:rsidSect="00F8194B"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804"/>
    <w:multiLevelType w:val="hybridMultilevel"/>
    <w:tmpl w:val="8988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4F"/>
    <w:rsid w:val="00033AB5"/>
    <w:rsid w:val="00097CC5"/>
    <w:rsid w:val="000D303B"/>
    <w:rsid w:val="000F7FF8"/>
    <w:rsid w:val="00175D66"/>
    <w:rsid w:val="00196687"/>
    <w:rsid w:val="001A4858"/>
    <w:rsid w:val="001E03E8"/>
    <w:rsid w:val="00264503"/>
    <w:rsid w:val="002A70E5"/>
    <w:rsid w:val="002E4760"/>
    <w:rsid w:val="00330EEC"/>
    <w:rsid w:val="00331FAC"/>
    <w:rsid w:val="00356409"/>
    <w:rsid w:val="00381B92"/>
    <w:rsid w:val="00391F27"/>
    <w:rsid w:val="003B3374"/>
    <w:rsid w:val="003B3479"/>
    <w:rsid w:val="003D4751"/>
    <w:rsid w:val="004305C5"/>
    <w:rsid w:val="0046637D"/>
    <w:rsid w:val="0047445E"/>
    <w:rsid w:val="004810CC"/>
    <w:rsid w:val="004843C9"/>
    <w:rsid w:val="00487FC8"/>
    <w:rsid w:val="004A51D6"/>
    <w:rsid w:val="004C07FC"/>
    <w:rsid w:val="004D5F70"/>
    <w:rsid w:val="005142F2"/>
    <w:rsid w:val="0053119F"/>
    <w:rsid w:val="005369A1"/>
    <w:rsid w:val="0058210E"/>
    <w:rsid w:val="005A768F"/>
    <w:rsid w:val="005B7E1C"/>
    <w:rsid w:val="0067497B"/>
    <w:rsid w:val="006A041B"/>
    <w:rsid w:val="006A6176"/>
    <w:rsid w:val="006C567D"/>
    <w:rsid w:val="006D5FF3"/>
    <w:rsid w:val="006F1693"/>
    <w:rsid w:val="0074261D"/>
    <w:rsid w:val="00754A93"/>
    <w:rsid w:val="0077562C"/>
    <w:rsid w:val="007D1BFF"/>
    <w:rsid w:val="007F4DA0"/>
    <w:rsid w:val="007F5543"/>
    <w:rsid w:val="007F5967"/>
    <w:rsid w:val="008315BD"/>
    <w:rsid w:val="008370F6"/>
    <w:rsid w:val="00892A0D"/>
    <w:rsid w:val="008B552E"/>
    <w:rsid w:val="008B6582"/>
    <w:rsid w:val="00942956"/>
    <w:rsid w:val="009448FC"/>
    <w:rsid w:val="009862F0"/>
    <w:rsid w:val="0099799E"/>
    <w:rsid w:val="009A2711"/>
    <w:rsid w:val="009D0BFC"/>
    <w:rsid w:val="009D2992"/>
    <w:rsid w:val="009E16E1"/>
    <w:rsid w:val="00A21A9B"/>
    <w:rsid w:val="00A414A5"/>
    <w:rsid w:val="00A515C4"/>
    <w:rsid w:val="00A9585F"/>
    <w:rsid w:val="00A96D47"/>
    <w:rsid w:val="00B14424"/>
    <w:rsid w:val="00B41668"/>
    <w:rsid w:val="00B86DC3"/>
    <w:rsid w:val="00B950B1"/>
    <w:rsid w:val="00BA64A6"/>
    <w:rsid w:val="00BB6234"/>
    <w:rsid w:val="00BF6D14"/>
    <w:rsid w:val="00C12B0C"/>
    <w:rsid w:val="00C363D5"/>
    <w:rsid w:val="00C54F22"/>
    <w:rsid w:val="00C6725C"/>
    <w:rsid w:val="00C874D8"/>
    <w:rsid w:val="00CC0CF0"/>
    <w:rsid w:val="00CD274F"/>
    <w:rsid w:val="00D04E2D"/>
    <w:rsid w:val="00D2355D"/>
    <w:rsid w:val="00D40283"/>
    <w:rsid w:val="00D41747"/>
    <w:rsid w:val="00D527BD"/>
    <w:rsid w:val="00D96877"/>
    <w:rsid w:val="00DA57F8"/>
    <w:rsid w:val="00DC285F"/>
    <w:rsid w:val="00DE0ED1"/>
    <w:rsid w:val="00E20330"/>
    <w:rsid w:val="00E652D1"/>
    <w:rsid w:val="00E923E2"/>
    <w:rsid w:val="00E930CB"/>
    <w:rsid w:val="00E94F19"/>
    <w:rsid w:val="00E955F6"/>
    <w:rsid w:val="00ED6A16"/>
    <w:rsid w:val="00ED6FA9"/>
    <w:rsid w:val="00EE27AE"/>
    <w:rsid w:val="00EF58EF"/>
    <w:rsid w:val="00F30B2E"/>
    <w:rsid w:val="00F609CE"/>
    <w:rsid w:val="00F624E6"/>
    <w:rsid w:val="00F733DB"/>
    <w:rsid w:val="00F8194B"/>
    <w:rsid w:val="00F81A09"/>
    <w:rsid w:val="00F90817"/>
    <w:rsid w:val="00FE5797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810C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175D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5941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24C0-B51D-436B-8BC5-DFDE5786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20</cp:revision>
  <cp:lastPrinted>2019-03-20T17:31:00Z</cp:lastPrinted>
  <dcterms:created xsi:type="dcterms:W3CDTF">2019-03-20T17:34:00Z</dcterms:created>
  <dcterms:modified xsi:type="dcterms:W3CDTF">2021-01-25T05:18:00Z</dcterms:modified>
</cp:coreProperties>
</file>