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21E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21E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21E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CF5779" w:rsidRPr="009F21E9" w:rsidTr="00A84D7F">
        <w:trPr>
          <w:trHeight w:val="1135"/>
        </w:trPr>
        <w:tc>
          <w:tcPr>
            <w:tcW w:w="4111" w:type="dxa"/>
            <w:hideMark/>
          </w:tcPr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>Рассмотрено на заседании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>предметно-цикловой комиссии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>«Оркестровые духовые и ударные инструменты»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 xml:space="preserve">и рекомендовано к утверждению 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 xml:space="preserve">Протокол </w:t>
            </w:r>
          </w:p>
          <w:p w:rsidR="00CF5779" w:rsidRPr="009F21E9" w:rsidRDefault="00CF5779" w:rsidP="00C70D55">
            <w:pPr>
              <w:spacing w:line="276" w:lineRule="auto"/>
              <w:rPr>
                <w:lang w:eastAsia="en-US"/>
              </w:rPr>
            </w:pPr>
            <w:r w:rsidRPr="009F21E9">
              <w:rPr>
                <w:lang w:eastAsia="ar-SA"/>
              </w:rPr>
              <w:t xml:space="preserve">от </w:t>
            </w:r>
            <w:r w:rsidR="00C70D55">
              <w:rPr>
                <w:lang w:eastAsia="en-US"/>
              </w:rPr>
              <w:t>«11</w:t>
            </w:r>
            <w:r w:rsidRPr="009F21E9">
              <w:rPr>
                <w:lang w:eastAsia="en-US"/>
              </w:rPr>
              <w:t>» июня 20</w:t>
            </w:r>
            <w:r w:rsidR="00C70D55">
              <w:rPr>
                <w:lang w:eastAsia="en-US"/>
              </w:rPr>
              <w:t xml:space="preserve">20 </w:t>
            </w:r>
            <w:r w:rsidRPr="009F21E9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CF5779" w:rsidRDefault="00CF5779" w:rsidP="00CF5779">
            <w:r>
              <w:t>Утверждено Педагогическим советом</w:t>
            </w:r>
          </w:p>
          <w:p w:rsidR="00CF5779" w:rsidRDefault="00CF5779" w:rsidP="00CF5779">
            <w:r>
              <w:t xml:space="preserve">Протокол </w:t>
            </w:r>
          </w:p>
          <w:p w:rsidR="00CF5779" w:rsidRDefault="00CF5779" w:rsidP="00CF5779">
            <w:r>
              <w:t xml:space="preserve">от «19» июня 2020 г. </w:t>
            </w:r>
          </w:p>
          <w:p w:rsidR="00CF5779" w:rsidRDefault="00CF5779" w:rsidP="00CF5779">
            <w:r>
              <w:t>№ 09/04-ППС-6</w:t>
            </w:r>
          </w:p>
        </w:tc>
        <w:tc>
          <w:tcPr>
            <w:tcW w:w="3261" w:type="dxa"/>
            <w:hideMark/>
          </w:tcPr>
          <w:p w:rsidR="00CF5779" w:rsidRDefault="00CF5779" w:rsidP="00CF577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F5779" w:rsidRDefault="00CF5779" w:rsidP="00CF577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CF5779" w:rsidRDefault="00CF5779" w:rsidP="00CF5779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CF5779" w:rsidRDefault="00CF5779" w:rsidP="00CF5779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9F21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9F21E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9F21E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21E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9F21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9F21E9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E9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9F21E9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E9">
        <w:rPr>
          <w:rFonts w:ascii="Times New Roman" w:hAnsi="Times New Roman" w:cs="Times New Roman"/>
          <w:b/>
          <w:sz w:val="24"/>
          <w:szCs w:val="24"/>
        </w:rPr>
        <w:t>(</w:t>
      </w:r>
      <w:r w:rsidR="00D53483" w:rsidRPr="009F21E9">
        <w:rPr>
          <w:rFonts w:ascii="Times New Roman" w:hAnsi="Times New Roman" w:cs="Times New Roman"/>
          <w:b/>
          <w:sz w:val="24"/>
          <w:szCs w:val="24"/>
        </w:rPr>
        <w:t>тромбон</w:t>
      </w:r>
      <w:r w:rsidRPr="009F21E9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9F21E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9F21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9F21E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21E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9F21E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9F21E9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9F21E9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9F21E9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F21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9F21E9">
        <w:rPr>
          <w:rFonts w:ascii="Times New Roman" w:hAnsi="Times New Roman" w:cs="Times New Roman"/>
          <w:sz w:val="24"/>
          <w:szCs w:val="24"/>
        </w:rPr>
        <w:t>1-4</w:t>
      </w:r>
      <w:r w:rsidRPr="009F21E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9F21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F21E9" w:rsidRDefault="0080095C" w:rsidP="00473AE0">
      <w:pPr>
        <w:jc w:val="both"/>
        <w:rPr>
          <w:b/>
        </w:rPr>
      </w:pPr>
    </w:p>
    <w:p w:rsidR="00433E19" w:rsidRPr="009F21E9" w:rsidRDefault="00433E19" w:rsidP="00473AE0"/>
    <w:p w:rsidR="008B472D" w:rsidRPr="009F21E9" w:rsidRDefault="008B472D" w:rsidP="00473AE0"/>
    <w:p w:rsidR="008B472D" w:rsidRPr="009F21E9" w:rsidRDefault="008B472D" w:rsidP="00473AE0"/>
    <w:p w:rsidR="008B472D" w:rsidRPr="009F21E9" w:rsidRDefault="008B472D" w:rsidP="00473AE0"/>
    <w:p w:rsidR="008B472D" w:rsidRPr="009F21E9" w:rsidRDefault="008B472D" w:rsidP="00473AE0"/>
    <w:p w:rsidR="00A95331" w:rsidRPr="009F21E9" w:rsidRDefault="0080095C" w:rsidP="00473AE0">
      <w:r w:rsidRPr="009F21E9">
        <w:t>Разработчик (составитель</w:t>
      </w:r>
      <w:r w:rsidR="00433E19" w:rsidRPr="009F21E9">
        <w:t xml:space="preserve">): </w:t>
      </w:r>
    </w:p>
    <w:p w:rsidR="00D06DE2" w:rsidRPr="009F21E9" w:rsidRDefault="00D06DE2" w:rsidP="00D06DE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F21E9">
        <w:rPr>
          <w:rFonts w:ascii="Times New Roman" w:eastAsia="Times New Roman" w:hAnsi="Times New Roman" w:cs="Times New Roman"/>
          <w:sz w:val="24"/>
          <w:szCs w:val="24"/>
        </w:rPr>
        <w:t>Пасларь Татьяна Валерьевна, преподаватель по специальности «Инструментальное исполнительство»</w:t>
      </w:r>
    </w:p>
    <w:p w:rsidR="003B4BDA" w:rsidRPr="009F21E9" w:rsidRDefault="00D06DE2" w:rsidP="00D06DE2">
      <w:pPr>
        <w:pStyle w:val="a8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eastAsia="Times New Roman" w:hAnsi="Times New Roman" w:cs="Times New Roman"/>
          <w:sz w:val="24"/>
          <w:szCs w:val="24"/>
        </w:rPr>
        <w:t>Тимофеева Ямиля</w:t>
      </w:r>
      <w:r w:rsidR="00CB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1E9">
        <w:rPr>
          <w:rFonts w:ascii="Times New Roman" w:eastAsia="Times New Roman" w:hAnsi="Times New Roman" w:cs="Times New Roman"/>
          <w:sz w:val="24"/>
          <w:szCs w:val="24"/>
        </w:rPr>
        <w:t>Ишмурзовна, преподаватель по специальности «Инструментальное исполнительство</w:t>
      </w:r>
    </w:p>
    <w:p w:rsidR="003B4BDA" w:rsidRPr="009F21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9F21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9F21E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9F21E9" w:rsidRDefault="00C70D55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9F21E9">
        <w:rPr>
          <w:bCs/>
          <w:color w:val="000000"/>
        </w:rPr>
        <w:t>г</w:t>
      </w:r>
    </w:p>
    <w:p w:rsidR="00B851FD" w:rsidRPr="009F21E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9F21E9" w:rsidRDefault="004836AD" w:rsidP="00473AE0">
      <w:pPr>
        <w:autoSpaceDE w:val="0"/>
        <w:autoSpaceDN w:val="0"/>
        <w:adjustRightInd w:val="0"/>
        <w:jc w:val="center"/>
      </w:pPr>
    </w:p>
    <w:p w:rsidR="009F21E9" w:rsidRPr="009F21E9" w:rsidRDefault="009F21E9" w:rsidP="009F21E9">
      <w:pPr>
        <w:jc w:val="both"/>
      </w:pPr>
      <w:r w:rsidRPr="009F21E9">
        <w:t xml:space="preserve">Рабочая программа по специальному инструменту (тромбон)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9F21E9" w:rsidRPr="009F21E9" w:rsidRDefault="009F21E9" w:rsidP="009F21E9">
      <w:pPr>
        <w:jc w:val="both"/>
      </w:pPr>
      <w:r w:rsidRPr="009F21E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9F21E9" w:rsidRPr="009F21E9" w:rsidRDefault="009F21E9" w:rsidP="009F21E9">
      <w:pPr>
        <w:jc w:val="both"/>
      </w:pPr>
      <w:r w:rsidRPr="009F21E9">
        <w:t>Учебного плана БУ «Сургутский колледж русской культуры им. А.С. Знаменского».</w:t>
      </w:r>
    </w:p>
    <w:p w:rsidR="00D53483" w:rsidRPr="009F21E9" w:rsidRDefault="00D53483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9F21E9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9F21E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A6149" w:rsidRPr="00C723A7" w:rsidRDefault="002A6149" w:rsidP="002A6149">
      <w:r w:rsidRPr="00C723A7">
        <w:t>Пушечников И. Ф. Школа игры на блокфлейте. - М.: Музыка, 2019. - 80 c.</w:t>
      </w:r>
    </w:p>
    <w:p w:rsidR="002A6149" w:rsidRPr="00C723A7" w:rsidRDefault="002A6149" w:rsidP="002A6149">
      <w:r w:rsidRPr="00C723A7">
        <w:t>Пушечников И. Ф. Школа игры на гобое. - М.: Музыка, 2019. - 108 c.</w:t>
      </w:r>
    </w:p>
    <w:p w:rsidR="002A6149" w:rsidRPr="00C723A7" w:rsidRDefault="002A6149" w:rsidP="002A6149">
      <w:r w:rsidRPr="00C723A7">
        <w:t>Розанов С. Школа игры на кларнете: Часть 1. - М.: Музыка, 2019. - 136 c.</w:t>
      </w:r>
    </w:p>
    <w:p w:rsidR="002A6149" w:rsidRPr="00C723A7" w:rsidRDefault="002A6149" w:rsidP="002A6149">
      <w:r w:rsidRPr="00C723A7">
        <w:t xml:space="preserve">Розанов С. Школа игры на кларнете: Часть 2. - М.: Музыка, 2019. - 160 c. </w:t>
      </w:r>
    </w:p>
    <w:p w:rsidR="002A6149" w:rsidRPr="00C723A7" w:rsidRDefault="002A6149" w:rsidP="002A6149">
      <w:r w:rsidRPr="00C723A7">
        <w:t xml:space="preserve">Платонов Н. И. Школа игры на флейте. - М.: Музыка, 2019. - 160 c. </w:t>
      </w:r>
    </w:p>
    <w:p w:rsidR="002A6149" w:rsidRPr="00C723A7" w:rsidRDefault="002A6149" w:rsidP="002A6149">
      <w:r w:rsidRPr="00C723A7">
        <w:t xml:space="preserve">Чайковский П. И. Альбом пьес: Переложение для флейты и фортепиано. - М.: Музыка, 2019. - 40 c. </w:t>
      </w:r>
    </w:p>
    <w:p w:rsidR="002A6149" w:rsidRPr="00C723A7" w:rsidRDefault="002A6149" w:rsidP="002A6149">
      <w:r w:rsidRPr="00C723A7">
        <w:t>Легкие популярные мелодии для альт-саксофона. -Hal Leonard, 2019. - 63 c. (Накладная №74)</w:t>
      </w:r>
    </w:p>
    <w:p w:rsidR="002A6149" w:rsidRPr="00C723A7" w:rsidRDefault="002A6149" w:rsidP="002A6149">
      <w:r w:rsidRPr="00C723A7">
        <w:t>Хрестоматия для блокфлейты. Пьесы. Часть 1: 1-3 классы ДМШ. - М.: Музыка, 2019. - 56 c.</w:t>
      </w:r>
    </w:p>
    <w:p w:rsidR="002A6149" w:rsidRPr="00C723A7" w:rsidRDefault="002A6149" w:rsidP="002A6149">
      <w:r w:rsidRPr="00C723A7">
        <w:t xml:space="preserve">Хрестоматия для блокфлейты. Пьесы. Часть 2: 1-3 классы ДМШ. - М.: Музыка, 2019. - 48 c. </w:t>
      </w:r>
    </w:p>
    <w:p w:rsidR="002A6149" w:rsidRPr="00C723A7" w:rsidRDefault="002A6149" w:rsidP="002A6149">
      <w:r w:rsidRPr="00C723A7">
        <w:t xml:space="preserve">Хрестоматия для гобоя. Пьесы. Часть 1 (№1-41): 1-5 классы ДМШ. - М.: Музыка, 2019. - 60 c. </w:t>
      </w:r>
    </w:p>
    <w:p w:rsidR="002A6149" w:rsidRPr="00C723A7" w:rsidRDefault="002A6149" w:rsidP="002A6149">
      <w:r w:rsidRPr="00C723A7">
        <w:t xml:space="preserve">Хрестоматия для гобоя. Пьесы. Часть 2 (№42-60): 1-5 классы ДМШ. - М.: Музыка, 2019. - 56 c. </w:t>
      </w:r>
    </w:p>
    <w:p w:rsidR="00B851FD" w:rsidRPr="009F21E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723A7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723A7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9F21E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9F21E9" w:rsidRDefault="00B851FD" w:rsidP="00270395">
      <w:pPr>
        <w:jc w:val="both"/>
        <w:rPr>
          <w:color w:val="000000"/>
        </w:rPr>
      </w:pPr>
      <w:r w:rsidRPr="009F21E9">
        <w:rPr>
          <w:color w:val="000000"/>
        </w:rPr>
        <w:t>Согласно учебному плану</w:t>
      </w:r>
      <w:r w:rsidR="00CB686D">
        <w:rPr>
          <w:color w:val="000000"/>
        </w:rPr>
        <w:t xml:space="preserve"> </w:t>
      </w:r>
      <w:r w:rsidR="003930E9" w:rsidRPr="009F21E9">
        <w:rPr>
          <w:color w:val="000000"/>
        </w:rPr>
        <w:t>БУ</w:t>
      </w:r>
      <w:r w:rsidR="005A3184" w:rsidRPr="009F21E9">
        <w:rPr>
          <w:color w:val="000000"/>
        </w:rPr>
        <w:t xml:space="preserve"> «</w:t>
      </w:r>
      <w:r w:rsidR="003930E9" w:rsidRPr="009F21E9">
        <w:rPr>
          <w:color w:val="000000"/>
        </w:rPr>
        <w:t>Сургутский колледж русской культуры им. А.С.</w:t>
      </w:r>
      <w:r w:rsidR="00CB686D">
        <w:rPr>
          <w:color w:val="000000"/>
        </w:rPr>
        <w:t xml:space="preserve"> </w:t>
      </w:r>
      <w:r w:rsidR="003930E9" w:rsidRPr="009F21E9">
        <w:rPr>
          <w:color w:val="000000"/>
        </w:rPr>
        <w:t>Знаменского</w:t>
      </w:r>
      <w:r w:rsidR="005A3184" w:rsidRPr="009F21E9">
        <w:rPr>
          <w:color w:val="000000"/>
        </w:rPr>
        <w:t xml:space="preserve">» </w:t>
      </w:r>
      <w:r w:rsidR="00245615" w:rsidRPr="009F21E9">
        <w:rPr>
          <w:color w:val="000000"/>
        </w:rPr>
        <w:t xml:space="preserve">на изучение </w:t>
      </w:r>
      <w:r w:rsidR="006E56D3" w:rsidRPr="009F21E9">
        <w:rPr>
          <w:color w:val="000000"/>
        </w:rPr>
        <w:t>специального инструмента</w:t>
      </w:r>
    </w:p>
    <w:p w:rsidR="003B4BDA" w:rsidRPr="009F21E9" w:rsidRDefault="00270395" w:rsidP="00270395">
      <w:pPr>
        <w:jc w:val="both"/>
        <w:rPr>
          <w:color w:val="000000"/>
        </w:rPr>
      </w:pPr>
      <w:r w:rsidRPr="009F21E9">
        <w:rPr>
          <w:color w:val="000000"/>
        </w:rPr>
        <w:t>в 1 кла</w:t>
      </w:r>
      <w:r w:rsidR="00D977D5" w:rsidRPr="009F21E9">
        <w:rPr>
          <w:color w:val="000000"/>
        </w:rPr>
        <w:t>ссе</w:t>
      </w:r>
      <w:r w:rsidR="006E56D3" w:rsidRPr="009F21E9">
        <w:rPr>
          <w:color w:val="000000"/>
        </w:rPr>
        <w:t xml:space="preserve"> начальной школы отводится 2</w:t>
      </w:r>
      <w:r w:rsidR="003B4BDA" w:rsidRPr="009F21E9">
        <w:rPr>
          <w:color w:val="000000"/>
        </w:rPr>
        <w:t xml:space="preserve"> час</w:t>
      </w:r>
      <w:r w:rsidR="006E56D3" w:rsidRPr="009F21E9">
        <w:rPr>
          <w:color w:val="000000"/>
        </w:rPr>
        <w:t>а</w:t>
      </w:r>
      <w:r w:rsidRPr="009F21E9">
        <w:rPr>
          <w:color w:val="000000"/>
        </w:rPr>
        <w:t xml:space="preserve"> в неделю</w:t>
      </w:r>
      <w:r w:rsidR="006E56D3" w:rsidRPr="009F21E9">
        <w:rPr>
          <w:color w:val="000000"/>
        </w:rPr>
        <w:t>, что всего составляет 66 часов</w:t>
      </w:r>
      <w:r w:rsidR="003B4BDA" w:rsidRPr="009F21E9">
        <w:rPr>
          <w:color w:val="000000"/>
        </w:rPr>
        <w:t xml:space="preserve"> в год;</w:t>
      </w:r>
    </w:p>
    <w:p w:rsidR="003B4BDA" w:rsidRPr="009F21E9" w:rsidRDefault="00D977D5" w:rsidP="00270395">
      <w:pPr>
        <w:jc w:val="both"/>
        <w:rPr>
          <w:color w:val="000000"/>
        </w:rPr>
      </w:pPr>
      <w:r w:rsidRPr="009F21E9">
        <w:rPr>
          <w:color w:val="000000"/>
        </w:rPr>
        <w:t>в</w:t>
      </w:r>
      <w:r w:rsidR="003B4BDA" w:rsidRPr="009F21E9">
        <w:rPr>
          <w:color w:val="000000"/>
        </w:rPr>
        <w:t>о 2 классе</w:t>
      </w:r>
      <w:r w:rsidR="00CB686D">
        <w:rPr>
          <w:color w:val="000000"/>
        </w:rPr>
        <w:t xml:space="preserve"> </w:t>
      </w:r>
      <w:r w:rsidR="006E56D3" w:rsidRPr="009F21E9">
        <w:rPr>
          <w:color w:val="000000"/>
        </w:rPr>
        <w:t>начальной школы отводится 2</w:t>
      </w:r>
      <w:r w:rsidRPr="009F21E9">
        <w:rPr>
          <w:color w:val="000000"/>
        </w:rPr>
        <w:t xml:space="preserve"> час в</w:t>
      </w:r>
      <w:r w:rsidR="006E56D3" w:rsidRPr="009F21E9">
        <w:rPr>
          <w:color w:val="000000"/>
        </w:rPr>
        <w:t xml:space="preserve"> неделю, что всего составляет 68 часов</w:t>
      </w:r>
      <w:r w:rsidRPr="009F21E9">
        <w:rPr>
          <w:color w:val="000000"/>
        </w:rPr>
        <w:t xml:space="preserve"> в год;</w:t>
      </w:r>
    </w:p>
    <w:p w:rsidR="00F520DA" w:rsidRPr="009F21E9" w:rsidRDefault="00D977D5" w:rsidP="00D977D5">
      <w:pPr>
        <w:jc w:val="both"/>
        <w:rPr>
          <w:color w:val="000000"/>
        </w:rPr>
      </w:pPr>
      <w:r w:rsidRPr="009F21E9">
        <w:rPr>
          <w:color w:val="000000"/>
        </w:rPr>
        <w:t>в 3-4 кла</w:t>
      </w:r>
      <w:r w:rsidR="006E56D3" w:rsidRPr="009F21E9">
        <w:rPr>
          <w:color w:val="000000"/>
        </w:rPr>
        <w:t>ссах начальной школы отводится 3</w:t>
      </w:r>
      <w:r w:rsidRPr="009F21E9">
        <w:rPr>
          <w:color w:val="000000"/>
        </w:rPr>
        <w:t xml:space="preserve"> часа в неделю в течение каждого года о</w:t>
      </w:r>
      <w:r w:rsidR="006E56D3" w:rsidRPr="009F21E9">
        <w:rPr>
          <w:color w:val="000000"/>
        </w:rPr>
        <w:t>бучения, что всего составляет 102</w:t>
      </w:r>
      <w:r w:rsidRPr="009F21E9">
        <w:rPr>
          <w:color w:val="000000"/>
        </w:rPr>
        <w:t xml:space="preserve"> часа в год.</w:t>
      </w:r>
    </w:p>
    <w:p w:rsidR="006E56D3" w:rsidRPr="009F21E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9F21E9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9F21E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774B6E" w:rsidRPr="009F21E9" w:rsidRDefault="00774B6E" w:rsidP="00346E46">
      <w:pPr>
        <w:ind w:left="360"/>
        <w:jc w:val="center"/>
        <w:rPr>
          <w:bCs/>
        </w:rPr>
      </w:pPr>
    </w:p>
    <w:p w:rsidR="009F21E9" w:rsidRPr="009F21E9" w:rsidRDefault="009F21E9" w:rsidP="009F21E9">
      <w:pPr>
        <w:ind w:left="360"/>
        <w:jc w:val="center"/>
        <w:rPr>
          <w:b/>
          <w:bCs/>
        </w:rPr>
      </w:pPr>
      <w:r w:rsidRPr="009F21E9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9F21E9" w:rsidRPr="009F21E9" w:rsidRDefault="009F21E9" w:rsidP="009F21E9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21E9" w:rsidRPr="009F21E9" w:rsidRDefault="009F21E9" w:rsidP="009F21E9">
      <w:pPr>
        <w:ind w:left="360"/>
        <w:jc w:val="center"/>
        <w:rPr>
          <w:b/>
          <w:bCs/>
        </w:rPr>
      </w:pPr>
      <w:r w:rsidRPr="009F21E9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9F21E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1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2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3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4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9F21E9" w:rsidRPr="009F21E9" w:rsidRDefault="009F21E9" w:rsidP="009F21E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21E9" w:rsidRPr="009F21E9" w:rsidRDefault="009F21E9" w:rsidP="009F21E9">
      <w:pPr>
        <w:jc w:val="center"/>
        <w:rPr>
          <w:b/>
        </w:rPr>
      </w:pPr>
      <w:r w:rsidRPr="009F21E9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9F21E9" w:rsidRPr="009F21E9" w:rsidRDefault="009F21E9" w:rsidP="009F21E9">
      <w:pPr>
        <w:rPr>
          <w:b/>
        </w:rPr>
      </w:pPr>
    </w:p>
    <w:p w:rsidR="009F21E9" w:rsidRPr="009F21E9" w:rsidRDefault="009F21E9" w:rsidP="009F21E9">
      <w:pPr>
        <w:jc w:val="center"/>
        <w:rPr>
          <w:b/>
        </w:rPr>
      </w:pPr>
      <w:r w:rsidRPr="009F21E9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jc w:val="center"/>
              <w:rPr>
                <w:iCs/>
              </w:rPr>
            </w:pPr>
            <w:r w:rsidRPr="009F21E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jc w:val="center"/>
              <w:rPr>
                <w:iCs/>
              </w:rPr>
            </w:pPr>
            <w:r w:rsidRPr="009F21E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9F21E9" w:rsidRPr="009F21E9" w:rsidRDefault="009F21E9" w:rsidP="00A84D7F">
            <w:pPr>
              <w:jc w:val="center"/>
              <w:rPr>
                <w:iCs/>
              </w:rPr>
            </w:pPr>
            <w:r w:rsidRPr="009F21E9">
              <w:rPr>
                <w:iCs/>
              </w:rPr>
              <w:t>Количество контрольных работ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9F21E9" w:rsidRPr="009F21E9" w:rsidRDefault="009F21E9" w:rsidP="009F21E9">
      <w:pPr>
        <w:tabs>
          <w:tab w:val="left" w:pos="3817"/>
          <w:tab w:val="center" w:pos="5127"/>
        </w:tabs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CB686D" w:rsidRDefault="009F21E9" w:rsidP="00A84D7F">
            <w:pPr>
              <w:rPr>
                <w:b/>
                <w:sz w:val="24"/>
                <w:szCs w:val="24"/>
              </w:rPr>
            </w:pPr>
            <w:r w:rsidRPr="00CB686D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66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  <w:r w:rsidRPr="009F21E9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1B7FE7" w:rsidRDefault="009F21E9" w:rsidP="00A84D7F">
            <w:pPr>
              <w:rPr>
                <w:b/>
                <w:sz w:val="24"/>
                <w:szCs w:val="24"/>
              </w:rPr>
            </w:pPr>
            <w:r w:rsidRPr="001B7FE7">
              <w:rPr>
                <w:b/>
                <w:sz w:val="24"/>
                <w:szCs w:val="24"/>
              </w:rPr>
              <w:t>Контрольн</w:t>
            </w:r>
            <w:r w:rsidR="00EF3E54" w:rsidRPr="001B7FE7">
              <w:rPr>
                <w:b/>
                <w:sz w:val="24"/>
                <w:szCs w:val="24"/>
              </w:rPr>
              <w:t>ая работа (концертное выступление)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68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  <w:r w:rsidRPr="009F21E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6842C7" w:rsidRDefault="00EF3E54" w:rsidP="00A84D7F">
            <w:pPr>
              <w:rPr>
                <w:b/>
                <w:sz w:val="24"/>
                <w:szCs w:val="24"/>
              </w:rPr>
            </w:pPr>
            <w:r w:rsidRPr="006842C7">
              <w:rPr>
                <w:b/>
                <w:sz w:val="24"/>
                <w:szCs w:val="24"/>
              </w:rPr>
              <w:t>Контрольная работа (концертное выступление)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102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  <w:r w:rsidRPr="009F21E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6842C7" w:rsidRDefault="00DD3084" w:rsidP="00A84D7F">
            <w:pPr>
              <w:rPr>
                <w:b/>
                <w:sz w:val="24"/>
                <w:szCs w:val="24"/>
              </w:rPr>
            </w:pPr>
            <w:r w:rsidRPr="006842C7">
              <w:rPr>
                <w:b/>
                <w:sz w:val="24"/>
                <w:szCs w:val="24"/>
              </w:rPr>
              <w:t>Контрольная работа (концертное выступление)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102</w:t>
            </w:r>
          </w:p>
        </w:tc>
      </w:tr>
    </w:tbl>
    <w:p w:rsidR="007463F9" w:rsidRPr="009F21E9" w:rsidRDefault="007463F9" w:rsidP="007463F9"/>
    <w:p w:rsidR="00471C2E" w:rsidRPr="009F21E9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9F21E9" w:rsidRDefault="00D53483" w:rsidP="007463F9">
      <w:pPr>
        <w:jc w:val="both"/>
      </w:pPr>
      <w:r w:rsidRPr="009F21E9">
        <w:rPr>
          <w:b/>
          <w:bCs/>
        </w:rPr>
        <w:t>Цель з</w:t>
      </w:r>
      <w:r w:rsidRPr="009F21E9">
        <w:rPr>
          <w:bCs/>
        </w:rPr>
        <w:t xml:space="preserve">анятий по учебному предмету «Специальный инструмент» - </w:t>
      </w:r>
      <w:r w:rsidRPr="009F21E9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9F21E9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9F21E9">
        <w:rPr>
          <w:b/>
          <w:lang w:bidi="en-US"/>
        </w:rPr>
        <w:t xml:space="preserve">Задачами </w:t>
      </w:r>
      <w:r w:rsidRPr="009F21E9">
        <w:rPr>
          <w:rFonts w:eastAsiaTheme="minorEastAsia"/>
          <w:lang w:bidi="en-US"/>
        </w:rPr>
        <w:t>изучения предмета</w:t>
      </w:r>
      <w:r w:rsidRPr="009F21E9">
        <w:rPr>
          <w:lang w:bidi="en-US"/>
        </w:rPr>
        <w:t xml:space="preserve"> являются:</w:t>
      </w:r>
    </w:p>
    <w:p w:rsidR="00D53483" w:rsidRPr="009F21E9" w:rsidRDefault="00D53483" w:rsidP="007463F9">
      <w:pPr>
        <w:jc w:val="both"/>
      </w:pPr>
      <w:r w:rsidRPr="009F21E9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9F21E9" w:rsidRDefault="00D53483" w:rsidP="007463F9">
      <w:pPr>
        <w:jc w:val="both"/>
      </w:pPr>
      <w:r w:rsidRPr="009F21E9">
        <w:t>развитие навыков и воспитание культуры звукоизвлечения, звуковедения и фразировки;</w:t>
      </w:r>
    </w:p>
    <w:p w:rsidR="00D53483" w:rsidRPr="009F21E9" w:rsidRDefault="00D53483" w:rsidP="007463F9">
      <w:pPr>
        <w:jc w:val="both"/>
      </w:pPr>
      <w:r w:rsidRPr="009F21E9">
        <w:t>развитие механизмов музыкальной памяти;</w:t>
      </w:r>
    </w:p>
    <w:p w:rsidR="00D53483" w:rsidRPr="009F21E9" w:rsidRDefault="00D53483" w:rsidP="007463F9">
      <w:pPr>
        <w:jc w:val="both"/>
      </w:pPr>
      <w:r w:rsidRPr="009F21E9">
        <w:t>активизация слуховых процессов – развитие мелодического, ладогармонического, тембрового слуха;</w:t>
      </w:r>
    </w:p>
    <w:p w:rsidR="00D53483" w:rsidRPr="009F21E9" w:rsidRDefault="00D53483" w:rsidP="007463F9">
      <w:pPr>
        <w:jc w:val="both"/>
      </w:pPr>
      <w:r w:rsidRPr="009F21E9">
        <w:t>развитие полифонического мышления;</w:t>
      </w:r>
    </w:p>
    <w:p w:rsidR="00D53483" w:rsidRPr="009F21E9" w:rsidRDefault="00D53483" w:rsidP="007463F9">
      <w:pPr>
        <w:jc w:val="both"/>
      </w:pPr>
      <w:r w:rsidRPr="009F21E9">
        <w:t>овладение учеником различными видами техники исполнительства, многообразными штриховыми приемами;</w:t>
      </w:r>
    </w:p>
    <w:p w:rsidR="00D53483" w:rsidRPr="009F21E9" w:rsidRDefault="00D53483" w:rsidP="007463F9">
      <w:pPr>
        <w:jc w:val="both"/>
      </w:pPr>
      <w:r w:rsidRPr="009F21E9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9F21E9" w:rsidRDefault="00D53483" w:rsidP="007463F9">
      <w:pPr>
        <w:jc w:val="both"/>
      </w:pPr>
      <w:r w:rsidRPr="009F21E9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9F21E9" w:rsidRDefault="007463F9" w:rsidP="007463F9">
      <w:pPr>
        <w:jc w:val="both"/>
      </w:pPr>
    </w:p>
    <w:p w:rsidR="00D90876" w:rsidRPr="009F21E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9F21E9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9F21E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9F21E9">
        <w:rPr>
          <w:rFonts w:ascii="Times New Roman" w:hAnsi="Times New Roman"/>
          <w:i w:val="0"/>
          <w:sz w:val="24"/>
          <w:szCs w:val="24"/>
        </w:rPr>
        <w:t>-</w:t>
      </w:r>
      <w:r w:rsidR="00552E8E" w:rsidRPr="009F21E9">
        <w:rPr>
          <w:rFonts w:ascii="Times New Roman" w:hAnsi="Times New Roman"/>
          <w:i w:val="0"/>
          <w:sz w:val="24"/>
          <w:szCs w:val="24"/>
        </w:rPr>
        <w:t>4</w:t>
      </w:r>
      <w:r w:rsidR="003B2DD2">
        <w:rPr>
          <w:rFonts w:ascii="Times New Roman" w:hAnsi="Times New Roman"/>
          <w:i w:val="0"/>
          <w:sz w:val="24"/>
          <w:szCs w:val="24"/>
        </w:rPr>
        <w:t xml:space="preserve"> </w:t>
      </w:r>
      <w:r w:rsidRPr="009F21E9">
        <w:rPr>
          <w:rFonts w:ascii="Times New Roman" w:hAnsi="Times New Roman"/>
          <w:i w:val="0"/>
          <w:sz w:val="24"/>
          <w:szCs w:val="24"/>
        </w:rPr>
        <w:t>классах</w:t>
      </w:r>
    </w:p>
    <w:p w:rsidR="00E63CEF" w:rsidRDefault="00E63CEF" w:rsidP="00E63CEF">
      <w:pPr>
        <w:jc w:val="both"/>
        <w:rPr>
          <w:b/>
        </w:rPr>
      </w:pPr>
    </w:p>
    <w:p w:rsidR="0043194C" w:rsidRDefault="0043194C" w:rsidP="0043194C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  <w:spacing w:val="-1"/>
        </w:rPr>
      </w:pPr>
    </w:p>
    <w:p w:rsidR="0043194C" w:rsidRDefault="0043194C" w:rsidP="0043194C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43194C" w:rsidRDefault="0043194C" w:rsidP="0043194C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43194C" w:rsidRDefault="0043194C" w:rsidP="0043194C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43194C" w:rsidRDefault="0043194C" w:rsidP="0043194C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  <w:spacing w:val="-1"/>
        </w:rPr>
      </w:pP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43194C" w:rsidRDefault="0043194C" w:rsidP="0043194C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</w:t>
      </w:r>
      <w:r>
        <w:rPr>
          <w:color w:val="000000"/>
          <w:spacing w:val="1"/>
        </w:rPr>
        <w:lastRenderedPageBreak/>
        <w:t>жизненным опытом.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– соотносить позицию автора с собственной точкой зрения;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Формирование ИКТ</w:t>
      </w:r>
      <w:r>
        <w:rPr>
          <w:b/>
          <w:color w:val="000000"/>
          <w:spacing w:val="1"/>
        </w:rPr>
        <w:softHyphen/>
        <w:t>компетентности обучающихся (метапредметные результаты)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мы, 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43194C" w:rsidRDefault="0043194C" w:rsidP="0043194C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43194C" w:rsidRDefault="0043194C" w:rsidP="0043194C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lastRenderedPageBreak/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43194C" w:rsidRDefault="0043194C" w:rsidP="0043194C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43194C" w:rsidRDefault="0043194C" w:rsidP="0043194C">
      <w:pPr>
        <w:tabs>
          <w:tab w:val="left" w:pos="284"/>
        </w:tabs>
        <w:jc w:val="both"/>
        <w:rPr>
          <w:b/>
          <w:i/>
          <w:lang w:eastAsia="en-US"/>
        </w:rPr>
      </w:pPr>
    </w:p>
    <w:p w:rsidR="0043194C" w:rsidRPr="0043194C" w:rsidRDefault="0043194C" w:rsidP="00E63CEF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  <w:bookmarkStart w:id="0" w:name="_GoBack"/>
      <w:bookmarkEnd w:id="0"/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CC7D2A" w:rsidRPr="00E63CEF" w:rsidRDefault="00E63CEF" w:rsidP="00CC7D2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7463F9" w:rsidRPr="009F21E9" w:rsidRDefault="007463F9" w:rsidP="007463F9">
      <w:pPr>
        <w:jc w:val="both"/>
        <w:rPr>
          <w:i/>
        </w:rPr>
      </w:pPr>
    </w:p>
    <w:p w:rsidR="00B851FD" w:rsidRPr="009F21E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t>3</w:t>
      </w:r>
      <w:r w:rsidR="00B851FD" w:rsidRPr="009F21E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</w:rPr>
        <w:t>Учебный предмет «Специальный инструмент» включает в себя: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приобретение навыков сольного исполнительства, чтения с листа, ансамблевой игры, самостоятельной работы,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приобретение опыта творческой деятельности,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D53483" w:rsidRPr="009F21E9" w:rsidRDefault="00D53483" w:rsidP="007463F9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9F21E9">
        <w:rPr>
          <w:b/>
          <w:spacing w:val="2"/>
        </w:rPr>
        <w:t>Форма проведения занятий по учебному предмету «Специальный инструмент»</w:t>
      </w:r>
      <w:r w:rsidRPr="009F21E9">
        <w:rPr>
          <w:spacing w:val="2"/>
        </w:rPr>
        <w:t xml:space="preserve">: </w:t>
      </w:r>
      <w:r w:rsidRPr="009F21E9">
        <w:t xml:space="preserve"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 </w:t>
      </w:r>
      <w:r w:rsidRPr="009F21E9">
        <w:rPr>
          <w:rFonts w:eastAsia="Geeza Pro"/>
        </w:rPr>
        <w:t>Содержание учебного предмет 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  <w:i/>
        </w:rPr>
        <w:t>Индивидуальные занятия с преподавателем</w:t>
      </w:r>
      <w:r w:rsidRPr="009F21E9">
        <w:rPr>
          <w:rFonts w:eastAsia="Geeza Pro"/>
        </w:rPr>
        <w:t xml:space="preserve"> включают в себя: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совместную работу преподавателя и ученика над постановкой исполнительского аппарата, звукоизвлечением, совершенствованием исполнительской техники, изучением музыкальных произведений;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проверку выполненного задания;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lastRenderedPageBreak/>
        <w:t>рекомендации преподавателя относительно способов самостоятельной работы обучающегося.</w:t>
      </w:r>
    </w:p>
    <w:p w:rsidR="00D53483" w:rsidRPr="009F21E9" w:rsidRDefault="00D53483" w:rsidP="007463F9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9F21E9">
        <w:rPr>
          <w:b/>
          <w:spacing w:val="2"/>
        </w:rPr>
        <w:t>Методы обучения</w:t>
      </w:r>
      <w:r w:rsidRPr="009F21E9">
        <w:rPr>
          <w:spacing w:val="2"/>
        </w:rPr>
        <w:t xml:space="preserve"> при проведении индивидуальных занятий: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словесный (объяснение, беседа, рассказ);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наглядно-слуховой (показ, наблюдение, демонстрация исполнительских приемов);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практический (работа на инструменте, упражнения);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аналитический (сравнения и обобщения, развитие логического мышления);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эмоциональный (подбор ассоциаций, образов, художественные впечатления).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D53483" w:rsidRPr="009F21E9" w:rsidRDefault="00D53483" w:rsidP="007463F9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9F21E9">
        <w:rPr>
          <w:rFonts w:eastAsia="Geeza Pro"/>
          <w:b/>
        </w:rPr>
        <w:t>Примерный репертуар</w:t>
      </w:r>
      <w:r w:rsidRPr="009F21E9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D53483" w:rsidRPr="009F21E9" w:rsidRDefault="00D53483" w:rsidP="007463F9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D53483" w:rsidRPr="009F21E9" w:rsidRDefault="00D53483" w:rsidP="007463F9">
      <w:pPr>
        <w:tabs>
          <w:tab w:val="left" w:pos="6521"/>
        </w:tabs>
        <w:jc w:val="center"/>
        <w:rPr>
          <w:b/>
          <w:color w:val="000000"/>
        </w:rPr>
      </w:pPr>
      <w:r w:rsidRPr="009F21E9">
        <w:rPr>
          <w:b/>
          <w:color w:val="000000"/>
        </w:rPr>
        <w:t>Тромбон (блокфлейта)</w:t>
      </w:r>
    </w:p>
    <w:p w:rsidR="00D53483" w:rsidRPr="009F21E9" w:rsidRDefault="00D53483" w:rsidP="007463F9">
      <w:pPr>
        <w:suppressAutoHyphens/>
        <w:jc w:val="center"/>
        <w:rPr>
          <w:b/>
          <w:bCs/>
          <w:iCs/>
          <w:color w:val="000000"/>
          <w:kern w:val="1"/>
          <w:lang w:eastAsia="hi-IN" w:bidi="hi-IN"/>
        </w:rPr>
      </w:pPr>
      <w:r w:rsidRPr="009F21E9">
        <w:rPr>
          <w:b/>
          <w:bCs/>
          <w:iCs/>
          <w:color w:val="000000"/>
          <w:kern w:val="1"/>
          <w:lang w:eastAsia="hi-IN" w:bidi="hi-IN"/>
        </w:rPr>
        <w:t>1 класс</w:t>
      </w:r>
    </w:p>
    <w:p w:rsidR="00D53483" w:rsidRPr="009F21E9" w:rsidRDefault="00D53483" w:rsidP="007463F9">
      <w:pPr>
        <w:ind w:firstLine="708"/>
        <w:jc w:val="both"/>
      </w:pPr>
      <w:r w:rsidRPr="009F21E9">
        <w:t>Учитывая возрастные и индивидуальные особенности обучающихся на духовых инструментах по восьмилетнему учебному плану, в первых двух классах рекомендуется обучение на блокфлейте.</w:t>
      </w:r>
    </w:p>
    <w:p w:rsidR="00D53483" w:rsidRDefault="00D53483" w:rsidP="007463F9">
      <w:pPr>
        <w:ind w:firstLine="708"/>
        <w:jc w:val="both"/>
      </w:pPr>
      <w:r w:rsidRPr="009F21E9"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4079E0" w:rsidRPr="002417B2" w:rsidRDefault="004079E0" w:rsidP="004079E0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9E48A3">
        <w:rPr>
          <w:color w:val="000000"/>
        </w:rPr>
        <w:t xml:space="preserve"> подведения итогов</w:t>
      </w:r>
      <w:r>
        <w:rPr>
          <w:color w:val="000000"/>
        </w:rPr>
        <w:t>.</w:t>
      </w:r>
      <w:r w:rsidRPr="002417B2">
        <w:rPr>
          <w:color w:val="000000"/>
        </w:rPr>
        <w:t xml:space="preserve"> </w:t>
      </w:r>
      <w:r w:rsidR="009E48A3">
        <w:rPr>
          <w:color w:val="000000"/>
        </w:rPr>
        <w:t>Подведением итогов</w:t>
      </w:r>
      <w:r w:rsidRPr="002417B2">
        <w:rPr>
          <w:color w:val="000000"/>
        </w:rPr>
        <w:t xml:space="preserve"> </w:t>
      </w:r>
      <w:r w:rsidR="005155C3">
        <w:rPr>
          <w:color w:val="000000"/>
        </w:rPr>
        <w:t xml:space="preserve">может </w:t>
      </w:r>
      <w:r w:rsidRPr="002417B2">
        <w:rPr>
          <w:color w:val="000000"/>
        </w:rPr>
        <w:t>считаться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5155C3">
        <w:rPr>
          <w:color w:val="000000"/>
        </w:rPr>
        <w:t xml:space="preserve"> с исполнением одного, либо двух разнохарактерных произведений</w:t>
      </w:r>
      <w:r w:rsidRPr="002417B2">
        <w:rPr>
          <w:color w:val="000000"/>
        </w:rPr>
        <w:t>.</w:t>
      </w:r>
    </w:p>
    <w:p w:rsidR="004079E0" w:rsidRPr="009F21E9" w:rsidRDefault="004079E0" w:rsidP="004079E0">
      <w:pPr>
        <w:jc w:val="both"/>
      </w:pPr>
    </w:p>
    <w:p w:rsidR="00D53483" w:rsidRPr="009F21E9" w:rsidRDefault="00D53483" w:rsidP="007463F9">
      <w:pPr>
        <w:rPr>
          <w:b/>
        </w:rPr>
      </w:pPr>
      <w:r w:rsidRPr="009F21E9">
        <w:rPr>
          <w:b/>
        </w:rPr>
        <w:t>Примерный репертуарный список</w:t>
      </w:r>
    </w:p>
    <w:p w:rsidR="00D53483" w:rsidRPr="009F21E9" w:rsidRDefault="00D53483" w:rsidP="007463F9">
      <w:pPr>
        <w:rPr>
          <w:b/>
          <w:i/>
          <w:color w:val="000000"/>
        </w:rPr>
      </w:pPr>
      <w:r w:rsidRPr="009F21E9">
        <w:rPr>
          <w:b/>
          <w:i/>
          <w:color w:val="000000"/>
        </w:rPr>
        <w:t>Упражнения и этюды</w:t>
      </w:r>
    </w:p>
    <w:p w:rsidR="00D53483" w:rsidRPr="009F21E9" w:rsidRDefault="00D53483" w:rsidP="007463F9">
      <w:r w:rsidRPr="009F21E9">
        <w:t>Пушечников И. Школа игры на блокфлейте. М., 2004</w:t>
      </w:r>
    </w:p>
    <w:p w:rsidR="00D53483" w:rsidRPr="009F21E9" w:rsidRDefault="00D53483" w:rsidP="007463F9">
      <w:r w:rsidRPr="009F21E9">
        <w:t xml:space="preserve">Кискачи А. Школа для начинающих. Т. </w:t>
      </w:r>
      <w:r w:rsidRPr="009F21E9">
        <w:rPr>
          <w:lang w:val="en-US"/>
        </w:rPr>
        <w:t>I</w:t>
      </w:r>
      <w:r w:rsidRPr="009F21E9">
        <w:t>.  М., 2007</w:t>
      </w:r>
    </w:p>
    <w:p w:rsidR="00D53483" w:rsidRPr="009F21E9" w:rsidRDefault="00D53483" w:rsidP="007463F9">
      <w:r w:rsidRPr="009F21E9">
        <w:t>Хрестоматия для блокфлейты. / Составитель И. Оленчик. М., 2002</w:t>
      </w:r>
    </w:p>
    <w:p w:rsidR="00D53483" w:rsidRPr="009F21E9" w:rsidRDefault="00D53483" w:rsidP="007463F9">
      <w:pPr>
        <w:rPr>
          <w:b/>
          <w:i/>
          <w:color w:val="000000"/>
        </w:rPr>
      </w:pPr>
      <w:r w:rsidRPr="009F21E9">
        <w:rPr>
          <w:b/>
          <w:i/>
          <w:color w:val="000000"/>
        </w:rPr>
        <w:t>Пьесы</w:t>
      </w:r>
    </w:p>
    <w:p w:rsidR="00D53483" w:rsidRPr="009F21E9" w:rsidRDefault="00D53483" w:rsidP="007463F9">
      <w:pPr>
        <w:rPr>
          <w:b/>
        </w:rPr>
      </w:pPr>
      <w:r w:rsidRPr="009F21E9">
        <w:rPr>
          <w:b/>
        </w:rPr>
        <w:t>Хрестоматия для блокфлейты / Составитель Оленчик. М., 2002:</w:t>
      </w:r>
    </w:p>
    <w:p w:rsidR="00D53483" w:rsidRPr="009F21E9" w:rsidRDefault="00D53483" w:rsidP="007463F9">
      <w:r w:rsidRPr="009F21E9">
        <w:t xml:space="preserve">Оленчик И. Хорал </w:t>
      </w:r>
    </w:p>
    <w:p w:rsidR="00D53483" w:rsidRPr="009F21E9" w:rsidRDefault="00D53483" w:rsidP="007463F9">
      <w:r w:rsidRPr="009F21E9">
        <w:lastRenderedPageBreak/>
        <w:t>Русская народная песня «Зайка»</w:t>
      </w:r>
    </w:p>
    <w:p w:rsidR="00D53483" w:rsidRPr="009F21E9" w:rsidRDefault="00D53483" w:rsidP="007463F9">
      <w:r w:rsidRPr="009F21E9">
        <w:t>Русская народная песня «Во поле береза стояла»</w:t>
      </w:r>
    </w:p>
    <w:p w:rsidR="00D53483" w:rsidRPr="009F21E9" w:rsidRDefault="00D53483" w:rsidP="007463F9">
      <w:r w:rsidRPr="009F21E9">
        <w:t>Русская народная песня «Ах, вы, сени, мои сени»</w:t>
      </w:r>
    </w:p>
    <w:p w:rsidR="00D53483" w:rsidRPr="009F21E9" w:rsidRDefault="00D53483" w:rsidP="007463F9">
      <w:r w:rsidRPr="009F21E9">
        <w:t>Украинская народная песня «Ой джигуне, джигуне»</w:t>
      </w:r>
    </w:p>
    <w:p w:rsidR="00D53483" w:rsidRPr="009F21E9" w:rsidRDefault="00D53483" w:rsidP="007463F9">
      <w:r w:rsidRPr="009F21E9">
        <w:t>Чешская народная песня «Аннушка»</w:t>
      </w:r>
    </w:p>
    <w:p w:rsidR="00D53483" w:rsidRPr="009F21E9" w:rsidRDefault="00D53483" w:rsidP="007463F9">
      <w:r w:rsidRPr="009F21E9">
        <w:t>Русская народная песня «Сидел Ваня»</w:t>
      </w:r>
    </w:p>
    <w:p w:rsidR="00D53483" w:rsidRPr="009F21E9" w:rsidRDefault="00D53483" w:rsidP="007463F9">
      <w:r w:rsidRPr="009F21E9">
        <w:t>Моцарт В. Майская песня</w:t>
      </w:r>
    </w:p>
    <w:p w:rsidR="00D53483" w:rsidRPr="009F21E9" w:rsidRDefault="00D53483" w:rsidP="007463F9">
      <w:r w:rsidRPr="009F21E9">
        <w:t>Моцарт В. Аллегретто</w:t>
      </w:r>
    </w:p>
    <w:p w:rsidR="00D53483" w:rsidRPr="009F21E9" w:rsidRDefault="00D53483" w:rsidP="007463F9">
      <w:r w:rsidRPr="009F21E9">
        <w:t>Калинников В. Тень-тень</w:t>
      </w:r>
    </w:p>
    <w:p w:rsidR="00D53483" w:rsidRPr="009F21E9" w:rsidRDefault="00D53483" w:rsidP="007463F9">
      <w:r w:rsidRPr="009F21E9">
        <w:t>Чешская народная песня «Пастушок»</w:t>
      </w:r>
    </w:p>
    <w:p w:rsidR="00D53483" w:rsidRPr="009F21E9" w:rsidRDefault="00D53483" w:rsidP="007463F9">
      <w:r w:rsidRPr="009F21E9">
        <w:t>Бетховен Л. Экосез</w:t>
      </w:r>
    </w:p>
    <w:p w:rsidR="00D53483" w:rsidRPr="009F21E9" w:rsidRDefault="00D53483" w:rsidP="007463F9">
      <w:r w:rsidRPr="009F21E9">
        <w:t>Бах Ф.Э. Марш</w:t>
      </w:r>
    </w:p>
    <w:p w:rsidR="00D53483" w:rsidRPr="009F21E9" w:rsidRDefault="00D53483" w:rsidP="007463F9">
      <w:pPr>
        <w:rPr>
          <w:b/>
        </w:rPr>
      </w:pPr>
      <w:r w:rsidRPr="009F21E9">
        <w:rPr>
          <w:b/>
        </w:rPr>
        <w:t>Пушечников И. Школа игры на блокфлейте. М., 2004</w:t>
      </w:r>
    </w:p>
    <w:p w:rsidR="00D53483" w:rsidRPr="009F21E9" w:rsidRDefault="00D53483" w:rsidP="007463F9">
      <w:r w:rsidRPr="009F21E9">
        <w:t>Пушечников И. Дятел</w:t>
      </w:r>
    </w:p>
    <w:p w:rsidR="00D53483" w:rsidRPr="009F21E9" w:rsidRDefault="00D53483" w:rsidP="007463F9">
      <w:r w:rsidRPr="009F21E9">
        <w:t>Витлин В. Кошечка</w:t>
      </w:r>
    </w:p>
    <w:p w:rsidR="00D53483" w:rsidRPr="009F21E9" w:rsidRDefault="00D53483" w:rsidP="007463F9">
      <w:r w:rsidRPr="009F21E9">
        <w:t>Пушечников И., </w:t>
      </w:r>
      <w:r w:rsidRPr="009F21E9">
        <w:noBreakHyphen/>
        <w:t>Крейн М. Колыбельная песня</w:t>
      </w:r>
    </w:p>
    <w:p w:rsidR="00D53483" w:rsidRPr="009F21E9" w:rsidRDefault="00D53483" w:rsidP="007463F9">
      <w:r w:rsidRPr="009F21E9">
        <w:t>Кабалевский Д. Про Петю</w:t>
      </w:r>
    </w:p>
    <w:p w:rsidR="00D53483" w:rsidRPr="009F21E9" w:rsidRDefault="00D53483" w:rsidP="007463F9">
      <w:r w:rsidRPr="009F21E9">
        <w:t>Майзель Б. Кораблик</w:t>
      </w:r>
    </w:p>
    <w:p w:rsidR="00D53483" w:rsidRPr="009F21E9" w:rsidRDefault="00D53483" w:rsidP="007463F9">
      <w:r w:rsidRPr="009F21E9">
        <w:t>Моцарт В. Вальс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 xml:space="preserve">Кискачи А.  Школа для начинающих. Ч. </w:t>
      </w:r>
      <w:r w:rsidRPr="009F21E9">
        <w:rPr>
          <w:b/>
          <w:bCs/>
          <w:lang w:val="en-US"/>
        </w:rPr>
        <w:t>I</w:t>
      </w:r>
    </w:p>
    <w:p w:rsidR="00D53483" w:rsidRPr="009F21E9" w:rsidRDefault="00D53483" w:rsidP="007463F9">
      <w:r w:rsidRPr="009F21E9">
        <w:t>Русская народная песня «Про кота»</w:t>
      </w:r>
    </w:p>
    <w:p w:rsidR="00D53483" w:rsidRPr="009F21E9" w:rsidRDefault="00D53483" w:rsidP="007463F9">
      <w:r w:rsidRPr="009F21E9">
        <w:t>Русская народная песня «Как под горкой»</w:t>
      </w:r>
    </w:p>
    <w:p w:rsidR="00D53483" w:rsidRPr="009F21E9" w:rsidRDefault="00D53483" w:rsidP="007463F9">
      <w:r w:rsidRPr="009F21E9">
        <w:t>Белорусская народная песня «Перепелочка»</w:t>
      </w:r>
    </w:p>
    <w:p w:rsidR="00D53483" w:rsidRPr="009F21E9" w:rsidRDefault="00D53483" w:rsidP="007463F9">
      <w:r w:rsidRPr="009F21E9">
        <w:t>Бетховен Л. Сурок</w:t>
      </w:r>
    </w:p>
    <w:p w:rsidR="00D53483" w:rsidRPr="009F21E9" w:rsidRDefault="00D53483" w:rsidP="007463F9">
      <w:r w:rsidRPr="009F21E9">
        <w:t>Русская народная песня «Во поле береза стояла»</w:t>
      </w:r>
    </w:p>
    <w:p w:rsidR="00D53483" w:rsidRPr="009F21E9" w:rsidRDefault="00D53483" w:rsidP="007463F9">
      <w:r w:rsidRPr="009F21E9">
        <w:t>Перселл Г. Ария</w:t>
      </w:r>
    </w:p>
    <w:p w:rsidR="00D53483" w:rsidRPr="009F21E9" w:rsidRDefault="00D53483" w:rsidP="007463F9">
      <w:r w:rsidRPr="009F21E9">
        <w:t>Бетховен Л. Симфония №9 (фрагмент)</w:t>
      </w:r>
    </w:p>
    <w:p w:rsidR="00D53483" w:rsidRPr="009F21E9" w:rsidRDefault="00D53483" w:rsidP="007463F9">
      <w:r w:rsidRPr="009F21E9">
        <w:t>Вивальди А. Зима (фрагмент)</w:t>
      </w:r>
    </w:p>
    <w:p w:rsidR="00D53483" w:rsidRPr="009F21E9" w:rsidRDefault="00D53483" w:rsidP="007463F9">
      <w:r w:rsidRPr="009F21E9">
        <w:t>Лойе Ж. Соната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 xml:space="preserve">Примеры программы </w:t>
      </w:r>
      <w:r w:rsidR="00A456DC">
        <w:rPr>
          <w:b/>
          <w:bCs/>
        </w:rPr>
        <w:t>подведения итогов: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1 вариант</w:t>
      </w:r>
    </w:p>
    <w:p w:rsidR="00D53483" w:rsidRPr="009F21E9" w:rsidRDefault="00D53483" w:rsidP="007463F9">
      <w:r w:rsidRPr="009F21E9">
        <w:t>Моцарт В.  Вальс</w:t>
      </w:r>
    </w:p>
    <w:p w:rsidR="00D53483" w:rsidRPr="009F21E9" w:rsidRDefault="00D53483" w:rsidP="007463F9">
      <w:r w:rsidRPr="009F21E9">
        <w:t>Чешская народная песня «Пастушок»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2 вариант</w:t>
      </w:r>
    </w:p>
    <w:p w:rsidR="00D53483" w:rsidRPr="009F21E9" w:rsidRDefault="00D53483" w:rsidP="007463F9">
      <w:r w:rsidRPr="009F21E9">
        <w:t>Перселл Г. Ария</w:t>
      </w:r>
    </w:p>
    <w:p w:rsidR="00D53483" w:rsidRPr="009F21E9" w:rsidRDefault="00D53483" w:rsidP="007463F9">
      <w:r w:rsidRPr="009F21E9">
        <w:t>Бах Ф.Э. Марш</w:t>
      </w:r>
    </w:p>
    <w:p w:rsidR="00D53483" w:rsidRPr="009F21E9" w:rsidRDefault="00D53483" w:rsidP="007463F9">
      <w:pPr>
        <w:ind w:firstLine="709"/>
      </w:pPr>
    </w:p>
    <w:p w:rsidR="00D53483" w:rsidRPr="009F21E9" w:rsidRDefault="00D53483" w:rsidP="007463F9">
      <w:pPr>
        <w:suppressAutoHyphens/>
        <w:jc w:val="center"/>
        <w:rPr>
          <w:b/>
          <w:bCs/>
          <w:iCs/>
          <w:kern w:val="1"/>
          <w:lang w:eastAsia="hi-IN" w:bidi="hi-IN"/>
        </w:rPr>
      </w:pPr>
      <w:r w:rsidRPr="009F21E9">
        <w:rPr>
          <w:b/>
          <w:bCs/>
          <w:iCs/>
          <w:kern w:val="1"/>
          <w:lang w:eastAsia="hi-IN" w:bidi="hi-IN"/>
        </w:rPr>
        <w:t>2 класс</w:t>
      </w:r>
    </w:p>
    <w:p w:rsidR="00D53483" w:rsidRPr="009F21E9" w:rsidRDefault="00D53483" w:rsidP="007463F9">
      <w:pPr>
        <w:ind w:firstLine="708"/>
        <w:jc w:val="both"/>
      </w:pPr>
      <w:r w:rsidRPr="009F21E9"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D53483" w:rsidRPr="009F21E9" w:rsidRDefault="00D53483" w:rsidP="007463F9">
      <w:pPr>
        <w:jc w:val="both"/>
      </w:pPr>
      <w:r w:rsidRPr="009F21E9">
        <w:t>Пьесы. Развитие навыков чтения с листа.</w:t>
      </w:r>
    </w:p>
    <w:p w:rsidR="00D53483" w:rsidRDefault="00FB5977" w:rsidP="00FB597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005CF4"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FB5977" w:rsidRPr="00FB5977" w:rsidRDefault="00FB5977" w:rsidP="00FB597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Примерный репертуарный список</w:t>
      </w:r>
    </w:p>
    <w:p w:rsidR="00D53483" w:rsidRPr="009F21E9" w:rsidRDefault="00D53483" w:rsidP="007463F9">
      <w:pPr>
        <w:rPr>
          <w:b/>
          <w:i/>
        </w:rPr>
      </w:pPr>
      <w:r w:rsidRPr="009F21E9">
        <w:rPr>
          <w:b/>
          <w:i/>
        </w:rPr>
        <w:t>Упражнения и этюды</w:t>
      </w:r>
    </w:p>
    <w:p w:rsidR="00D53483" w:rsidRPr="009F21E9" w:rsidRDefault="00D53483" w:rsidP="007463F9">
      <w:r w:rsidRPr="009F21E9">
        <w:lastRenderedPageBreak/>
        <w:t>Пушечников И. Школа игры на блокфлейте. М., 2004</w:t>
      </w:r>
    </w:p>
    <w:p w:rsidR="00D53483" w:rsidRPr="009F21E9" w:rsidRDefault="00D53483" w:rsidP="007463F9">
      <w:r w:rsidRPr="009F21E9">
        <w:t>Оленчик И. Хрестоматия для блокфлейты. М., 2002 (этюды 11-27)</w:t>
      </w:r>
    </w:p>
    <w:p w:rsidR="00D53483" w:rsidRPr="009F21E9" w:rsidRDefault="00D53483" w:rsidP="007463F9">
      <w:pPr>
        <w:rPr>
          <w:b/>
          <w:bCs/>
          <w:i/>
        </w:rPr>
      </w:pPr>
      <w:r w:rsidRPr="009F21E9">
        <w:rPr>
          <w:b/>
          <w:bCs/>
          <w:i/>
        </w:rPr>
        <w:t>Пьесы</w:t>
      </w:r>
    </w:p>
    <w:p w:rsidR="00D53483" w:rsidRPr="009F21E9" w:rsidRDefault="00D53483" w:rsidP="007463F9">
      <w:r w:rsidRPr="009F21E9">
        <w:t>Оленчик И. Хрестоматия для блокфлейты</w:t>
      </w:r>
    </w:p>
    <w:p w:rsidR="00D53483" w:rsidRPr="009F21E9" w:rsidRDefault="00D53483" w:rsidP="007463F9">
      <w:r w:rsidRPr="009F21E9">
        <w:t>Бах И.С. Менуэт</w:t>
      </w:r>
    </w:p>
    <w:p w:rsidR="00D53483" w:rsidRPr="009F21E9" w:rsidRDefault="00D53483" w:rsidP="007463F9">
      <w:r w:rsidRPr="009F21E9">
        <w:t>Бах И.С. Полонез</w:t>
      </w:r>
    </w:p>
    <w:p w:rsidR="00D53483" w:rsidRPr="009F21E9" w:rsidRDefault="00D53483" w:rsidP="007463F9">
      <w:r w:rsidRPr="009F21E9">
        <w:t>Моцарт В. Ария из оперы «Дон Жуан»</w:t>
      </w:r>
    </w:p>
    <w:p w:rsidR="00D53483" w:rsidRPr="009F21E9" w:rsidRDefault="00D53483" w:rsidP="007463F9">
      <w:r w:rsidRPr="009F21E9">
        <w:t>Моцарт В. Менуэт из оперы «Дон Жуан»</w:t>
      </w:r>
    </w:p>
    <w:p w:rsidR="00D53483" w:rsidRPr="009F21E9" w:rsidRDefault="00D53483" w:rsidP="007463F9">
      <w:r w:rsidRPr="009F21E9">
        <w:t>Вебер К. Хор охотников из оперы «Волшебный стрелок»</w:t>
      </w:r>
    </w:p>
    <w:p w:rsidR="00D53483" w:rsidRPr="009F21E9" w:rsidRDefault="00D53483" w:rsidP="007463F9">
      <w:r w:rsidRPr="009F21E9">
        <w:t>Шуман Р. Веселый крестьянин из «Альбома для юношества»</w:t>
      </w:r>
    </w:p>
    <w:p w:rsidR="00D53483" w:rsidRPr="009F21E9" w:rsidRDefault="00D53483" w:rsidP="007463F9">
      <w:r w:rsidRPr="009F21E9">
        <w:t>Шуман Р. Песенка из «Альбома для юношества»</w:t>
      </w:r>
    </w:p>
    <w:p w:rsidR="00D53483" w:rsidRPr="009F21E9" w:rsidRDefault="00D53483" w:rsidP="007463F9">
      <w:r w:rsidRPr="009F21E9">
        <w:t>Мусоргский М.</w:t>
      </w:r>
      <w:r w:rsidR="00CB686D">
        <w:t xml:space="preserve"> </w:t>
      </w:r>
      <w:r w:rsidRPr="009F21E9">
        <w:t xml:space="preserve">Гопак из оперы «Сорочинская ярмарка» </w:t>
      </w:r>
    </w:p>
    <w:p w:rsidR="00D53483" w:rsidRPr="009F21E9" w:rsidRDefault="00D53483" w:rsidP="007463F9">
      <w:r w:rsidRPr="009F21E9">
        <w:t>Беллини В. Отрывок из оперы «Норма»</w:t>
      </w:r>
    </w:p>
    <w:p w:rsidR="00D53483" w:rsidRPr="009F21E9" w:rsidRDefault="007463F9" w:rsidP="007463F9">
      <w:r w:rsidRPr="009F21E9">
        <w:t>Гендель Г.</w:t>
      </w:r>
      <w:r w:rsidR="00D53483" w:rsidRPr="009F21E9">
        <w:t xml:space="preserve"> Бурре</w:t>
      </w:r>
    </w:p>
    <w:p w:rsidR="00D53483" w:rsidRPr="009F21E9" w:rsidRDefault="00D53483" w:rsidP="007463F9">
      <w:r w:rsidRPr="009F21E9">
        <w:t>Гайдн Й. Серенада</w:t>
      </w:r>
    </w:p>
    <w:p w:rsidR="00D53483" w:rsidRPr="009F21E9" w:rsidRDefault="00D53483" w:rsidP="007463F9">
      <w:r w:rsidRPr="009F21E9">
        <w:t>Чайковский П. Сладкая греза из «Детского альбома»</w:t>
      </w:r>
    </w:p>
    <w:p w:rsidR="00D53483" w:rsidRPr="009F21E9" w:rsidRDefault="00D53483" w:rsidP="007463F9">
      <w:r w:rsidRPr="009F21E9">
        <w:t>Чайковский П. Грустная песенка</w:t>
      </w:r>
    </w:p>
    <w:p w:rsidR="00D53483" w:rsidRPr="009F21E9" w:rsidRDefault="00D53483" w:rsidP="007463F9">
      <w:r w:rsidRPr="009F21E9">
        <w:t>Чайковский П. Вальс из «Детского альбома»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Пушечников И. Школа игры на блокфлейте</w:t>
      </w:r>
    </w:p>
    <w:p w:rsidR="00D53483" w:rsidRPr="009F21E9" w:rsidRDefault="00D53483" w:rsidP="007463F9">
      <w:r w:rsidRPr="009F21E9">
        <w:t xml:space="preserve">Бриттен Б. Салли </w:t>
      </w:r>
      <w:r w:rsidR="007463F9" w:rsidRPr="009F21E9">
        <w:t>Гарденс (</w:t>
      </w:r>
      <w:r w:rsidRPr="009F21E9">
        <w:t>Ирландская мелодия)</w:t>
      </w:r>
    </w:p>
    <w:p w:rsidR="00D53483" w:rsidRPr="009F21E9" w:rsidRDefault="007463F9" w:rsidP="007463F9">
      <w:r w:rsidRPr="009F21E9">
        <w:t>Шапорин Ю.</w:t>
      </w:r>
      <w:r w:rsidR="00D53483" w:rsidRPr="009F21E9">
        <w:t xml:space="preserve"> Колыбельная</w:t>
      </w:r>
    </w:p>
    <w:p w:rsidR="00D53483" w:rsidRPr="009F21E9" w:rsidRDefault="00D53483" w:rsidP="007463F9">
      <w:r w:rsidRPr="009F21E9">
        <w:t>Чайковский П. Итальянская песенка</w:t>
      </w:r>
    </w:p>
    <w:p w:rsidR="00D53483" w:rsidRPr="009F21E9" w:rsidRDefault="00D53483" w:rsidP="007463F9">
      <w:r w:rsidRPr="009F21E9">
        <w:t>Бах И.С. Менуэт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 xml:space="preserve">Кискачи А. Школа для начинающих. Ч. </w:t>
      </w:r>
      <w:r w:rsidRPr="009F21E9">
        <w:rPr>
          <w:b/>
          <w:bCs/>
          <w:lang w:val="en-US"/>
        </w:rPr>
        <w:t>II</w:t>
      </w:r>
    </w:p>
    <w:p w:rsidR="00D53483" w:rsidRPr="009F21E9" w:rsidRDefault="007463F9" w:rsidP="007463F9">
      <w:r w:rsidRPr="009F21E9">
        <w:t>Гендель Г.</w:t>
      </w:r>
      <w:r w:rsidR="00D53483" w:rsidRPr="009F21E9">
        <w:t xml:space="preserve"> Бурре и Менуэт из Сонаты для гобоя и бассоконтинуо</w:t>
      </w:r>
    </w:p>
    <w:p w:rsidR="00D53483" w:rsidRPr="009F21E9" w:rsidRDefault="00D53483" w:rsidP="007463F9">
      <w:r w:rsidRPr="009F21E9">
        <w:t>Бах И.С. Менуэт из Сюиты для оркестра №2</w:t>
      </w:r>
    </w:p>
    <w:p w:rsidR="00D53483" w:rsidRPr="009F21E9" w:rsidRDefault="007463F9" w:rsidP="007463F9">
      <w:r w:rsidRPr="009F21E9">
        <w:t>Телеман Г.</w:t>
      </w:r>
      <w:r w:rsidR="00D53483" w:rsidRPr="009F21E9">
        <w:t xml:space="preserve"> Ария из Партиты для блокфлейты и бассоконтинуо</w:t>
      </w:r>
    </w:p>
    <w:p w:rsidR="00D53483" w:rsidRPr="009F21E9" w:rsidRDefault="00D53483" w:rsidP="007463F9">
      <w:pPr>
        <w:rPr>
          <w:b/>
          <w:bCs/>
        </w:rPr>
      </w:pP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Примеры программы</w:t>
      </w:r>
      <w:r w:rsidR="005576B3">
        <w:rPr>
          <w:b/>
          <w:bCs/>
        </w:rPr>
        <w:t xml:space="preserve"> контрольной работы</w:t>
      </w:r>
      <w:r w:rsidR="00A456DC">
        <w:rPr>
          <w:b/>
          <w:bCs/>
        </w:rPr>
        <w:t>: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1 вариант</w:t>
      </w:r>
    </w:p>
    <w:p w:rsidR="00D53483" w:rsidRPr="009F21E9" w:rsidRDefault="00D53483" w:rsidP="007463F9">
      <w:r w:rsidRPr="009F21E9">
        <w:t>Шуман Р. Песенка из «Альбома для юношества»</w:t>
      </w:r>
    </w:p>
    <w:p w:rsidR="00D53483" w:rsidRPr="009F21E9" w:rsidRDefault="00D53483" w:rsidP="007463F9">
      <w:r w:rsidRPr="009F21E9">
        <w:t>Гендель Г. Бурре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2 вариант</w:t>
      </w:r>
    </w:p>
    <w:p w:rsidR="00D53483" w:rsidRPr="009F21E9" w:rsidRDefault="00D53483" w:rsidP="007463F9">
      <w:r w:rsidRPr="009F21E9">
        <w:t>Бах И.С. Менуэт из Сюиты для оркестра №2</w:t>
      </w:r>
    </w:p>
    <w:p w:rsidR="00D53483" w:rsidRPr="009F21E9" w:rsidRDefault="00D53483" w:rsidP="007463F9">
      <w:r w:rsidRPr="009F21E9">
        <w:t>Чайковский П. Вальс из «Детского альбома»</w:t>
      </w:r>
    </w:p>
    <w:p w:rsidR="00D53483" w:rsidRPr="009F21E9" w:rsidRDefault="00D53483" w:rsidP="007463F9"/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3 класс</w:t>
      </w:r>
    </w:p>
    <w:p w:rsidR="00D53483" w:rsidRPr="009F21E9" w:rsidRDefault="00D53483" w:rsidP="007463F9">
      <w:r w:rsidRPr="009F21E9">
        <w:t xml:space="preserve"> В течение учебного года проработать с учеником: мажорные и минорные гаммы, арпеджио трезвучий в тональностях до 2-х знаков включительно; рекомендуется начать изучение исполнительского приема «двойное стаккато» (в медленном движении);</w:t>
      </w:r>
    </w:p>
    <w:p w:rsidR="00D53483" w:rsidRPr="009F21E9" w:rsidRDefault="00D53483" w:rsidP="007463F9">
      <w:r w:rsidRPr="009F21E9">
        <w:t xml:space="preserve">3—5 этюдов и упражнений; 4—6 пьес.  </w:t>
      </w:r>
    </w:p>
    <w:p w:rsidR="00D53483" w:rsidRPr="009F21E9" w:rsidRDefault="00D53483" w:rsidP="007463F9">
      <w:r w:rsidRPr="009F21E9">
        <w:t>Педагог должен систематически работать над развитием у учащихся навыков чтения с листа легких пьес (в умеренном движении).</w:t>
      </w:r>
    </w:p>
    <w:p w:rsidR="00A456DC" w:rsidRDefault="00A456DC" w:rsidP="00A456D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A456DC" w:rsidRPr="00A456DC" w:rsidRDefault="00A456DC" w:rsidP="00A456DC">
      <w:pPr>
        <w:rPr>
          <w:b/>
        </w:rPr>
      </w:pPr>
      <w:r w:rsidRPr="009F21E9">
        <w:rPr>
          <w:b/>
        </w:rPr>
        <w:t>Примерный репертуарный список</w:t>
      </w:r>
      <w:r>
        <w:rPr>
          <w:b/>
        </w:rPr>
        <w:t>:</w:t>
      </w:r>
    </w:p>
    <w:p w:rsidR="00D53483" w:rsidRPr="009F21E9" w:rsidRDefault="00D53483" w:rsidP="007463F9">
      <w:r w:rsidRPr="009F21E9">
        <w:lastRenderedPageBreak/>
        <w:t>Этюд (по выбору)</w:t>
      </w:r>
    </w:p>
    <w:p w:rsidR="00D53483" w:rsidRPr="009F21E9" w:rsidRDefault="00D53483" w:rsidP="007463F9">
      <w:r w:rsidRPr="009F21E9">
        <w:t>Шостакович Д. Шарманка</w:t>
      </w:r>
    </w:p>
    <w:p w:rsidR="00D53483" w:rsidRPr="009F21E9" w:rsidRDefault="00D53483" w:rsidP="007463F9">
      <w:r w:rsidRPr="009F21E9">
        <w:t>Чайковский П. Сладкая грёза</w:t>
      </w:r>
    </w:p>
    <w:p w:rsidR="00D53483" w:rsidRPr="009F21E9" w:rsidRDefault="00D53483" w:rsidP="007463F9">
      <w:r w:rsidRPr="009F21E9">
        <w:t xml:space="preserve">Этюд (по выбору) </w:t>
      </w:r>
    </w:p>
    <w:p w:rsidR="00D53483" w:rsidRPr="009F21E9" w:rsidRDefault="00D53483" w:rsidP="007463F9">
      <w:r w:rsidRPr="009F21E9">
        <w:t>Данкла Ш. Романс</w:t>
      </w:r>
    </w:p>
    <w:p w:rsidR="00D53483" w:rsidRPr="009F21E9" w:rsidRDefault="00D53483" w:rsidP="007463F9">
      <w:r w:rsidRPr="009F21E9">
        <w:t>Бонончини Д. Рондо</w:t>
      </w: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4 класс</w:t>
      </w:r>
    </w:p>
    <w:p w:rsidR="00D53483" w:rsidRPr="009F21E9" w:rsidRDefault="00D53483" w:rsidP="007463F9">
      <w:pPr>
        <w:rPr>
          <w:b/>
        </w:rPr>
      </w:pP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Перевод на профессиональный инструмент Тромбон</w:t>
      </w: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Первый и второй годы обучения на тромбоне</w:t>
      </w: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Годовые требования</w:t>
      </w:r>
    </w:p>
    <w:p w:rsidR="00D53483" w:rsidRPr="009F21E9" w:rsidRDefault="00D53483" w:rsidP="007463F9">
      <w:r w:rsidRPr="009F21E9">
        <w:t xml:space="preserve">В течение первого и второго года обучения учащийся должен выучить: Мажорные и минорные гаммы, арпеджио трезвучий в тональностях до 2-х знаков (в медленном темпе); </w:t>
      </w:r>
    </w:p>
    <w:p w:rsidR="00D53483" w:rsidRPr="009F21E9" w:rsidRDefault="00D53483" w:rsidP="007463F9">
      <w:r w:rsidRPr="009F21E9">
        <w:t xml:space="preserve">8 – 10 этюдов и упражнений; </w:t>
      </w:r>
    </w:p>
    <w:p w:rsidR="00D53483" w:rsidRPr="009F21E9" w:rsidRDefault="00D53483" w:rsidP="007463F9">
      <w:r w:rsidRPr="009F21E9">
        <w:t xml:space="preserve">8 – 10 пьес; </w:t>
      </w:r>
    </w:p>
    <w:p w:rsidR="00D53483" w:rsidRPr="009F21E9" w:rsidRDefault="00D53483" w:rsidP="007463F9">
      <w:r w:rsidRPr="009F21E9">
        <w:t>2 – 4 произведения для ансамбля.</w:t>
      </w:r>
    </w:p>
    <w:p w:rsidR="00D53483" w:rsidRPr="009F21E9" w:rsidRDefault="00D53483" w:rsidP="007463F9">
      <w:r w:rsidRPr="009F21E9">
        <w:t>3 – 5 произведений для чтения нот с листа.</w:t>
      </w:r>
    </w:p>
    <w:p w:rsidR="00D53483" w:rsidRPr="009F21E9" w:rsidRDefault="00D53483" w:rsidP="007463F9">
      <w:r w:rsidRPr="009F21E9">
        <w:t xml:space="preserve"> На начальном этапе обучения не следует включать в учебный репертуар этюды, требующие исполнения штриха «</w:t>
      </w:r>
      <w:r w:rsidRPr="009F21E9">
        <w:rPr>
          <w:lang w:val="en-US"/>
        </w:rPr>
        <w:t>legato</w:t>
      </w:r>
      <w:r w:rsidRPr="009F21E9">
        <w:t>».</w:t>
      </w:r>
    </w:p>
    <w:p w:rsidR="00D53483" w:rsidRDefault="00D53483" w:rsidP="007463F9">
      <w:r w:rsidRPr="009F21E9">
        <w:t>Рекомендуется использовать наиболее доступную и удобную часть диапазона – от «фа» большой октавы до «до» или «фа» первой октавы.</w:t>
      </w:r>
    </w:p>
    <w:p w:rsidR="00C82B1C" w:rsidRDefault="00C82B1C" w:rsidP="00C82B1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2D4176" w:rsidRPr="009F21E9" w:rsidRDefault="002D4176" w:rsidP="007463F9"/>
    <w:p w:rsidR="002D4176" w:rsidRPr="00C82B1C" w:rsidRDefault="00D53483" w:rsidP="007463F9">
      <w:pPr>
        <w:rPr>
          <w:b/>
        </w:rPr>
      </w:pPr>
      <w:r w:rsidRPr="00C82B1C">
        <w:rPr>
          <w:b/>
        </w:rPr>
        <w:t>Примерный репертуарный список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>Этюды и упражнения</w:t>
      </w:r>
    </w:p>
    <w:p w:rsidR="00D53483" w:rsidRPr="009F21E9" w:rsidRDefault="00D53483" w:rsidP="007463F9">
      <w:r w:rsidRPr="009F21E9">
        <w:t>Блажевич В. Начальная школа игры на тромбоне М. 1954 (по выбору)</w:t>
      </w:r>
    </w:p>
    <w:p w:rsidR="00D53483" w:rsidRPr="009F21E9" w:rsidRDefault="00D53483" w:rsidP="007463F9">
      <w:r w:rsidRPr="009F21E9">
        <w:t>Григорьев Б. Начальная школа игры на тромбоне М. 1963 (по выбору)</w:t>
      </w:r>
    </w:p>
    <w:p w:rsidR="00D53483" w:rsidRPr="009F21E9" w:rsidRDefault="00D53483" w:rsidP="007463F9">
      <w:r w:rsidRPr="009F21E9">
        <w:t xml:space="preserve">На втором году обучения рекомендуется прохождение этюдов в штрихе «легато» и упражнений на переходы с позиций: </w:t>
      </w:r>
      <w:r w:rsidRPr="009F21E9">
        <w:rPr>
          <w:lang w:val="en-US"/>
        </w:rPr>
        <w:t>I</w:t>
      </w:r>
      <w:r w:rsidRPr="009F21E9">
        <w:t xml:space="preserve">– </w:t>
      </w:r>
      <w:r w:rsidRPr="009F21E9">
        <w:rPr>
          <w:lang w:val="en-US"/>
        </w:rPr>
        <w:t>II</w:t>
      </w:r>
      <w:r w:rsidRPr="009F21E9">
        <w:t xml:space="preserve">, </w:t>
      </w:r>
      <w:r w:rsidRPr="009F21E9">
        <w:rPr>
          <w:lang w:val="en-US"/>
        </w:rPr>
        <w:t>I</w:t>
      </w:r>
      <w:r w:rsidRPr="009F21E9">
        <w:t xml:space="preserve"> -</w:t>
      </w:r>
      <w:r w:rsidRPr="009F21E9">
        <w:rPr>
          <w:lang w:val="en-US"/>
        </w:rPr>
        <w:t>III</w:t>
      </w:r>
      <w:r w:rsidRPr="009F21E9">
        <w:t xml:space="preserve">, </w:t>
      </w:r>
      <w:r w:rsidRPr="009F21E9">
        <w:rPr>
          <w:lang w:val="en-US"/>
        </w:rPr>
        <w:t>I</w:t>
      </w:r>
      <w:r w:rsidRPr="009F21E9">
        <w:t xml:space="preserve"> -</w:t>
      </w:r>
      <w:r w:rsidRPr="009F21E9">
        <w:rPr>
          <w:lang w:val="en-US"/>
        </w:rPr>
        <w:t>IV</w:t>
      </w:r>
      <w:r w:rsidRPr="009F21E9">
        <w:t xml:space="preserve">, </w:t>
      </w:r>
      <w:r w:rsidRPr="009F21E9">
        <w:rPr>
          <w:lang w:val="en-US"/>
        </w:rPr>
        <w:t>I</w:t>
      </w:r>
      <w:r w:rsidRPr="009F21E9">
        <w:t xml:space="preserve"> –</w:t>
      </w:r>
      <w:r w:rsidRPr="009F21E9">
        <w:rPr>
          <w:lang w:val="en-US"/>
        </w:rPr>
        <w:t>V</w:t>
      </w:r>
      <w:r w:rsidRPr="009F21E9">
        <w:t xml:space="preserve"> также в штрихе легато.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 xml:space="preserve"> Пьесы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>Прохоров В. Сборник лёгких пьес для тромбона:</w:t>
      </w:r>
    </w:p>
    <w:p w:rsidR="00D53483" w:rsidRPr="009F21E9" w:rsidRDefault="00D53483" w:rsidP="007463F9">
      <w:r w:rsidRPr="009F21E9">
        <w:t>Моцарт В. Песенка Папагено из оперы «Волшебная флейта»</w:t>
      </w:r>
    </w:p>
    <w:p w:rsidR="00D53483" w:rsidRPr="009F21E9" w:rsidRDefault="00D53483" w:rsidP="007463F9">
      <w:r w:rsidRPr="009F21E9">
        <w:t>Чайковский П. Французская песенка</w:t>
      </w:r>
    </w:p>
    <w:p w:rsidR="00D53483" w:rsidRPr="009F21E9" w:rsidRDefault="00D53483" w:rsidP="007463F9">
      <w:r w:rsidRPr="009F21E9">
        <w:t>Бетховен Л. Сурок. Песня. Шотландская песня</w:t>
      </w:r>
    </w:p>
    <w:p w:rsidR="00D53483" w:rsidRPr="009F21E9" w:rsidRDefault="00D53483" w:rsidP="007463F9">
      <w:r w:rsidRPr="009F21E9">
        <w:t>Гречанинов А. Игра</w:t>
      </w:r>
    </w:p>
    <w:p w:rsidR="00D53483" w:rsidRPr="009F21E9" w:rsidRDefault="00D53483" w:rsidP="007463F9">
      <w:r w:rsidRPr="009F21E9">
        <w:t>Корелли А. Два отрывка из чаконы</w:t>
      </w:r>
    </w:p>
    <w:p w:rsidR="00D53483" w:rsidRPr="009F21E9" w:rsidRDefault="00D53483" w:rsidP="007463F9">
      <w:r w:rsidRPr="009F21E9">
        <w:t>Кабалевский Д. Колыбельная из оперы «Семья Тараса»</w:t>
      </w:r>
    </w:p>
    <w:p w:rsidR="00D53483" w:rsidRPr="009F21E9" w:rsidRDefault="00D53483" w:rsidP="007463F9">
      <w:r w:rsidRPr="009F21E9">
        <w:t>Монюшко С. Ария из оперы Галька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>Блажевич В. Начальная школа игры на тромбоне М. 1954 (по выбору)</w:t>
      </w:r>
    </w:p>
    <w:p w:rsidR="00D53483" w:rsidRPr="009F21E9" w:rsidRDefault="00D53483" w:rsidP="00D53483">
      <w:pPr>
        <w:rPr>
          <w:i/>
        </w:rPr>
      </w:pPr>
      <w:r w:rsidRPr="009F21E9">
        <w:rPr>
          <w:i/>
        </w:rPr>
        <w:t>Избранные пьесы для начального обучения игре на тромбоне 1 тетрадь. (чешское издание) (по выбору)</w:t>
      </w:r>
    </w:p>
    <w:p w:rsidR="00261C33" w:rsidRPr="009F21E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t>4.</w:t>
      </w:r>
      <w:r w:rsidR="008B472D" w:rsidRPr="009F21E9">
        <w:rPr>
          <w:rFonts w:ascii="Times New Roman" w:hAnsi="Times New Roman"/>
          <w:i w:val="0"/>
          <w:sz w:val="24"/>
          <w:szCs w:val="24"/>
        </w:rPr>
        <w:t>Календарно-т</w:t>
      </w:r>
      <w:r w:rsidRPr="009F21E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F21E9" w:rsidRPr="009F21E9" w:rsidRDefault="009F21E9" w:rsidP="009F21E9"/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lastRenderedPageBreak/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3. 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3.1. </w:t>
            </w:r>
            <w:r w:rsidRPr="009F21E9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3.2. Освоение исполнения штрихов (легато, деташе), динамических оттенков (форте, пиано)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4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5.1. Выбор программы (</w:t>
            </w:r>
            <w:r w:rsidRPr="009F21E9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6.2.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9F21E9" w:rsidRPr="009F21E9" w:rsidRDefault="009F21E9" w:rsidP="009F21E9">
      <w:pPr>
        <w:rPr>
          <w:b/>
          <w:bCs/>
          <w:color w:val="000000"/>
        </w:rPr>
      </w:pPr>
    </w:p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2.3 </w:t>
            </w:r>
            <w:r w:rsidRPr="009F21E9">
              <w:rPr>
                <w:sz w:val="24"/>
                <w:szCs w:val="24"/>
              </w:rPr>
              <w:t xml:space="preserve">Совершенствование приобретённых навыков игры, работа над </w:t>
            </w:r>
            <w:r w:rsidRPr="009F21E9">
              <w:rPr>
                <w:sz w:val="24"/>
                <w:szCs w:val="24"/>
              </w:rPr>
              <w:lastRenderedPageBreak/>
              <w:t xml:space="preserve">исполнением штрихов, динамическими оттенков.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9F21E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F34189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34189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9F21E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6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8364" w:type="dxa"/>
            <w:shd w:val="clear" w:color="auto" w:fill="auto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D16748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7.1. Выбор программы (</w:t>
            </w:r>
            <w:r w:rsidRPr="009F21E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7.2.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8.2.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8.3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1F1FA2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10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11.2.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11.3. Работа над художественным материалом (применение штрихов, </w:t>
            </w:r>
            <w:r w:rsidRPr="009F21E9">
              <w:rPr>
                <w:sz w:val="24"/>
                <w:szCs w:val="24"/>
              </w:rPr>
              <w:lastRenderedPageBreak/>
              <w:t>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12  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C07460" w:rsidP="00A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720EF7" w:rsidRPr="009F21E9">
              <w:rPr>
                <w:b/>
                <w:sz w:val="24"/>
                <w:szCs w:val="24"/>
              </w:rPr>
              <w:t>(Концертное выступление).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9F21E9" w:rsidRPr="009F21E9" w:rsidRDefault="009F21E9" w:rsidP="009F21E9">
      <w:pPr>
        <w:rPr>
          <w:b/>
          <w:bCs/>
          <w:color w:val="000000"/>
        </w:rPr>
      </w:pPr>
    </w:p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2.3 </w:t>
            </w:r>
            <w:r w:rsidRPr="009F21E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9F21E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5C189E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6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5C189E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7.1. Выбор программы (</w:t>
            </w:r>
            <w:r w:rsidRPr="009F21E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7.2.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 xml:space="preserve">Тема 8.2.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8.3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18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5C189E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10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11.2.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12  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5C189E" w:rsidP="00A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101F2B" w:rsidRPr="009F21E9">
              <w:rPr>
                <w:b/>
                <w:sz w:val="24"/>
                <w:szCs w:val="24"/>
              </w:rPr>
              <w:t>(Концертное выступление).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9F21E9" w:rsidRPr="009F21E9" w:rsidRDefault="009F21E9" w:rsidP="009F21E9">
      <w:pPr>
        <w:rPr>
          <w:b/>
          <w:bCs/>
          <w:color w:val="000000"/>
        </w:rPr>
      </w:pPr>
    </w:p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2.3 </w:t>
            </w:r>
            <w:r w:rsidRPr="009F21E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9F21E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860FD">
              <w:rPr>
                <w:b/>
                <w:sz w:val="24"/>
                <w:szCs w:val="24"/>
              </w:rPr>
              <w:t xml:space="preserve">ая работа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Раздел 5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6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860FD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7.1. Выбор программы (</w:t>
            </w:r>
            <w:r w:rsidRPr="009F21E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7.2.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8.2.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гаммыы, этюды),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8.3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860FD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10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11.2.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12  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F860FD" w:rsidP="00A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101F2B" w:rsidRPr="009F21E9">
              <w:rPr>
                <w:b/>
                <w:sz w:val="24"/>
                <w:szCs w:val="24"/>
              </w:rPr>
              <w:t>(Концертное выступление).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384F19" w:rsidRPr="009F21E9" w:rsidRDefault="00384F19" w:rsidP="00FF6728">
      <w:pPr>
        <w:rPr>
          <w:b/>
          <w:bCs/>
          <w:color w:val="000000"/>
        </w:rPr>
      </w:pPr>
    </w:p>
    <w:p w:rsidR="00A97833" w:rsidRPr="009F21E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9F21E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9F21E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Основная литература:</w:t>
      </w:r>
    </w:p>
    <w:p w:rsidR="002A6149" w:rsidRDefault="002A6149" w:rsidP="002A6149">
      <w:r>
        <w:t>Пушечников И. Ф. Школа игры на блокфлейте. - М.: Музыка, 2019. - 80 c.</w:t>
      </w:r>
    </w:p>
    <w:p w:rsidR="002A6149" w:rsidRDefault="002A6149" w:rsidP="002A6149">
      <w:r>
        <w:t>Пушечников И. Ф. Школа игры на гобое. - М.: Музыка, 2019. - 108 c.</w:t>
      </w:r>
    </w:p>
    <w:p w:rsidR="002A6149" w:rsidRDefault="002A6149" w:rsidP="002A6149">
      <w:r>
        <w:t>Розанов С. Школа игры на кларнете: Часть 1. - М.: Музыка, 2019. - 136 c.</w:t>
      </w:r>
    </w:p>
    <w:p w:rsidR="002A6149" w:rsidRDefault="002A6149" w:rsidP="002A6149">
      <w:r>
        <w:t xml:space="preserve">Розанов С. Школа игры на кларнете: Часть 2. - М.: Музыка, 2019. - 160 c. </w:t>
      </w:r>
    </w:p>
    <w:p w:rsidR="002A6149" w:rsidRDefault="002A6149" w:rsidP="002A6149">
      <w:r>
        <w:t>Купинский К. Школа игры на ударных инструментах. - М.: Музыка, 2019. - 208 c.</w:t>
      </w:r>
    </w:p>
    <w:p w:rsidR="002A6149" w:rsidRDefault="002A6149" w:rsidP="002A6149">
      <w:r>
        <w:t xml:space="preserve">Платонов Н. И. Школа игры на флейте. - М.: Музыка, 2019. - 160 c. </w:t>
      </w:r>
    </w:p>
    <w:p w:rsidR="002A6149" w:rsidRDefault="002A6149" w:rsidP="002A6149">
      <w:r>
        <w:t xml:space="preserve">Альбом пьес для кларнета и фортепиано. - М.: Музыка, 2019. - 40 c. </w:t>
      </w:r>
    </w:p>
    <w:p w:rsidR="002A6149" w:rsidRDefault="002A6149" w:rsidP="002A6149">
      <w:r>
        <w:t xml:space="preserve">Чайковский П. И. Альбом пьес: Переложение для флейты и фортепиано. - М.: Музыка, 2019. - 40 c. </w:t>
      </w:r>
    </w:p>
    <w:p w:rsidR="002A6149" w:rsidRDefault="002A6149" w:rsidP="002A6149">
      <w:r>
        <w:t>Баркарола: Альбом популярных пьес: Для флейты и фортепиано. - М.: Музыка, 2019. - 40 c.</w:t>
      </w:r>
    </w:p>
    <w:p w:rsidR="002A6149" w:rsidRDefault="002A6149" w:rsidP="002A6149">
      <w:r>
        <w:t>Весенняя песня: Альбом популярных пьес: Переложение для флейты и фортепиано. - М.: Музыка, 2019. - 36 c.</w:t>
      </w:r>
    </w:p>
    <w:p w:rsidR="002A6149" w:rsidRDefault="002A6149" w:rsidP="002A6149">
      <w:r>
        <w:t>Дыхание моря: Альбом популярных пьес: Для кларнета и фортепиано. - М.: Музыка, 2019. - 36 c.</w:t>
      </w:r>
    </w:p>
    <w:p w:rsidR="002A6149" w:rsidRDefault="002A6149" w:rsidP="002A6149">
      <w:r>
        <w:t xml:space="preserve">Вивальди А. Концерты для флейты с оркестром: Переложение для флейты и фортепиано А. Шатского. - М.: Музыка, 2019. - 40 c. </w:t>
      </w:r>
    </w:p>
    <w:p w:rsidR="002A6149" w:rsidRDefault="002A6149" w:rsidP="002A6149">
      <w:r>
        <w:t>Легкие популярные мелодии для альт-саксофона. -Hal Leonard, 2019. - 63 c. (Накладная №74)</w:t>
      </w:r>
    </w:p>
    <w:p w:rsidR="002A6149" w:rsidRDefault="002A6149" w:rsidP="002A6149">
      <w:r>
        <w:t>Хрестоматия для блокфлейты. Пьесы. Часть 1: 1-3 классы ДМШ. - М.: Музыка, 2019. - 56 c.</w:t>
      </w:r>
    </w:p>
    <w:p w:rsidR="002A6149" w:rsidRDefault="002A6149" w:rsidP="002A6149">
      <w:r>
        <w:t xml:space="preserve">Хрестоматия для блокфлейты. Пьесы. Часть 2: 1-3 классы ДМШ. - М.: Музыка, 2019. - 48 c. </w:t>
      </w:r>
    </w:p>
    <w:p w:rsidR="002A6149" w:rsidRDefault="002A6149" w:rsidP="002A6149">
      <w:r>
        <w:t xml:space="preserve">Хрестоматия для гобоя. Пьесы. Часть 1 (№1-41): 1-5 классы ДМШ. - М.: Музыка, 2019. - 60 c. </w:t>
      </w:r>
    </w:p>
    <w:p w:rsidR="002A6149" w:rsidRDefault="002A6149" w:rsidP="002A6149">
      <w:r>
        <w:t xml:space="preserve">Хрестоматия для гобоя. Пьесы. Часть 2 (№42-60): 1-5 классы ДМШ. - М.: Музыка, 2019. - 56 c. </w:t>
      </w:r>
    </w:p>
    <w:p w:rsidR="002A6149" w:rsidRDefault="002A6149" w:rsidP="002A6149">
      <w:r>
        <w:t xml:space="preserve">Хрестоматия для кларнета. Часть 1 (№1-50). Пьесы: 1-3 классы ДМШ. - М.: Музыка, 2019. - 48 c. </w:t>
      </w:r>
    </w:p>
    <w:p w:rsidR="002A6149" w:rsidRDefault="002A6149" w:rsidP="002A6149">
      <w:r>
        <w:t xml:space="preserve">Хрестоматия для кларнета. Пьесы. Часть 2 (№51-69): 1-3 классы ДМШ. - М.: Музыка, 2019. - 48 c. </w:t>
      </w:r>
    </w:p>
    <w:p w:rsidR="002A6149" w:rsidRDefault="002A6149" w:rsidP="002A6149">
      <w:r>
        <w:t xml:space="preserve">Хрестоматия для кларнета. Часть 1 (№1-12). Пьесы: 4-5 классы ДМШ. - М.: Музыка, 2019. - 48 c. </w:t>
      </w:r>
    </w:p>
    <w:p w:rsidR="002A6149" w:rsidRDefault="002A6149" w:rsidP="002A6149"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ED78D2" w:rsidRPr="002A6149" w:rsidRDefault="002A6149" w:rsidP="00A52854">
      <w:r>
        <w:t xml:space="preserve">Хрестоматия для кларнета. Часть 2 (№13-40). Пьесы, ансамбли, этюды: 4-5 классы ДМШ. - М.: Музыка, 2019. - 36 c. </w:t>
      </w:r>
    </w:p>
    <w:p w:rsidR="002A6149" w:rsidRPr="009F21E9" w:rsidRDefault="002A6149" w:rsidP="00A52854">
      <w:pPr>
        <w:rPr>
          <w:b/>
        </w:rPr>
      </w:pPr>
    </w:p>
    <w:p w:rsidR="00FB1040" w:rsidRPr="009F21E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9F21E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7463F9" w:rsidRPr="009F21E9" w:rsidRDefault="007463F9" w:rsidP="007463F9">
      <w:r w:rsidRPr="009F21E9">
        <w:t xml:space="preserve">Для реализации учебного предмета «Специальный инструмент» необходимы: </w:t>
      </w:r>
    </w:p>
    <w:p w:rsidR="007463F9" w:rsidRPr="009F21E9" w:rsidRDefault="007463F9" w:rsidP="007463F9">
      <w:r w:rsidRPr="009F21E9">
        <w:t>Кабинет для индивидуальных занятий</w:t>
      </w:r>
    </w:p>
    <w:p w:rsidR="007463F9" w:rsidRPr="009F21E9" w:rsidRDefault="007463F9" w:rsidP="007463F9">
      <w:r w:rsidRPr="009F21E9">
        <w:t>Зеркало в полный рост</w:t>
      </w:r>
    </w:p>
    <w:p w:rsidR="007463F9" w:rsidRPr="009F21E9" w:rsidRDefault="007463F9" w:rsidP="007463F9">
      <w:r w:rsidRPr="009F21E9">
        <w:t>Фортепиано</w:t>
      </w:r>
    </w:p>
    <w:p w:rsidR="007463F9" w:rsidRPr="009F21E9" w:rsidRDefault="007463F9" w:rsidP="007463F9">
      <w:r w:rsidRPr="009F21E9">
        <w:t>Стол преподавателя</w:t>
      </w:r>
    </w:p>
    <w:p w:rsidR="007463F9" w:rsidRPr="009F21E9" w:rsidRDefault="007463F9" w:rsidP="007463F9">
      <w:r w:rsidRPr="009F21E9">
        <w:t>Стулья</w:t>
      </w:r>
    </w:p>
    <w:p w:rsidR="007463F9" w:rsidRPr="009F21E9" w:rsidRDefault="007463F9" w:rsidP="007463F9">
      <w:r w:rsidRPr="009F21E9">
        <w:t>Шкаф</w:t>
      </w:r>
    </w:p>
    <w:p w:rsidR="007463F9" w:rsidRPr="009F21E9" w:rsidRDefault="007463F9" w:rsidP="007463F9">
      <w:r w:rsidRPr="009F21E9">
        <w:t>Стеллажи для нот</w:t>
      </w:r>
    </w:p>
    <w:p w:rsidR="007463F9" w:rsidRPr="009F21E9" w:rsidRDefault="007463F9" w:rsidP="007463F9">
      <w:r w:rsidRPr="009F21E9">
        <w:t>Пюпитры</w:t>
      </w:r>
    </w:p>
    <w:p w:rsidR="007463F9" w:rsidRDefault="007463F9" w:rsidP="007463F9">
      <w:r w:rsidRPr="009F21E9">
        <w:t xml:space="preserve">Компьютер с подключением к сети Интернет </w:t>
      </w:r>
    </w:p>
    <w:p w:rsidR="00345B65" w:rsidRDefault="00345B65" w:rsidP="00345B65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A41F7" w:rsidRDefault="006A41F7" w:rsidP="007463F9"/>
    <w:p w:rsidR="006A41F7" w:rsidRPr="006A41F7" w:rsidRDefault="006A41F7" w:rsidP="006A41F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41F7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A41F7" w:rsidRPr="006A41F7" w:rsidRDefault="006A41F7" w:rsidP="006A41F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41F7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9F21E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7463F9" w:rsidRPr="009F21E9" w:rsidRDefault="0043194C" w:rsidP="007463F9">
      <w:hyperlink r:id="rId8" w:history="1">
        <w:r w:rsidR="007463F9" w:rsidRPr="009F21E9">
          <w:rPr>
            <w:rStyle w:val="ac"/>
          </w:rPr>
          <w:t>http://www.classon.ru/lib/instrument/Trombone/1/</w:t>
        </w:r>
      </w:hyperlink>
    </w:p>
    <w:p w:rsidR="007463F9" w:rsidRPr="009F21E9" w:rsidRDefault="0043194C" w:rsidP="007463F9">
      <w:hyperlink r:id="rId9" w:history="1">
        <w:r w:rsidR="007463F9" w:rsidRPr="009F21E9">
          <w:rPr>
            <w:rStyle w:val="ac"/>
          </w:rPr>
          <w:t>https://vk.com/topic-1044327_15807212</w:t>
        </w:r>
      </w:hyperlink>
    </w:p>
    <w:p w:rsidR="006D626A" w:rsidRPr="009F21E9" w:rsidRDefault="0043194C" w:rsidP="006D626A">
      <w:hyperlink r:id="rId10" w:history="1">
        <w:r w:rsidR="007463F9" w:rsidRPr="009F21E9">
          <w:rPr>
            <w:rStyle w:val="ac"/>
          </w:rPr>
          <w:t>http://www.partita.ru/literature.shtml</w:t>
        </w:r>
      </w:hyperlink>
    </w:p>
    <w:sectPr w:rsidR="006D626A" w:rsidRPr="009F21E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5D" w:rsidRDefault="0057295D" w:rsidP="009623DB">
      <w:r>
        <w:separator/>
      </w:r>
    </w:p>
  </w:endnote>
  <w:endnote w:type="continuationSeparator" w:id="0">
    <w:p w:rsidR="0057295D" w:rsidRDefault="0057295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D53483" w:rsidRDefault="00091DCB">
        <w:pPr>
          <w:pStyle w:val="af3"/>
          <w:jc w:val="center"/>
        </w:pPr>
        <w:r>
          <w:fldChar w:fldCharType="begin"/>
        </w:r>
        <w:r w:rsidR="00D53483">
          <w:instrText>PAGE   \* MERGEFORMAT</w:instrText>
        </w:r>
        <w:r>
          <w:fldChar w:fldCharType="separate"/>
        </w:r>
        <w:r w:rsidR="0043194C">
          <w:rPr>
            <w:noProof/>
          </w:rPr>
          <w:t>22</w:t>
        </w:r>
        <w:r>
          <w:fldChar w:fldCharType="end"/>
        </w:r>
      </w:p>
    </w:sdtContent>
  </w:sdt>
  <w:p w:rsidR="00D53483" w:rsidRDefault="00D534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5D" w:rsidRDefault="0057295D" w:rsidP="009623DB">
      <w:r>
        <w:separator/>
      </w:r>
    </w:p>
  </w:footnote>
  <w:footnote w:type="continuationSeparator" w:id="0">
    <w:p w:rsidR="0057295D" w:rsidRDefault="0057295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5CF4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1DCB"/>
    <w:rsid w:val="00096180"/>
    <w:rsid w:val="000B0B57"/>
    <w:rsid w:val="000B2B20"/>
    <w:rsid w:val="000B5559"/>
    <w:rsid w:val="000C692F"/>
    <w:rsid w:val="000C739A"/>
    <w:rsid w:val="000D632B"/>
    <w:rsid w:val="000E655D"/>
    <w:rsid w:val="000F3767"/>
    <w:rsid w:val="00101F2B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238A"/>
    <w:rsid w:val="00166454"/>
    <w:rsid w:val="0017185F"/>
    <w:rsid w:val="00172935"/>
    <w:rsid w:val="00177E40"/>
    <w:rsid w:val="00194897"/>
    <w:rsid w:val="001A1E48"/>
    <w:rsid w:val="001B37E4"/>
    <w:rsid w:val="001B703D"/>
    <w:rsid w:val="001B7FE7"/>
    <w:rsid w:val="001C3EE0"/>
    <w:rsid w:val="001D5098"/>
    <w:rsid w:val="001E08C7"/>
    <w:rsid w:val="001F1FA2"/>
    <w:rsid w:val="002026EC"/>
    <w:rsid w:val="002100BD"/>
    <w:rsid w:val="00215C5F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5685"/>
    <w:rsid w:val="00291399"/>
    <w:rsid w:val="002914FB"/>
    <w:rsid w:val="00294FAE"/>
    <w:rsid w:val="002A0A34"/>
    <w:rsid w:val="002A4AF1"/>
    <w:rsid w:val="002A6149"/>
    <w:rsid w:val="002B4389"/>
    <w:rsid w:val="002C19D3"/>
    <w:rsid w:val="002C3B23"/>
    <w:rsid w:val="002C6610"/>
    <w:rsid w:val="002C7F6E"/>
    <w:rsid w:val="002D4176"/>
    <w:rsid w:val="002E15C4"/>
    <w:rsid w:val="00322AAD"/>
    <w:rsid w:val="00324216"/>
    <w:rsid w:val="00326CEC"/>
    <w:rsid w:val="003440D6"/>
    <w:rsid w:val="0034503D"/>
    <w:rsid w:val="00345260"/>
    <w:rsid w:val="00345B65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2DD2"/>
    <w:rsid w:val="003B344C"/>
    <w:rsid w:val="003B4BDA"/>
    <w:rsid w:val="003C5FAC"/>
    <w:rsid w:val="003E21E7"/>
    <w:rsid w:val="003E6A6E"/>
    <w:rsid w:val="003E78E3"/>
    <w:rsid w:val="003F1A60"/>
    <w:rsid w:val="004079E0"/>
    <w:rsid w:val="004136B5"/>
    <w:rsid w:val="0043194C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55C3"/>
    <w:rsid w:val="00517366"/>
    <w:rsid w:val="00521F2A"/>
    <w:rsid w:val="00523B6C"/>
    <w:rsid w:val="00534CC4"/>
    <w:rsid w:val="00544F26"/>
    <w:rsid w:val="00552E8E"/>
    <w:rsid w:val="00556097"/>
    <w:rsid w:val="005576B3"/>
    <w:rsid w:val="00561230"/>
    <w:rsid w:val="005612B4"/>
    <w:rsid w:val="00562EA8"/>
    <w:rsid w:val="00563B26"/>
    <w:rsid w:val="0057295D"/>
    <w:rsid w:val="005774EB"/>
    <w:rsid w:val="00595366"/>
    <w:rsid w:val="005A3184"/>
    <w:rsid w:val="005A4F39"/>
    <w:rsid w:val="005B1E52"/>
    <w:rsid w:val="005B4565"/>
    <w:rsid w:val="005B5A63"/>
    <w:rsid w:val="005C14A1"/>
    <w:rsid w:val="005C189E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164F4"/>
    <w:rsid w:val="006262D7"/>
    <w:rsid w:val="0063524B"/>
    <w:rsid w:val="0064477E"/>
    <w:rsid w:val="006450ED"/>
    <w:rsid w:val="00647188"/>
    <w:rsid w:val="00652BC4"/>
    <w:rsid w:val="00655F6B"/>
    <w:rsid w:val="00656178"/>
    <w:rsid w:val="00665B25"/>
    <w:rsid w:val="00665CED"/>
    <w:rsid w:val="00666A62"/>
    <w:rsid w:val="00681835"/>
    <w:rsid w:val="00681DEA"/>
    <w:rsid w:val="00683DC3"/>
    <w:rsid w:val="006842C7"/>
    <w:rsid w:val="00684CBA"/>
    <w:rsid w:val="00694A5B"/>
    <w:rsid w:val="006A1D06"/>
    <w:rsid w:val="006A1D43"/>
    <w:rsid w:val="006A21C0"/>
    <w:rsid w:val="006A41F7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914"/>
    <w:rsid w:val="00702ED4"/>
    <w:rsid w:val="0070769D"/>
    <w:rsid w:val="00707B8D"/>
    <w:rsid w:val="00710B93"/>
    <w:rsid w:val="00713AC4"/>
    <w:rsid w:val="00717B61"/>
    <w:rsid w:val="00720EF7"/>
    <w:rsid w:val="0072119C"/>
    <w:rsid w:val="007255EF"/>
    <w:rsid w:val="00734975"/>
    <w:rsid w:val="00736723"/>
    <w:rsid w:val="00740E98"/>
    <w:rsid w:val="00744746"/>
    <w:rsid w:val="00745E52"/>
    <w:rsid w:val="007463F9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B37DB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0E6B"/>
    <w:rsid w:val="00841F89"/>
    <w:rsid w:val="008436C1"/>
    <w:rsid w:val="00844A3A"/>
    <w:rsid w:val="00853369"/>
    <w:rsid w:val="008558D7"/>
    <w:rsid w:val="00856621"/>
    <w:rsid w:val="00860659"/>
    <w:rsid w:val="00873724"/>
    <w:rsid w:val="00877972"/>
    <w:rsid w:val="008801A8"/>
    <w:rsid w:val="0089267B"/>
    <w:rsid w:val="008B0B9B"/>
    <w:rsid w:val="008B2A04"/>
    <w:rsid w:val="008B472D"/>
    <w:rsid w:val="008B70E5"/>
    <w:rsid w:val="008C058C"/>
    <w:rsid w:val="008C2DA7"/>
    <w:rsid w:val="008E0202"/>
    <w:rsid w:val="008E24E4"/>
    <w:rsid w:val="00900B26"/>
    <w:rsid w:val="00905650"/>
    <w:rsid w:val="00913142"/>
    <w:rsid w:val="009155C8"/>
    <w:rsid w:val="00921EF0"/>
    <w:rsid w:val="0092721E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48A3"/>
    <w:rsid w:val="009E54B4"/>
    <w:rsid w:val="009F214B"/>
    <w:rsid w:val="009F21E9"/>
    <w:rsid w:val="009F7850"/>
    <w:rsid w:val="00A0112B"/>
    <w:rsid w:val="00A03B17"/>
    <w:rsid w:val="00A03BD0"/>
    <w:rsid w:val="00A257B4"/>
    <w:rsid w:val="00A27DC3"/>
    <w:rsid w:val="00A310FE"/>
    <w:rsid w:val="00A35D90"/>
    <w:rsid w:val="00A456DC"/>
    <w:rsid w:val="00A46698"/>
    <w:rsid w:val="00A51BCD"/>
    <w:rsid w:val="00A52854"/>
    <w:rsid w:val="00A62BBE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B1219"/>
    <w:rsid w:val="00BB4DF9"/>
    <w:rsid w:val="00BC00F5"/>
    <w:rsid w:val="00BC022D"/>
    <w:rsid w:val="00BC6586"/>
    <w:rsid w:val="00BE1FA8"/>
    <w:rsid w:val="00BF0B20"/>
    <w:rsid w:val="00BF1C13"/>
    <w:rsid w:val="00C0098B"/>
    <w:rsid w:val="00C05EBD"/>
    <w:rsid w:val="00C07460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D55"/>
    <w:rsid w:val="00C70EDD"/>
    <w:rsid w:val="00C723A7"/>
    <w:rsid w:val="00C82B1C"/>
    <w:rsid w:val="00C84B6E"/>
    <w:rsid w:val="00C87DF8"/>
    <w:rsid w:val="00C928DF"/>
    <w:rsid w:val="00C93490"/>
    <w:rsid w:val="00CA0557"/>
    <w:rsid w:val="00CB1A50"/>
    <w:rsid w:val="00CB5206"/>
    <w:rsid w:val="00CB686D"/>
    <w:rsid w:val="00CB711A"/>
    <w:rsid w:val="00CC107F"/>
    <w:rsid w:val="00CC7D2A"/>
    <w:rsid w:val="00CD0B73"/>
    <w:rsid w:val="00CD4B89"/>
    <w:rsid w:val="00CE6821"/>
    <w:rsid w:val="00CF5779"/>
    <w:rsid w:val="00D00BA1"/>
    <w:rsid w:val="00D01F1F"/>
    <w:rsid w:val="00D02EE4"/>
    <w:rsid w:val="00D04F70"/>
    <w:rsid w:val="00D06DE2"/>
    <w:rsid w:val="00D06F07"/>
    <w:rsid w:val="00D07A67"/>
    <w:rsid w:val="00D1154B"/>
    <w:rsid w:val="00D13BF1"/>
    <w:rsid w:val="00D16748"/>
    <w:rsid w:val="00D16B75"/>
    <w:rsid w:val="00D20632"/>
    <w:rsid w:val="00D22587"/>
    <w:rsid w:val="00D31B71"/>
    <w:rsid w:val="00D405AE"/>
    <w:rsid w:val="00D53483"/>
    <w:rsid w:val="00D56E47"/>
    <w:rsid w:val="00D6769E"/>
    <w:rsid w:val="00D71EAB"/>
    <w:rsid w:val="00D72505"/>
    <w:rsid w:val="00D74A4D"/>
    <w:rsid w:val="00D76BD0"/>
    <w:rsid w:val="00D82BB5"/>
    <w:rsid w:val="00D8400C"/>
    <w:rsid w:val="00D90876"/>
    <w:rsid w:val="00D977D5"/>
    <w:rsid w:val="00DA7C4B"/>
    <w:rsid w:val="00DB1CFA"/>
    <w:rsid w:val="00DB4BD6"/>
    <w:rsid w:val="00DB5B66"/>
    <w:rsid w:val="00DC2278"/>
    <w:rsid w:val="00DC29F3"/>
    <w:rsid w:val="00DD08C7"/>
    <w:rsid w:val="00DD1E71"/>
    <w:rsid w:val="00DD3084"/>
    <w:rsid w:val="00DF09F4"/>
    <w:rsid w:val="00E031E9"/>
    <w:rsid w:val="00E11F6D"/>
    <w:rsid w:val="00E23E8D"/>
    <w:rsid w:val="00E27861"/>
    <w:rsid w:val="00E33083"/>
    <w:rsid w:val="00E47A24"/>
    <w:rsid w:val="00E52E9F"/>
    <w:rsid w:val="00E63CE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A3BB9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3E54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34189"/>
    <w:rsid w:val="00F43564"/>
    <w:rsid w:val="00F5075F"/>
    <w:rsid w:val="00F52035"/>
    <w:rsid w:val="00F520DA"/>
    <w:rsid w:val="00F560E7"/>
    <w:rsid w:val="00F61141"/>
    <w:rsid w:val="00F74682"/>
    <w:rsid w:val="00F82B2B"/>
    <w:rsid w:val="00F860FD"/>
    <w:rsid w:val="00F862EB"/>
    <w:rsid w:val="00F87BD1"/>
    <w:rsid w:val="00F96A06"/>
    <w:rsid w:val="00FA2569"/>
    <w:rsid w:val="00FA6EDD"/>
    <w:rsid w:val="00FA7383"/>
    <w:rsid w:val="00FB1040"/>
    <w:rsid w:val="00FB5977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E9DC8858-F09E-472A-99DA-3AAD53E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345B65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43194C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431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43194C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43194C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431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431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1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ombone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ita.ru/literat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044327_1580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AA7-14EF-48FA-8C3A-F2F20967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24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41</cp:revision>
  <cp:lastPrinted>2018-12-12T18:26:00Z</cp:lastPrinted>
  <dcterms:created xsi:type="dcterms:W3CDTF">2020-02-13T09:20:00Z</dcterms:created>
  <dcterms:modified xsi:type="dcterms:W3CDTF">2021-01-21T09:00:00Z</dcterms:modified>
</cp:coreProperties>
</file>