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3" w:rsidRDefault="00D54F33" w:rsidP="00D9584C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Бюджетное профессиональное образовательное учреждение</w:t>
      </w:r>
    </w:p>
    <w:p w:rsidR="00D54F33" w:rsidRDefault="00D54F33" w:rsidP="00D9584C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Ханты-Мансийского автономного округа - Югры</w:t>
      </w:r>
    </w:p>
    <w:p w:rsidR="00D54F33" w:rsidRDefault="00D54F33" w:rsidP="00D9584C">
      <w:pPr>
        <w:suppressAutoHyphens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«Сургутский колледж русской культуры им. А. С. Знаменского»</w:t>
      </w:r>
    </w:p>
    <w:p w:rsidR="00D0636D" w:rsidRPr="00367A7A" w:rsidRDefault="00D0636D" w:rsidP="00D9584C">
      <w:pPr>
        <w:suppressAutoHyphens/>
        <w:jc w:val="center"/>
        <w:rPr>
          <w:sz w:val="28"/>
          <w:szCs w:val="28"/>
          <w:lang w:eastAsia="ar-SA"/>
        </w:rPr>
      </w:pPr>
    </w:p>
    <w:p w:rsidR="00D0636D" w:rsidRPr="00367A7A" w:rsidRDefault="00D0636D" w:rsidP="00D9584C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6"/>
        <w:tblpPr w:leftFromText="180" w:rightFromText="180" w:vertAnchor="text" w:horzAnchor="margin" w:tblpY="-17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B83149" w:rsidRPr="00367A7A" w:rsidTr="00B83149">
        <w:tc>
          <w:tcPr>
            <w:tcW w:w="9979" w:type="dxa"/>
            <w:hideMark/>
          </w:tcPr>
          <w:tbl>
            <w:tblPr>
              <w:tblpPr w:leftFromText="180" w:rightFromText="180" w:bottomFromText="200" w:vertAnchor="text" w:horzAnchor="margin" w:tblpY="-17"/>
              <w:tblW w:w="9983" w:type="dxa"/>
              <w:tblLook w:val="04A0"/>
            </w:tblPr>
            <w:tblGrid>
              <w:gridCol w:w="9983"/>
              <w:gridCol w:w="222"/>
            </w:tblGrid>
            <w:tr w:rsidR="00B83149" w:rsidRPr="00367A7A" w:rsidTr="00B83149">
              <w:trPr>
                <w:trHeight w:val="1124"/>
              </w:trPr>
              <w:tc>
                <w:tcPr>
                  <w:tcW w:w="9761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923" w:type="dxa"/>
                    <w:tblLook w:val="04A0"/>
                  </w:tblPr>
                  <w:tblGrid>
                    <w:gridCol w:w="3686"/>
                    <w:gridCol w:w="3402"/>
                    <w:gridCol w:w="2835"/>
                  </w:tblGrid>
                  <w:tr w:rsidR="00602065" w:rsidRPr="00367A7A" w:rsidTr="00E35707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602065" w:rsidRPr="00757DA7" w:rsidRDefault="00602065" w:rsidP="006020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 New Roman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602065" w:rsidRPr="00757DA7" w:rsidRDefault="00602065" w:rsidP="006020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 New Roman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lang w:eastAsia="ar-SA"/>
                          </w:rPr>
                          <w:t xml:space="preserve">отделения дизайна </w:t>
                        </w:r>
                        <w:r w:rsidRPr="00757DA7">
                          <w:rPr>
                            <w:rFonts w:eastAsia="Times New Roman"/>
                            <w:lang w:eastAsia="ar-SA"/>
                          </w:rPr>
                          <w:t xml:space="preserve">и рекомендовано </w:t>
                        </w:r>
                      </w:p>
                      <w:p w:rsidR="00602065" w:rsidRPr="00757DA7" w:rsidRDefault="00602065" w:rsidP="006020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 New Roman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lang w:eastAsia="ar-SA"/>
                          </w:rPr>
                          <w:t>к утверждению</w:t>
                        </w:r>
                      </w:p>
                      <w:p w:rsidR="00602065" w:rsidRPr="00757DA7" w:rsidRDefault="00602065" w:rsidP="00602065">
                        <w:pPr>
                          <w:jc w:val="both"/>
                          <w:rPr>
                            <w:rFonts w:eastAsia="Times New Roman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602065" w:rsidRPr="00757DA7" w:rsidRDefault="00602065" w:rsidP="001D290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 w:rsidRPr="00757DA7">
                          <w:rPr>
                            <w:rFonts w:eastAsia="Times New Roman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</w:rPr>
                          <w:t>«</w:t>
                        </w:r>
                        <w:r>
                          <w:rPr>
                            <w:rFonts w:eastAsia="Times New Roman"/>
                          </w:rPr>
                          <w:t>1</w:t>
                        </w:r>
                        <w:r w:rsidR="001D2900">
                          <w:rPr>
                            <w:rFonts w:eastAsia="Times New Roman"/>
                          </w:rPr>
                          <w:t>0</w:t>
                        </w:r>
                        <w:r w:rsidRPr="00757DA7">
                          <w:rPr>
                            <w:rFonts w:eastAsia="Times New Roman"/>
                          </w:rPr>
                          <w:t xml:space="preserve"> июня 20</w:t>
                        </w:r>
                        <w:r w:rsidR="001D2900">
                          <w:rPr>
                            <w:rFonts w:eastAsia="Times New Roman"/>
                          </w:rPr>
                          <w:t>20</w:t>
                        </w:r>
                        <w:r w:rsidRPr="00757DA7">
                          <w:rPr>
                            <w:rFonts w:eastAsia="Times New Roman"/>
                          </w:rPr>
                          <w:t xml:space="preserve"> г. № </w:t>
                        </w:r>
                        <w:r w:rsidR="001D2900"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602065" w:rsidRPr="00015841" w:rsidRDefault="00602065" w:rsidP="00602065">
                        <w:pPr>
                          <w:rPr>
                            <w:rFonts w:eastAsia="Times New Roman"/>
                          </w:rPr>
                        </w:pPr>
                        <w:r w:rsidRPr="00015841">
                          <w:rPr>
                            <w:rFonts w:eastAsia="Times New Roman"/>
                          </w:rPr>
                          <w:t>Утверждено Педагогическим советом</w:t>
                        </w:r>
                      </w:p>
                      <w:p w:rsidR="00602065" w:rsidRPr="00015841" w:rsidRDefault="00602065" w:rsidP="00602065">
                        <w:pPr>
                          <w:rPr>
                            <w:rFonts w:eastAsia="Times New Roman"/>
                          </w:rPr>
                        </w:pPr>
                        <w:r w:rsidRPr="00015841">
                          <w:rPr>
                            <w:rFonts w:eastAsia="Times New Roman"/>
                          </w:rPr>
                          <w:t xml:space="preserve">Протокол </w:t>
                        </w:r>
                      </w:p>
                      <w:p w:rsidR="00602065" w:rsidRPr="00015841" w:rsidRDefault="00602065" w:rsidP="0060206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от «19</w:t>
                        </w:r>
                        <w:r w:rsidRPr="00015841">
                          <w:rPr>
                            <w:rFonts w:eastAsia="Times New Roman"/>
                          </w:rPr>
                          <w:t>» июня 20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  <w:r w:rsidRPr="00015841">
                          <w:rPr>
                            <w:rFonts w:eastAsia="Times New Roman"/>
                          </w:rPr>
                          <w:t xml:space="preserve"> г. </w:t>
                        </w:r>
                      </w:p>
                      <w:p w:rsidR="00602065" w:rsidRPr="00015841" w:rsidRDefault="00602065" w:rsidP="0060206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02065" w:rsidRPr="00015841" w:rsidRDefault="00602065" w:rsidP="00602065">
                        <w:pPr>
                          <w:rPr>
                            <w:rFonts w:eastAsia="Times New Roman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602065" w:rsidRPr="00015841" w:rsidRDefault="00602065" w:rsidP="00602065">
                        <w:pPr>
                          <w:rPr>
                            <w:rFonts w:eastAsia="Times New Roman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602065" w:rsidRPr="008C78F6" w:rsidRDefault="00602065" w:rsidP="00602065">
                        <w:pPr>
                          <w:rPr>
                            <w:rFonts w:eastAsia="Times New Roman"/>
                          </w:rPr>
                        </w:pPr>
                        <w:r w:rsidRPr="008C78F6">
                          <w:rPr>
                            <w:rFonts w:eastAsia="Times New Roman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eastAsia="Times New Roman"/>
                          </w:rPr>
                          <w:t xml:space="preserve">«23» июня 2020 г. </w:t>
                        </w:r>
                      </w:p>
                      <w:p w:rsidR="00602065" w:rsidRPr="00015841" w:rsidRDefault="00602065" w:rsidP="00602065">
                        <w:pPr>
                          <w:rPr>
                            <w:rFonts w:eastAsia="Times New Roman"/>
                            <w:lang w:eastAsia="ar-SA"/>
                          </w:rPr>
                        </w:pPr>
                        <w:r w:rsidRPr="008C78F6">
                          <w:rPr>
                            <w:rFonts w:eastAsia="Times New Roman"/>
                          </w:rPr>
                          <w:t>№ 09/04-ОД-218</w:t>
                        </w:r>
                      </w:p>
                    </w:tc>
                  </w:tr>
                </w:tbl>
                <w:p w:rsidR="00B83149" w:rsidRPr="00367A7A" w:rsidRDefault="00B83149" w:rsidP="00D9584C"/>
              </w:tc>
              <w:tc>
                <w:tcPr>
                  <w:tcW w:w="222" w:type="dxa"/>
                </w:tcPr>
                <w:p w:rsidR="00B83149" w:rsidRPr="00367A7A" w:rsidRDefault="00B83149" w:rsidP="00D9584C"/>
              </w:tc>
            </w:tr>
          </w:tbl>
          <w:p w:rsidR="00B83149" w:rsidRPr="00367A7A" w:rsidRDefault="00B83149" w:rsidP="00D9584C">
            <w:pPr>
              <w:rPr>
                <w:sz w:val="20"/>
                <w:szCs w:val="20"/>
              </w:rPr>
            </w:pPr>
          </w:p>
        </w:tc>
      </w:tr>
    </w:tbl>
    <w:p w:rsidR="00B03BBA" w:rsidRDefault="00B03BBA" w:rsidP="00D95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6B81" w:rsidRPr="00D54F33" w:rsidRDefault="00356B81" w:rsidP="00D95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F33">
        <w:rPr>
          <w:b/>
          <w:bCs/>
          <w:sz w:val="28"/>
          <w:szCs w:val="28"/>
        </w:rPr>
        <w:t>РАБОЧАЯ ПРОГРАММА</w:t>
      </w:r>
    </w:p>
    <w:p w:rsidR="00356B81" w:rsidRPr="001165F2" w:rsidRDefault="00356B81" w:rsidP="00D958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B81" w:rsidRPr="001165F2" w:rsidRDefault="00356B81" w:rsidP="00D958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4774" w:rsidRPr="001165F2" w:rsidRDefault="006A4774" w:rsidP="00D958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6B81" w:rsidRPr="00D54F33" w:rsidRDefault="00356B81" w:rsidP="00D95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F33">
        <w:rPr>
          <w:sz w:val="28"/>
          <w:szCs w:val="28"/>
        </w:rPr>
        <w:t xml:space="preserve">Дисциплины </w:t>
      </w:r>
      <w:r w:rsidR="006D7742">
        <w:rPr>
          <w:sz w:val="28"/>
          <w:szCs w:val="28"/>
        </w:rPr>
        <w:t xml:space="preserve">                        ОД.02.04 </w:t>
      </w:r>
      <w:r w:rsidRPr="00D54F33">
        <w:rPr>
          <w:sz w:val="28"/>
          <w:szCs w:val="28"/>
        </w:rPr>
        <w:t>Черчение и перспектива</w:t>
      </w:r>
    </w:p>
    <w:p w:rsidR="00356B81" w:rsidRPr="001165F2" w:rsidRDefault="00356B81" w:rsidP="00D9584C">
      <w:pPr>
        <w:pStyle w:val="FR4"/>
        <w:spacing w:before="0" w:line="240" w:lineRule="auto"/>
        <w:ind w:right="0"/>
        <w:rPr>
          <w:sz w:val="24"/>
          <w:szCs w:val="24"/>
          <w:vertAlign w:val="superscript"/>
        </w:rPr>
      </w:pPr>
      <w:r w:rsidRPr="001165F2">
        <w:rPr>
          <w:sz w:val="24"/>
          <w:szCs w:val="24"/>
          <w:vertAlign w:val="superscript"/>
        </w:rPr>
        <w:t xml:space="preserve">       </w:t>
      </w:r>
      <w:r w:rsidR="001F31FC">
        <w:rPr>
          <w:sz w:val="24"/>
          <w:szCs w:val="24"/>
          <w:vertAlign w:val="superscript"/>
        </w:rPr>
        <w:tab/>
      </w:r>
      <w:r w:rsidR="001F31FC">
        <w:rPr>
          <w:sz w:val="24"/>
          <w:szCs w:val="24"/>
          <w:vertAlign w:val="superscript"/>
        </w:rPr>
        <w:tab/>
      </w:r>
      <w:r w:rsidR="001F31FC">
        <w:rPr>
          <w:sz w:val="24"/>
          <w:szCs w:val="24"/>
          <w:vertAlign w:val="superscript"/>
        </w:rPr>
        <w:tab/>
      </w:r>
      <w:r w:rsidR="006D7742">
        <w:rPr>
          <w:sz w:val="24"/>
          <w:szCs w:val="24"/>
          <w:vertAlign w:val="superscript"/>
        </w:rPr>
        <w:t xml:space="preserve">                               </w:t>
      </w:r>
      <w:r w:rsidRPr="001165F2">
        <w:rPr>
          <w:sz w:val="24"/>
          <w:szCs w:val="24"/>
          <w:vertAlign w:val="superscript"/>
        </w:rPr>
        <w:t>индекс</w:t>
      </w:r>
      <w:r w:rsidRPr="001165F2">
        <w:rPr>
          <w:sz w:val="24"/>
          <w:szCs w:val="24"/>
          <w:vertAlign w:val="superscript"/>
        </w:rPr>
        <w:tab/>
      </w:r>
      <w:r w:rsidR="001F31FC">
        <w:rPr>
          <w:sz w:val="24"/>
          <w:szCs w:val="24"/>
          <w:vertAlign w:val="superscript"/>
        </w:rPr>
        <w:tab/>
      </w:r>
      <w:r w:rsidRPr="001165F2">
        <w:rPr>
          <w:sz w:val="24"/>
          <w:szCs w:val="24"/>
          <w:vertAlign w:val="superscript"/>
        </w:rPr>
        <w:t xml:space="preserve"> наименование учебной дисциплины</w:t>
      </w:r>
    </w:p>
    <w:p w:rsidR="00356B81" w:rsidRPr="00D54F33" w:rsidRDefault="00356B81" w:rsidP="00D95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F33">
        <w:rPr>
          <w:sz w:val="28"/>
          <w:szCs w:val="28"/>
        </w:rPr>
        <w:t xml:space="preserve">для специальности </w:t>
      </w:r>
      <w:r w:rsidR="006D7742">
        <w:rPr>
          <w:sz w:val="28"/>
          <w:szCs w:val="28"/>
        </w:rPr>
        <w:t xml:space="preserve">  </w:t>
      </w:r>
      <w:r w:rsidRPr="00D54F33">
        <w:rPr>
          <w:sz w:val="28"/>
          <w:szCs w:val="28"/>
        </w:rPr>
        <w:t xml:space="preserve">54.02.01 </w:t>
      </w:r>
      <w:r w:rsidR="00794E12">
        <w:rPr>
          <w:sz w:val="28"/>
          <w:szCs w:val="28"/>
        </w:rPr>
        <w:tab/>
      </w:r>
      <w:r w:rsidR="006D7742">
        <w:rPr>
          <w:sz w:val="28"/>
          <w:szCs w:val="28"/>
        </w:rPr>
        <w:t>Дизайн (по отраслям) углубленной подготовки</w:t>
      </w:r>
    </w:p>
    <w:p w:rsidR="00356B81" w:rsidRPr="001165F2" w:rsidRDefault="006D7742" w:rsidP="00D958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ind w:firstLine="566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</w:t>
      </w:r>
      <w:r w:rsidR="00356B81" w:rsidRPr="001165F2">
        <w:rPr>
          <w:vertAlign w:val="superscript"/>
        </w:rPr>
        <w:t>код</w:t>
      </w:r>
      <w:r w:rsidR="00356B81" w:rsidRPr="001165F2">
        <w:rPr>
          <w:vertAlign w:val="superscript"/>
        </w:rPr>
        <w:tab/>
        <w:t xml:space="preserve"> </w:t>
      </w:r>
      <w:r>
        <w:rPr>
          <w:vertAlign w:val="superscript"/>
        </w:rPr>
        <w:t xml:space="preserve">                         </w:t>
      </w:r>
      <w:r w:rsidR="00356B81" w:rsidRPr="001165F2">
        <w:rPr>
          <w:vertAlign w:val="superscript"/>
        </w:rPr>
        <w:t>наименование</w:t>
      </w:r>
      <w:r w:rsidR="00D54F33">
        <w:rPr>
          <w:vertAlign w:val="superscript"/>
        </w:rPr>
        <w:tab/>
      </w:r>
    </w:p>
    <w:p w:rsidR="006D7742" w:rsidRDefault="006D7742" w:rsidP="00D9584C">
      <w:pPr>
        <w:rPr>
          <w:sz w:val="28"/>
        </w:rPr>
      </w:pPr>
      <w:r>
        <w:rPr>
          <w:sz w:val="28"/>
        </w:rPr>
        <w:t>наименование цикла             Общеобразовательный учебный цикл</w:t>
      </w:r>
    </w:p>
    <w:p w:rsidR="00356B81" w:rsidRPr="00D54F33" w:rsidRDefault="006D7742" w:rsidP="00D9584C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  <w:r w:rsidR="001F31FC">
        <w:rPr>
          <w:sz w:val="28"/>
        </w:rPr>
        <w:t>Профильные учебные дисциплины</w:t>
      </w:r>
      <w:r w:rsidR="00356B81" w:rsidRPr="00D54F33">
        <w:rPr>
          <w:sz w:val="28"/>
          <w:szCs w:val="28"/>
        </w:rPr>
        <w:t xml:space="preserve"> </w:t>
      </w:r>
    </w:p>
    <w:p w:rsidR="00356B81" w:rsidRPr="001165F2" w:rsidRDefault="006D7742" w:rsidP="00D9584C">
      <w:r>
        <w:rPr>
          <w:vertAlign w:val="superscript"/>
        </w:rPr>
        <w:t xml:space="preserve">                                                                                                               </w:t>
      </w:r>
      <w:r w:rsidR="00356B81" w:rsidRPr="001165F2">
        <w:rPr>
          <w:vertAlign w:val="superscript"/>
        </w:rPr>
        <w:t>(согласно учебному плану)</w:t>
      </w:r>
      <w:r w:rsidR="00356B81" w:rsidRPr="001165F2">
        <w:tab/>
      </w:r>
      <w:r w:rsidR="00356B81" w:rsidRPr="001165F2">
        <w:tab/>
      </w:r>
      <w:r w:rsidR="00356B81" w:rsidRPr="001165F2">
        <w:tab/>
      </w:r>
    </w:p>
    <w:p w:rsidR="00356B81" w:rsidRPr="001165F2" w:rsidRDefault="00356B81" w:rsidP="00D9584C">
      <w:pPr>
        <w:rPr>
          <w:vertAlign w:val="superscript"/>
        </w:rPr>
      </w:pPr>
    </w:p>
    <w:p w:rsidR="00356B81" w:rsidRPr="00D54F33" w:rsidRDefault="00356B81" w:rsidP="00D9584C">
      <w:r w:rsidRPr="00D54F33">
        <w:t xml:space="preserve">Класс (курс): 1 </w:t>
      </w:r>
      <w:r w:rsidRPr="00D54F33">
        <w:rPr>
          <w:sz w:val="28"/>
          <w:szCs w:val="28"/>
        </w:rPr>
        <w:t>курс</w:t>
      </w:r>
    </w:p>
    <w:p w:rsidR="00356B81" w:rsidRPr="001165F2" w:rsidRDefault="00356B81" w:rsidP="00D9584C"/>
    <w:tbl>
      <w:tblPr>
        <w:tblW w:w="0" w:type="auto"/>
        <w:tblLook w:val="04A0"/>
      </w:tblPr>
      <w:tblGrid>
        <w:gridCol w:w="5533"/>
        <w:gridCol w:w="4604"/>
      </w:tblGrid>
      <w:tr w:rsidR="00D9584C" w:rsidRPr="00D97E5C" w:rsidTr="00C01E35">
        <w:tc>
          <w:tcPr>
            <w:tcW w:w="5533" w:type="dxa"/>
            <w:hideMark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</w:pPr>
            <w:r w:rsidRPr="00D97E5C">
              <w:t>Максимальная учебная нагрузка обучающихся</w:t>
            </w:r>
          </w:p>
        </w:tc>
        <w:tc>
          <w:tcPr>
            <w:tcW w:w="4604" w:type="dxa"/>
            <w:vAlign w:val="center"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D9584C" w:rsidRPr="00D97E5C" w:rsidTr="00C01E35">
        <w:tc>
          <w:tcPr>
            <w:tcW w:w="5533" w:type="dxa"/>
            <w:hideMark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</w:pPr>
            <w:r w:rsidRPr="00D97E5C">
              <w:t>Самостоятельная работа</w:t>
            </w:r>
          </w:p>
        </w:tc>
        <w:tc>
          <w:tcPr>
            <w:tcW w:w="4604" w:type="dxa"/>
            <w:vAlign w:val="center"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D9584C" w:rsidRPr="00D97E5C" w:rsidTr="00C01E35">
        <w:tc>
          <w:tcPr>
            <w:tcW w:w="5533" w:type="dxa"/>
            <w:hideMark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</w:pPr>
            <w:r w:rsidRPr="00D97E5C">
              <w:t>Обязательная учебная нагрузка (всего)</w:t>
            </w:r>
          </w:p>
        </w:tc>
        <w:tc>
          <w:tcPr>
            <w:tcW w:w="4604" w:type="dxa"/>
            <w:vAlign w:val="center"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D9584C" w:rsidRPr="00D97E5C" w:rsidTr="00C01E35">
        <w:trPr>
          <w:trHeight w:val="240"/>
        </w:trPr>
        <w:tc>
          <w:tcPr>
            <w:tcW w:w="5533" w:type="dxa"/>
          </w:tcPr>
          <w:p w:rsidR="00D9584C" w:rsidRPr="00D97E5C" w:rsidRDefault="00D9584C" w:rsidP="00C01E35">
            <w:pPr>
              <w:widowControl w:val="0"/>
              <w:autoSpaceDE w:val="0"/>
              <w:autoSpaceDN w:val="0"/>
              <w:adjustRightInd w:val="0"/>
            </w:pPr>
            <w:r w:rsidRPr="00D97E5C">
              <w:t>Форма промежуточной аттестации</w:t>
            </w:r>
          </w:p>
        </w:tc>
        <w:tc>
          <w:tcPr>
            <w:tcW w:w="4604" w:type="dxa"/>
            <w:vAlign w:val="center"/>
          </w:tcPr>
          <w:p w:rsidR="00D9584C" w:rsidRPr="00D97E5C" w:rsidRDefault="006D7742" w:rsidP="006D7742">
            <w:pPr>
              <w:widowControl w:val="0"/>
              <w:autoSpaceDE w:val="0"/>
              <w:autoSpaceDN w:val="0"/>
              <w:adjustRightInd w:val="0"/>
            </w:pPr>
            <w:r>
              <w:t>Дифференцированный зачёт (2 семестр)</w:t>
            </w:r>
          </w:p>
        </w:tc>
      </w:tr>
    </w:tbl>
    <w:p w:rsidR="00356B81" w:rsidRDefault="00356B81" w:rsidP="00D9584C"/>
    <w:p w:rsidR="00B03BBA" w:rsidRDefault="00B03BBA" w:rsidP="00D9584C"/>
    <w:p w:rsidR="00B03BBA" w:rsidRDefault="00B03BBA" w:rsidP="00D9584C"/>
    <w:p w:rsidR="00B03BBA" w:rsidRDefault="00B03BBA" w:rsidP="00D9584C"/>
    <w:p w:rsidR="00B03BBA" w:rsidRPr="001165F2" w:rsidRDefault="00B03BBA" w:rsidP="00D9584C"/>
    <w:p w:rsidR="00B03BBA" w:rsidRPr="006C3B54" w:rsidRDefault="00B03BBA" w:rsidP="00B03BBA">
      <w:pPr>
        <w:pStyle w:val="a7"/>
        <w:rPr>
          <w:rFonts w:ascii="Times New Roman" w:hAnsi="Times New Roman" w:cs="Times New Roman"/>
          <w:sz w:val="24"/>
          <w:szCs w:val="24"/>
        </w:rPr>
      </w:pPr>
      <w:r w:rsidRPr="006C3B54">
        <w:rPr>
          <w:rFonts w:ascii="Times New Roman" w:hAnsi="Times New Roman" w:cs="Times New Roman"/>
          <w:sz w:val="24"/>
          <w:szCs w:val="24"/>
        </w:rPr>
        <w:t>Разработчик (составитель):</w:t>
      </w:r>
      <w:r w:rsidRPr="006C3B54">
        <w:rPr>
          <w:rFonts w:ascii="Times New Roman" w:hAnsi="Times New Roman" w:cs="Times New Roman"/>
          <w:sz w:val="24"/>
          <w:szCs w:val="24"/>
        </w:rPr>
        <w:tab/>
        <w:t>О.А. Лукоянова</w:t>
      </w:r>
    </w:p>
    <w:p w:rsidR="00D0636D" w:rsidRDefault="00D0636D" w:rsidP="00D95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36D" w:rsidRDefault="00D0636D" w:rsidP="00D958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636D" w:rsidRDefault="00D0636D" w:rsidP="00D9584C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6D7742" w:rsidRDefault="006D7742" w:rsidP="00D9584C">
      <w:pPr>
        <w:tabs>
          <w:tab w:val="left" w:pos="3960"/>
          <w:tab w:val="left" w:pos="4320"/>
          <w:tab w:val="left" w:pos="7020"/>
          <w:tab w:val="left" w:pos="10260"/>
        </w:tabs>
        <w:suppressAutoHyphens/>
        <w:rPr>
          <w:sz w:val="28"/>
          <w:szCs w:val="28"/>
          <w:lang w:eastAsia="ar-SA"/>
        </w:rPr>
      </w:pPr>
    </w:p>
    <w:p w:rsidR="00D0636D" w:rsidRDefault="00D54F33" w:rsidP="00D9584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г. </w:t>
      </w:r>
      <w:r w:rsidR="00D0636D" w:rsidRPr="00D01FA1">
        <w:rPr>
          <w:bCs/>
          <w:color w:val="000000"/>
        </w:rPr>
        <w:t>Сургут</w:t>
      </w:r>
    </w:p>
    <w:p w:rsidR="00356B81" w:rsidRPr="001165F2" w:rsidRDefault="001D2900" w:rsidP="00D9584C">
      <w:pPr>
        <w:jc w:val="center"/>
      </w:pPr>
      <w:r>
        <w:rPr>
          <w:bCs/>
          <w:color w:val="000000"/>
        </w:rPr>
        <w:t xml:space="preserve">2020 </w:t>
      </w:r>
      <w:bookmarkStart w:id="0" w:name="_GoBack"/>
      <w:bookmarkEnd w:id="0"/>
      <w:r w:rsidR="00D9584C">
        <w:rPr>
          <w:bCs/>
          <w:color w:val="000000"/>
        </w:rPr>
        <w:t>г.</w:t>
      </w:r>
      <w:r w:rsidR="00D0636D">
        <w:rPr>
          <w:sz w:val="28"/>
          <w:szCs w:val="28"/>
          <w:vertAlign w:val="superscript"/>
        </w:rPr>
        <w:br w:type="page"/>
      </w:r>
    </w:p>
    <w:p w:rsidR="00DD7C2B" w:rsidRPr="001165F2" w:rsidRDefault="00DD7C2B" w:rsidP="001165F2">
      <w:pPr>
        <w:jc w:val="center"/>
      </w:pPr>
      <w:r w:rsidRPr="001165F2">
        <w:lastRenderedPageBreak/>
        <w:t>СОДЕРЖАНИЕ</w:t>
      </w:r>
    </w:p>
    <w:p w:rsidR="00DD7C2B" w:rsidRPr="001165F2" w:rsidRDefault="00DD7C2B" w:rsidP="001165F2">
      <w:pPr>
        <w:jc w:val="both"/>
      </w:pPr>
    </w:p>
    <w:p w:rsidR="00DD7C2B" w:rsidRPr="001165F2" w:rsidRDefault="00DD7C2B" w:rsidP="001165F2">
      <w:pPr>
        <w:jc w:val="both"/>
      </w:pPr>
    </w:p>
    <w:p w:rsidR="00DD7C2B" w:rsidRPr="001165F2" w:rsidRDefault="00DD7C2B" w:rsidP="001165F2"/>
    <w:p w:rsidR="00DD7C2B" w:rsidRPr="001165F2" w:rsidRDefault="00DD7C2B" w:rsidP="001165F2"/>
    <w:p w:rsidR="00DD7C2B" w:rsidRPr="001165F2" w:rsidRDefault="00DD7C2B" w:rsidP="001165F2">
      <w:pPr>
        <w:numPr>
          <w:ilvl w:val="0"/>
          <w:numId w:val="1"/>
        </w:numPr>
      </w:pPr>
      <w:r w:rsidRPr="001165F2">
        <w:t xml:space="preserve">Паспорт  программы                                                  ……………… стр. </w:t>
      </w:r>
      <w:r w:rsidR="006246E5">
        <w:t>3</w:t>
      </w:r>
    </w:p>
    <w:p w:rsidR="00DD7C2B" w:rsidRPr="001165F2" w:rsidRDefault="00DD7C2B" w:rsidP="001165F2"/>
    <w:p w:rsidR="00DD7C2B" w:rsidRPr="001165F2" w:rsidRDefault="00DD7C2B" w:rsidP="001165F2">
      <w:pPr>
        <w:numPr>
          <w:ilvl w:val="0"/>
          <w:numId w:val="1"/>
        </w:numPr>
      </w:pPr>
      <w:r w:rsidRPr="001165F2">
        <w:t xml:space="preserve">Структура и содержание программы                  …………….……. стр. </w:t>
      </w:r>
      <w:r w:rsidR="006246E5">
        <w:t>4</w:t>
      </w:r>
    </w:p>
    <w:p w:rsidR="00DD7C2B" w:rsidRPr="001165F2" w:rsidRDefault="00DD7C2B" w:rsidP="001165F2"/>
    <w:p w:rsidR="00DD7C2B" w:rsidRPr="001165F2" w:rsidRDefault="00DD7C2B" w:rsidP="001165F2">
      <w:pPr>
        <w:numPr>
          <w:ilvl w:val="0"/>
          <w:numId w:val="1"/>
        </w:numPr>
      </w:pPr>
      <w:r w:rsidRPr="001165F2">
        <w:t>Условия реализации рабочей программы   ………………………. стр. 10</w:t>
      </w:r>
    </w:p>
    <w:p w:rsidR="00DD7C2B" w:rsidRPr="001165F2" w:rsidRDefault="00DD7C2B" w:rsidP="001165F2"/>
    <w:p w:rsidR="00DD7C2B" w:rsidRPr="001165F2" w:rsidRDefault="00DD7C2B" w:rsidP="001165F2">
      <w:pPr>
        <w:numPr>
          <w:ilvl w:val="0"/>
          <w:numId w:val="1"/>
        </w:numPr>
      </w:pPr>
      <w:r w:rsidRPr="001165F2">
        <w:t>Контроль и оценка результатов освоения программы    …………. стр. 11</w:t>
      </w:r>
    </w:p>
    <w:p w:rsidR="00DD7C2B" w:rsidRPr="001165F2" w:rsidRDefault="00DD7C2B" w:rsidP="001165F2"/>
    <w:p w:rsidR="00DD7C2B" w:rsidRPr="001165F2" w:rsidRDefault="00DD7C2B" w:rsidP="001165F2">
      <w:pPr>
        <w:jc w:val="center"/>
        <w:rPr>
          <w:b/>
        </w:rPr>
      </w:pPr>
      <w:r w:rsidRPr="001165F2">
        <w:br w:type="page"/>
      </w:r>
      <w:r w:rsidRPr="001165F2">
        <w:rPr>
          <w:b/>
        </w:rPr>
        <w:lastRenderedPageBreak/>
        <w:t>1.</w:t>
      </w:r>
      <w:r w:rsidRPr="001165F2">
        <w:rPr>
          <w:b/>
          <w:caps/>
        </w:rPr>
        <w:t xml:space="preserve"> паспорт РАБОЧЕЙ ПРОГРАММЫ учебной </w:t>
      </w:r>
    </w:p>
    <w:p w:rsidR="00DD7C2B" w:rsidRPr="001165F2" w:rsidRDefault="00DD7C2B" w:rsidP="001165F2">
      <w:pPr>
        <w:jc w:val="center"/>
        <w:rPr>
          <w:b/>
        </w:rPr>
      </w:pPr>
      <w:r w:rsidRPr="001165F2">
        <w:rPr>
          <w:b/>
          <w:caps/>
        </w:rPr>
        <w:t xml:space="preserve">дисциплины </w:t>
      </w:r>
      <w:r w:rsidRPr="001165F2">
        <w:rPr>
          <w:b/>
        </w:rPr>
        <w:t>«Черчение и перспектива»</w:t>
      </w:r>
    </w:p>
    <w:p w:rsidR="00DD7C2B" w:rsidRPr="001165F2" w:rsidRDefault="00DD7C2B" w:rsidP="00E35707">
      <w:pPr>
        <w:jc w:val="both"/>
        <w:rPr>
          <w:b/>
          <w:i/>
        </w:rPr>
      </w:pPr>
    </w:p>
    <w:p w:rsidR="00DD7C2B" w:rsidRPr="001165F2" w:rsidRDefault="00DD7C2B" w:rsidP="00E35707">
      <w:pPr>
        <w:jc w:val="both"/>
        <w:rPr>
          <w:b/>
        </w:rPr>
      </w:pPr>
      <w:r w:rsidRPr="001165F2">
        <w:rPr>
          <w:b/>
        </w:rPr>
        <w:t>1.1 Область применения программы</w:t>
      </w:r>
    </w:p>
    <w:p w:rsidR="00DD7C2B" w:rsidRPr="001165F2" w:rsidRDefault="00DD7C2B" w:rsidP="00E357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5F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 w:rsidR="006D7742">
        <w:rPr>
          <w:rFonts w:ascii="Times New Roman" w:hAnsi="Times New Roman"/>
          <w:sz w:val="24"/>
          <w:szCs w:val="24"/>
        </w:rPr>
        <w:t>о специальности</w:t>
      </w:r>
      <w:r w:rsidRPr="001165F2">
        <w:rPr>
          <w:rFonts w:ascii="Times New Roman" w:hAnsi="Times New Roman"/>
          <w:sz w:val="24"/>
          <w:szCs w:val="24"/>
        </w:rPr>
        <w:t xml:space="preserve"> </w:t>
      </w:r>
      <w:r w:rsidR="006D7742">
        <w:rPr>
          <w:rFonts w:ascii="Times New Roman" w:hAnsi="Times New Roman"/>
          <w:sz w:val="24"/>
          <w:szCs w:val="24"/>
        </w:rPr>
        <w:t>54.02.01 Дизайн (по отраслям).</w:t>
      </w:r>
    </w:p>
    <w:p w:rsidR="00DD7C2B" w:rsidRPr="006D7742" w:rsidRDefault="006D7742" w:rsidP="006D7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</w:rPr>
      </w:pPr>
      <w:r w:rsidRPr="006D7742">
        <w:t>Рабочая программа курса может быть использована в среднем профессиональном образовании для подготовки специалистов</w:t>
      </w:r>
      <w:r w:rsidRPr="006D7742">
        <w:rPr>
          <w:bCs/>
        </w:rPr>
        <w:t xml:space="preserve"> </w:t>
      </w:r>
      <w:r>
        <w:rPr>
          <w:bCs/>
        </w:rPr>
        <w:t xml:space="preserve">по </w:t>
      </w:r>
      <w:r w:rsidRPr="006D7742">
        <w:rPr>
          <w:bCs/>
        </w:rPr>
        <w:t>специальности 54.02.01 «Дизайн (по отраслям)».</w:t>
      </w:r>
    </w:p>
    <w:p w:rsidR="006D7742" w:rsidRPr="006D7742" w:rsidRDefault="006D7742" w:rsidP="006D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</w:rPr>
      </w:pPr>
      <w:r w:rsidRPr="006D7742">
        <w:rPr>
          <w:rFonts w:eastAsia="Times New Roman"/>
          <w:b/>
        </w:rPr>
        <w:t>1.2. Место дисциплины в структуре основной профессиональной образовательной программы:</w:t>
      </w:r>
    </w:p>
    <w:p w:rsidR="00DD7C2B" w:rsidRPr="001165F2" w:rsidRDefault="00DD7C2B" w:rsidP="006D77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65F2">
        <w:rPr>
          <w:rFonts w:ascii="Times New Roman" w:hAnsi="Times New Roman"/>
          <w:sz w:val="24"/>
          <w:szCs w:val="24"/>
        </w:rPr>
        <w:t xml:space="preserve">Дисциплина </w:t>
      </w:r>
      <w:r w:rsidR="006D7742">
        <w:rPr>
          <w:rFonts w:ascii="Times New Roman" w:hAnsi="Times New Roman"/>
          <w:sz w:val="24"/>
          <w:szCs w:val="24"/>
        </w:rPr>
        <w:t xml:space="preserve">ОД.02.04 </w:t>
      </w:r>
      <w:r w:rsidRPr="001165F2">
        <w:rPr>
          <w:rFonts w:ascii="Times New Roman" w:hAnsi="Times New Roman"/>
          <w:sz w:val="24"/>
          <w:szCs w:val="24"/>
        </w:rPr>
        <w:t xml:space="preserve">«Черчение и </w:t>
      </w:r>
      <w:r w:rsidR="001F31FC" w:rsidRPr="001165F2">
        <w:rPr>
          <w:rFonts w:ascii="Times New Roman" w:hAnsi="Times New Roman"/>
          <w:sz w:val="24"/>
          <w:szCs w:val="24"/>
        </w:rPr>
        <w:t>перспектива» входит</w:t>
      </w:r>
      <w:r w:rsidRPr="001165F2">
        <w:rPr>
          <w:rFonts w:ascii="Times New Roman" w:hAnsi="Times New Roman"/>
          <w:sz w:val="24"/>
          <w:szCs w:val="24"/>
        </w:rPr>
        <w:t xml:space="preserve"> в </w:t>
      </w:r>
      <w:r w:rsidR="006D7742">
        <w:rPr>
          <w:rFonts w:ascii="Times New Roman" w:hAnsi="Times New Roman"/>
          <w:sz w:val="24"/>
          <w:szCs w:val="24"/>
        </w:rPr>
        <w:t xml:space="preserve">Общеобразовательный учебный </w:t>
      </w:r>
      <w:r w:rsidR="00794E12">
        <w:rPr>
          <w:rFonts w:ascii="Times New Roman" w:hAnsi="Times New Roman"/>
          <w:sz w:val="24"/>
          <w:szCs w:val="24"/>
        </w:rPr>
        <w:t>цикл</w:t>
      </w:r>
      <w:r w:rsidR="006D7742">
        <w:rPr>
          <w:rFonts w:ascii="Times New Roman" w:hAnsi="Times New Roman"/>
          <w:sz w:val="24"/>
          <w:szCs w:val="24"/>
        </w:rPr>
        <w:t xml:space="preserve"> (Профильные </w:t>
      </w:r>
      <w:r w:rsidR="00A87DA5">
        <w:rPr>
          <w:rFonts w:ascii="Times New Roman" w:hAnsi="Times New Roman"/>
          <w:sz w:val="24"/>
          <w:szCs w:val="24"/>
        </w:rPr>
        <w:t xml:space="preserve">учебные </w:t>
      </w:r>
      <w:r w:rsidR="006D7742">
        <w:rPr>
          <w:rFonts w:ascii="Times New Roman" w:hAnsi="Times New Roman"/>
          <w:sz w:val="24"/>
          <w:szCs w:val="24"/>
        </w:rPr>
        <w:t>дисциплины).</w:t>
      </w:r>
      <w:r w:rsidRPr="001165F2">
        <w:rPr>
          <w:rFonts w:ascii="Times New Roman" w:hAnsi="Times New Roman"/>
          <w:sz w:val="24"/>
          <w:szCs w:val="24"/>
        </w:rPr>
        <w:t xml:space="preserve">             </w:t>
      </w:r>
    </w:p>
    <w:p w:rsidR="006D7742" w:rsidRDefault="006D7742" w:rsidP="00E35707">
      <w:pPr>
        <w:jc w:val="both"/>
        <w:rPr>
          <w:b/>
        </w:rPr>
      </w:pPr>
    </w:p>
    <w:p w:rsidR="00DD7C2B" w:rsidRPr="001165F2" w:rsidRDefault="00DD7C2B" w:rsidP="00E35707">
      <w:pPr>
        <w:jc w:val="both"/>
        <w:rPr>
          <w:b/>
        </w:rPr>
      </w:pPr>
      <w:r w:rsidRPr="001165F2">
        <w:rPr>
          <w:b/>
        </w:rPr>
        <w:t>1.3</w:t>
      </w:r>
      <w:r w:rsidR="00794E12">
        <w:rPr>
          <w:b/>
        </w:rPr>
        <w:t xml:space="preserve"> </w:t>
      </w:r>
      <w:r w:rsidRPr="001165F2">
        <w:rPr>
          <w:b/>
        </w:rPr>
        <w:t>Цели и задачи дисциплины-требования к результатам освоения дисциплины</w:t>
      </w:r>
    </w:p>
    <w:p w:rsidR="00FF5151" w:rsidRDefault="00FF5151" w:rsidP="00F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</w:p>
    <w:p w:rsidR="00FF5151" w:rsidRPr="00FF5151" w:rsidRDefault="00FF5151" w:rsidP="00F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FF5151">
        <w:rPr>
          <w:rFonts w:eastAsia="Times New Roman"/>
        </w:rPr>
        <w:t xml:space="preserve">В результате освоения учебной дисциплины обучающийся должен </w:t>
      </w:r>
      <w:r w:rsidRPr="00A87DA5">
        <w:rPr>
          <w:rFonts w:eastAsia="Times New Roman"/>
          <w:b/>
        </w:rPr>
        <w:t>уметь:</w:t>
      </w:r>
    </w:p>
    <w:p w:rsidR="00FF5151" w:rsidRDefault="00FF5151" w:rsidP="00F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FF5151" w:rsidRDefault="00FF5151" w:rsidP="00F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5151" w:rsidRPr="006D77F7" w:rsidRDefault="00FF5151" w:rsidP="00F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FF5151">
        <w:rPr>
          <w:rFonts w:eastAsia="Times New Roman"/>
        </w:rPr>
        <w:t xml:space="preserve">В результате освоения учебной дисциплины обучающийся должен </w:t>
      </w:r>
      <w:r w:rsidRPr="006D77F7">
        <w:rPr>
          <w:rFonts w:eastAsia="Times New Roman"/>
          <w:b/>
        </w:rPr>
        <w:t>знать:</w:t>
      </w:r>
    </w:p>
    <w:p w:rsidR="00FF5151" w:rsidRPr="00FF5151" w:rsidRDefault="00FF5151" w:rsidP="00FF5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t>основы построения геометрических фигур и тел; основы теории построения теней; основные методы пространственных построений на плоскост</w:t>
      </w:r>
      <w:r w:rsidR="006D77F7">
        <w:t>и; законы линейной перспективы.</w:t>
      </w:r>
    </w:p>
    <w:p w:rsidR="00FF5151" w:rsidRDefault="00FF5151" w:rsidP="00FF5151">
      <w:pPr>
        <w:jc w:val="both"/>
        <w:rPr>
          <w:rFonts w:eastAsia="Times New Roman"/>
        </w:rPr>
      </w:pPr>
    </w:p>
    <w:p w:rsidR="00FF5151" w:rsidRDefault="00FF5151" w:rsidP="00FF5151">
      <w:pPr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F5151" w:rsidRPr="00FF5151" w:rsidRDefault="00FF5151" w:rsidP="00FF5151">
      <w:pPr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6D77F7">
        <w:t>.</w:t>
      </w:r>
    </w:p>
    <w:p w:rsidR="00DD7C2B" w:rsidRDefault="00FF5151" w:rsidP="00E35707">
      <w:pPr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5151" w:rsidRDefault="00FF5151" w:rsidP="00E35707">
      <w:pPr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151" w:rsidRDefault="00FF5151" w:rsidP="00E35707">
      <w:pPr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F5151" w:rsidRDefault="00FF5151" w:rsidP="00E35707">
      <w:pPr>
        <w:jc w:val="both"/>
      </w:pPr>
      <w:r>
        <w:t xml:space="preserve">ПК 1.1. Изображать человека и окружающую предметно-пространственную среду средствами академического рисунка и живописи. </w:t>
      </w:r>
    </w:p>
    <w:p w:rsidR="00FF5151" w:rsidRDefault="00FF5151" w:rsidP="00E35707">
      <w:pPr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FF5151" w:rsidRDefault="00FF5151" w:rsidP="00E35707">
      <w:pPr>
        <w:jc w:val="both"/>
      </w:pPr>
      <w:r>
        <w:t xml:space="preserve">ПК 1.4. Владеть основными принципами, методами и приемами работы над дизайн-проектом. </w:t>
      </w:r>
    </w:p>
    <w:p w:rsidR="00FF5151" w:rsidRDefault="00FF5151" w:rsidP="00E35707">
      <w:pPr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FF5151" w:rsidRDefault="00FF5151" w:rsidP="00E35707">
      <w:pPr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F5151" w:rsidRDefault="00FF5151" w:rsidP="00E35707">
      <w:pPr>
        <w:jc w:val="both"/>
      </w:pPr>
      <w:r>
        <w:t>ПК 2.7. Владеть культурой устной и письменной речи, профессиональной терминологией.</w:t>
      </w:r>
    </w:p>
    <w:p w:rsidR="00FF5151" w:rsidRPr="001165F2" w:rsidRDefault="00FF5151" w:rsidP="00E35707">
      <w:pPr>
        <w:jc w:val="both"/>
      </w:pPr>
    </w:p>
    <w:p w:rsidR="00DD7C2B" w:rsidRPr="001165F2" w:rsidRDefault="00DD7C2B" w:rsidP="001165F2">
      <w:pPr>
        <w:rPr>
          <w:b/>
        </w:rPr>
      </w:pPr>
      <w:r w:rsidRPr="001165F2">
        <w:rPr>
          <w:b/>
        </w:rPr>
        <w:t>1.4  Рекомендуемое количество часов на освоение программы дисциплины:</w:t>
      </w:r>
    </w:p>
    <w:p w:rsidR="00F84679" w:rsidRPr="001165F2" w:rsidRDefault="00F84679" w:rsidP="001165F2">
      <w:pPr>
        <w:rPr>
          <w:b/>
        </w:rPr>
      </w:pPr>
    </w:p>
    <w:p w:rsidR="00DD7C2B" w:rsidRPr="00FF5151" w:rsidRDefault="00DD7C2B" w:rsidP="001165F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1165F2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  </w:t>
      </w:r>
      <w:r w:rsidRPr="00FF5151">
        <w:rPr>
          <w:rFonts w:ascii="Times New Roman" w:hAnsi="Times New Roman"/>
          <w:sz w:val="24"/>
          <w:szCs w:val="24"/>
        </w:rPr>
        <w:t>108  часа, в том числе: обязательной аудиторной учебной нагрузки обучающегося   72 часа</w:t>
      </w:r>
    </w:p>
    <w:p w:rsidR="00DD7C2B" w:rsidRPr="00FF5151" w:rsidRDefault="00DD7C2B" w:rsidP="001165F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F5151">
        <w:rPr>
          <w:rFonts w:ascii="Times New Roman" w:hAnsi="Times New Roman"/>
          <w:sz w:val="24"/>
          <w:szCs w:val="24"/>
        </w:rPr>
        <w:t>самостоятельной работы обучающегося   36 час</w:t>
      </w:r>
      <w:r w:rsidR="006D77F7">
        <w:rPr>
          <w:rFonts w:ascii="Times New Roman" w:hAnsi="Times New Roman"/>
          <w:sz w:val="24"/>
          <w:szCs w:val="24"/>
        </w:rPr>
        <w:t>ов</w:t>
      </w:r>
    </w:p>
    <w:p w:rsidR="00794E12" w:rsidRDefault="00794E12" w:rsidP="001165F2">
      <w:pPr>
        <w:jc w:val="center"/>
        <w:rPr>
          <w:b/>
        </w:rPr>
      </w:pPr>
    </w:p>
    <w:p w:rsidR="00FF5151" w:rsidRDefault="00FF5151" w:rsidP="001165F2">
      <w:pPr>
        <w:jc w:val="center"/>
        <w:rPr>
          <w:b/>
        </w:rPr>
      </w:pPr>
    </w:p>
    <w:p w:rsidR="00FF5151" w:rsidRDefault="00FF5151" w:rsidP="001165F2">
      <w:pPr>
        <w:jc w:val="center"/>
        <w:rPr>
          <w:b/>
        </w:rPr>
      </w:pPr>
    </w:p>
    <w:p w:rsidR="00DD7C2B" w:rsidRPr="001165F2" w:rsidRDefault="00DD7C2B" w:rsidP="001165F2">
      <w:pPr>
        <w:jc w:val="center"/>
        <w:rPr>
          <w:b/>
        </w:rPr>
      </w:pPr>
      <w:r w:rsidRPr="001165F2">
        <w:rPr>
          <w:b/>
        </w:rPr>
        <w:t>2. Структура и содержание учебной дисциплины</w:t>
      </w:r>
    </w:p>
    <w:p w:rsidR="00DD7C2B" w:rsidRPr="001165F2" w:rsidRDefault="00DD7C2B" w:rsidP="001165F2">
      <w:pPr>
        <w:jc w:val="center"/>
        <w:rPr>
          <w:b/>
        </w:rPr>
      </w:pPr>
    </w:p>
    <w:p w:rsidR="00DD7C2B" w:rsidRDefault="00DD7C2B" w:rsidP="001165F2">
      <w:pPr>
        <w:rPr>
          <w:b/>
        </w:rPr>
      </w:pPr>
      <w:r w:rsidRPr="001165F2">
        <w:rPr>
          <w:b/>
        </w:rPr>
        <w:t>2.1 Объем учебной дисциплины и виды учебной работы</w:t>
      </w:r>
    </w:p>
    <w:p w:rsidR="00FF5151" w:rsidRPr="001165F2" w:rsidRDefault="00FF5151" w:rsidP="001165F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950"/>
      </w:tblGrid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pPr>
              <w:jc w:val="center"/>
            </w:pPr>
            <w:r w:rsidRPr="001165F2">
              <w:t>Вид учебной  работы</w:t>
            </w:r>
          </w:p>
          <w:p w:rsidR="00FF5151" w:rsidRPr="001165F2" w:rsidRDefault="00FF5151" w:rsidP="001165F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Pr="001165F2" w:rsidRDefault="00DD7C2B" w:rsidP="001165F2">
            <w:r w:rsidRPr="001165F2">
              <w:t>Объем часов</w:t>
            </w:r>
          </w:p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>Максимальная учебная нагрузка (всего)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Pr="001165F2" w:rsidRDefault="00DD7C2B" w:rsidP="001165F2">
            <w:r w:rsidRPr="001165F2">
              <w:t>108</w:t>
            </w:r>
          </w:p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>Обязательная аудиторная учебная нагрузка (всего)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Pr="001165F2" w:rsidRDefault="00DD7C2B" w:rsidP="001165F2">
            <w:r w:rsidRPr="001165F2">
              <w:t>72</w:t>
            </w:r>
          </w:p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>в том числе: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B" w:rsidRPr="001165F2" w:rsidRDefault="00DD7C2B" w:rsidP="001165F2"/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 xml:space="preserve">            (лекции)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B" w:rsidRPr="001165F2" w:rsidRDefault="00DD7C2B" w:rsidP="001165F2"/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 xml:space="preserve">            практические занятия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2B" w:rsidRPr="001165F2" w:rsidRDefault="00DD7C2B" w:rsidP="001165F2"/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 xml:space="preserve">             контрольные работы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Pr="001165F2" w:rsidRDefault="00DD7C2B" w:rsidP="001165F2"/>
        </w:tc>
      </w:tr>
      <w:tr w:rsidR="00DD7C2B" w:rsidRPr="001165F2" w:rsidTr="00DD7C2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Default="00DD7C2B" w:rsidP="001165F2">
            <w:r w:rsidRPr="001165F2">
              <w:t>Самостоятельная работа обучающегося (всего)</w:t>
            </w:r>
          </w:p>
          <w:p w:rsidR="00FF5151" w:rsidRPr="001165F2" w:rsidRDefault="00FF5151" w:rsidP="001165F2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2B" w:rsidRPr="001165F2" w:rsidRDefault="00DD7C2B" w:rsidP="001165F2">
            <w:r w:rsidRPr="001165F2">
              <w:t>36</w:t>
            </w:r>
          </w:p>
        </w:tc>
      </w:tr>
    </w:tbl>
    <w:p w:rsidR="00DD7C2B" w:rsidRPr="001165F2" w:rsidRDefault="00DD7C2B" w:rsidP="001165F2">
      <w:pPr>
        <w:ind w:left="1080"/>
        <w:rPr>
          <w:b/>
          <w:bCs/>
          <w:caps/>
        </w:rPr>
      </w:pPr>
    </w:p>
    <w:p w:rsidR="00DD7C2B" w:rsidRPr="001165F2" w:rsidRDefault="00DD7C2B" w:rsidP="001165F2">
      <w:pPr>
        <w:ind w:left="1080"/>
        <w:rPr>
          <w:b/>
          <w:bCs/>
          <w:caps/>
        </w:rPr>
      </w:pPr>
    </w:p>
    <w:p w:rsidR="00DD7C2B" w:rsidRPr="001165F2" w:rsidRDefault="00DD7C2B" w:rsidP="001165F2">
      <w:pPr>
        <w:ind w:left="1080"/>
        <w:rPr>
          <w:b/>
          <w:bCs/>
          <w:caps/>
        </w:rPr>
      </w:pPr>
    </w:p>
    <w:p w:rsidR="00DD7C2B" w:rsidRPr="001165F2" w:rsidRDefault="00DD7C2B" w:rsidP="001165F2">
      <w:pPr>
        <w:ind w:left="1080"/>
        <w:rPr>
          <w:b/>
          <w:bCs/>
          <w:caps/>
        </w:rPr>
      </w:pPr>
    </w:p>
    <w:p w:rsidR="00DD7C2B" w:rsidRPr="001165F2" w:rsidRDefault="00DD7C2B" w:rsidP="001165F2">
      <w:pPr>
        <w:ind w:left="1080"/>
        <w:rPr>
          <w:b/>
          <w:bCs/>
          <w:caps/>
        </w:rPr>
      </w:pPr>
    </w:p>
    <w:p w:rsidR="00DD7C2B" w:rsidRPr="001165F2" w:rsidRDefault="00DD7C2B" w:rsidP="001165F2">
      <w:pPr>
        <w:sectPr w:rsidR="00DD7C2B" w:rsidRPr="001165F2" w:rsidSect="006246E5">
          <w:footerReference w:type="default" r:id="rId8"/>
          <w:pgSz w:w="11906" w:h="16838"/>
          <w:pgMar w:top="1021" w:right="567" w:bottom="851" w:left="1134" w:header="709" w:footer="709" w:gutter="0"/>
          <w:cols w:space="720"/>
          <w:titlePg/>
          <w:docGrid w:linePitch="326"/>
        </w:sectPr>
      </w:pPr>
    </w:p>
    <w:p w:rsidR="00DD7C2B" w:rsidRPr="001165F2" w:rsidRDefault="00DD7C2B" w:rsidP="001165F2">
      <w:pPr>
        <w:rPr>
          <w:b/>
        </w:rPr>
      </w:pPr>
    </w:p>
    <w:p w:rsidR="00DD7C2B" w:rsidRPr="001165F2" w:rsidRDefault="00DD7C2B" w:rsidP="001165F2">
      <w:pPr>
        <w:rPr>
          <w:b/>
        </w:rPr>
      </w:pPr>
      <w:r w:rsidRPr="001165F2">
        <w:rPr>
          <w:b/>
        </w:rPr>
        <w:t>2.2  Тематический план и содержание учебной дисциплины  «Черчение и перспектива»</w:t>
      </w:r>
    </w:p>
    <w:p w:rsidR="00861509" w:rsidRPr="001165F2" w:rsidRDefault="00861509" w:rsidP="001165F2">
      <w:pPr>
        <w:rPr>
          <w:b/>
        </w:rPr>
      </w:pPr>
    </w:p>
    <w:p w:rsidR="0038239D" w:rsidRPr="001165F2" w:rsidRDefault="0038239D" w:rsidP="001165F2"/>
    <w:tbl>
      <w:tblPr>
        <w:tblW w:w="1500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10490"/>
        <w:gridCol w:w="1275"/>
        <w:gridCol w:w="1275"/>
      </w:tblGrid>
      <w:tr w:rsidR="00DD7C2B" w:rsidRPr="001165F2" w:rsidTr="00D714D4">
        <w:trPr>
          <w:trHeight w:val="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Уровень освоения</w:t>
            </w:r>
          </w:p>
        </w:tc>
      </w:tr>
      <w:tr w:rsidR="00DD7C2B" w:rsidRPr="001165F2" w:rsidTr="00D714D4">
        <w:trPr>
          <w:trHeight w:val="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4</w:t>
            </w:r>
          </w:p>
        </w:tc>
      </w:tr>
      <w:tr w:rsidR="00DD7C2B" w:rsidRPr="001165F2" w:rsidTr="00D714D4">
        <w:trPr>
          <w:trHeight w:val="3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D1" w:rsidRPr="001165F2" w:rsidRDefault="00802FD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i/>
                <w:lang w:val="en-US"/>
              </w:rPr>
              <w:t xml:space="preserve">I  </w:t>
            </w:r>
            <w:r w:rsidRPr="001165F2">
              <w:rPr>
                <w:b/>
                <w:i/>
              </w:rPr>
              <w:t xml:space="preserve"> семестр,  16 учебных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2B" w:rsidRPr="001165F2" w:rsidTr="0038239D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526BFE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Раздел 1. Черчение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DD7C2B" w:rsidP="00526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4B9D" w:rsidRPr="001165F2" w:rsidRDefault="002B4B9D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1509" w:rsidRPr="001165F2" w:rsidTr="00E35707">
        <w:trPr>
          <w:trHeight w:val="11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1.</w:t>
            </w:r>
          </w:p>
          <w:p w:rsidR="00132EF1" w:rsidRPr="001165F2" w:rsidRDefault="00861509" w:rsidP="001165F2">
            <w:pPr>
              <w:rPr>
                <w:bCs/>
                <w:i/>
              </w:rPr>
            </w:pPr>
            <w:r w:rsidRPr="001165F2">
              <w:rPr>
                <w:i/>
              </w:rPr>
              <w:t>Введение.</w:t>
            </w:r>
          </w:p>
          <w:p w:rsidR="00861509" w:rsidRPr="001165F2" w:rsidRDefault="00861509" w:rsidP="001165F2">
            <w:pPr>
              <w:rPr>
                <w:i/>
              </w:rPr>
            </w:pPr>
            <w:r w:rsidRPr="001165F2">
              <w:rPr>
                <w:bCs/>
                <w:i/>
              </w:rPr>
              <w:t>Цели и задачи дисциплины.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F1" w:rsidRPr="001165F2" w:rsidRDefault="00861509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</w:t>
            </w:r>
            <w:r w:rsidR="00132EF1" w:rsidRPr="001165F2">
              <w:rPr>
                <w:b/>
                <w:bCs/>
                <w:i/>
              </w:rPr>
              <w:t>.</w:t>
            </w:r>
          </w:p>
          <w:p w:rsidR="00861509" w:rsidRPr="001165F2" w:rsidRDefault="00861509" w:rsidP="001165F2">
            <w:pPr>
              <w:rPr>
                <w:b/>
              </w:rPr>
            </w:pPr>
            <w:r w:rsidRPr="001165F2">
              <w:rPr>
                <w:bCs/>
              </w:rPr>
              <w:t xml:space="preserve"> Связь дисциплины с другими дисциплинами курса. Стандартизация. ЕСКД в системе государственной стандартизации Чертежные инструменты и принадлежности.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6D77F7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501400" w:rsidRPr="001165F2" w:rsidTr="0038239D">
        <w:trPr>
          <w:trHeight w:val="926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 xml:space="preserve">Тема 2. </w:t>
            </w:r>
          </w:p>
          <w:p w:rsidR="00501400" w:rsidRPr="001165F2" w:rsidRDefault="00861509" w:rsidP="001165F2">
            <w:pPr>
              <w:rPr>
                <w:i/>
              </w:rPr>
            </w:pPr>
            <w:r w:rsidRPr="001165F2">
              <w:rPr>
                <w:i/>
                <w:color w:val="000000"/>
              </w:rPr>
              <w:t>Оформление чертежей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color w:val="000000"/>
              </w:rPr>
              <w:t>Форматы по ГОСТ 2.301 – 68, основные и дополнительные, их размеры, основная надпись. Линии по ГОСТ 2.303- 68*,  их назначение.  Приёмы выполнения чертежей карандашом.</w:t>
            </w:r>
            <w:r w:rsidRPr="001165F2">
              <w:rPr>
                <w:color w:val="000000"/>
                <w:spacing w:val="-1"/>
              </w:rPr>
              <w:t xml:space="preserve"> Типы шрифтов их отличительные и общие свойства. Номер, параметры шрифта по ГОСТ у 2.304-81.ЕСКД. Техника исполнения шрифтовой надписи. </w:t>
            </w:r>
            <w:r w:rsidRPr="001165F2">
              <w:t>Линии чертежа, шрифты.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6D77F7" w:rsidRDefault="00501400" w:rsidP="001165F2">
            <w:pPr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E35707">
        <w:trPr>
          <w:trHeight w:val="61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color w:val="000000"/>
                <w:spacing w:val="-1"/>
              </w:rPr>
              <w:t>Исполнение  шрифтовой надписи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B81805">
        <w:trPr>
          <w:trHeight w:val="70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 xml:space="preserve">Тема 3. </w:t>
            </w:r>
          </w:p>
          <w:p w:rsidR="00501400" w:rsidRPr="001165F2" w:rsidRDefault="00861509" w:rsidP="001165F2">
            <w:pPr>
              <w:rPr>
                <w:i/>
              </w:rPr>
            </w:pPr>
            <w:r w:rsidRPr="001165F2">
              <w:rPr>
                <w:i/>
                <w:color w:val="000000"/>
                <w:spacing w:val="-1"/>
              </w:rPr>
              <w:t>Графическое изображение чертежей.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color w:val="000000"/>
                <w:spacing w:val="-1"/>
              </w:rPr>
              <w:t>Масштаб по ГОСТ 2.302-68*.ЕСКД,   Масштабы, используемые на чертежах. Правила нанесения размеров по ГОСТ 2.307-68*.ЕСКД. Размерные и выносные линии, порядок их проведения. Размерные числа. Графические приемы деления отрезков, углов, окружностей. Сопряжения: внешние, внутренние.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6D77F7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E35707">
        <w:trPr>
          <w:trHeight w:val="56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shd w:val="clear" w:color="auto" w:fill="FFFFFF"/>
              <w:ind w:right="998"/>
              <w:rPr>
                <w:color w:val="000000"/>
                <w:spacing w:val="-1"/>
              </w:rPr>
            </w:pPr>
            <w:r w:rsidRPr="001165F2">
              <w:rPr>
                <w:b/>
                <w:bCs/>
              </w:rPr>
              <w:t>Самостоятельная работа .</w:t>
            </w:r>
          </w:p>
          <w:p w:rsidR="00861509" w:rsidRPr="001165F2" w:rsidRDefault="00861509" w:rsidP="001165F2">
            <w:pPr>
              <w:shd w:val="clear" w:color="auto" w:fill="FFFFFF"/>
              <w:ind w:right="998"/>
              <w:rPr>
                <w:color w:val="000000"/>
                <w:spacing w:val="-1"/>
              </w:rPr>
            </w:pPr>
            <w:r w:rsidRPr="001165F2">
              <w:rPr>
                <w:bCs/>
              </w:rPr>
              <w:t xml:space="preserve">Выполнение </w:t>
            </w:r>
            <w:r w:rsidRPr="001165F2">
              <w:rPr>
                <w:color w:val="000000"/>
                <w:spacing w:val="-1"/>
              </w:rPr>
              <w:t xml:space="preserve"> чертежа с нанесением размеров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132EF1" w:rsidRPr="001165F2" w:rsidTr="00E35707">
        <w:trPr>
          <w:trHeight w:val="221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1" w:rsidRPr="001165F2" w:rsidRDefault="002B4B9D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lastRenderedPageBreak/>
              <w:t>Тема 4</w:t>
            </w:r>
            <w:r w:rsidR="00132EF1" w:rsidRPr="001165F2">
              <w:rPr>
                <w:b/>
                <w:bCs/>
              </w:rPr>
              <w:t>.</w:t>
            </w:r>
          </w:p>
          <w:p w:rsidR="00132EF1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165F2">
              <w:rPr>
                <w:i/>
              </w:rPr>
              <w:t>Аксонометрические проекции.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F1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132EF1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 xml:space="preserve">Образование проекций. Методы и виды проецирования. </w:t>
            </w:r>
          </w:p>
          <w:p w:rsidR="00132EF1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65F2">
              <w:rPr>
                <w:bCs/>
              </w:rPr>
              <w:t>Комплексный  чертеж</w:t>
            </w:r>
            <w:r w:rsidR="00132EF1" w:rsidRPr="001165F2">
              <w:rPr>
                <w:bCs/>
              </w:rPr>
              <w:t xml:space="preserve"> точки.  Способы построения третей проекции по двум заданным.  </w:t>
            </w:r>
          </w:p>
          <w:p w:rsidR="00132EF1" w:rsidRPr="001165F2" w:rsidRDefault="00132EF1" w:rsidP="001165F2">
            <w:pPr>
              <w:rPr>
                <w:bCs/>
              </w:rPr>
            </w:pPr>
            <w:r w:rsidRPr="001165F2">
              <w:rPr>
                <w:bCs/>
              </w:rPr>
              <w:t xml:space="preserve">Изображение плоских фигур в прямоугольных проекциях. </w:t>
            </w:r>
            <w:r w:rsidRPr="001165F2">
              <w:t>Виды аксонометрических проекций: прямоугольная изометрия, косоугольная фронтальная диметрия.  Расположение осей в аксонометрических проекциях. Показатели искажения осей. Последовательность вычерчивания плоских фигур в аксонометрических проекциях. Параллельное проецирование. Ортогональные виды.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F1" w:rsidRPr="006D77F7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F1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E35707">
        <w:trPr>
          <w:trHeight w:val="566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E12" w:rsidRDefault="00794E12" w:rsidP="00794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861509" w:rsidRPr="001165F2" w:rsidRDefault="00861509" w:rsidP="00794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Выполнение аксонометрической проекции детали.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D714D4">
        <w:trPr>
          <w:trHeight w:val="41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2B4B9D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5</w:t>
            </w:r>
            <w:r w:rsidR="00861509" w:rsidRPr="001165F2">
              <w:rPr>
                <w:b/>
                <w:bCs/>
              </w:rPr>
              <w:t>.</w:t>
            </w:r>
          </w:p>
          <w:p w:rsidR="00501400" w:rsidRPr="001165F2" w:rsidRDefault="00861509" w:rsidP="001165F2">
            <w:pPr>
              <w:rPr>
                <w:bCs/>
                <w:i/>
              </w:rPr>
            </w:pPr>
            <w:r w:rsidRPr="001165F2">
              <w:rPr>
                <w:i/>
              </w:rPr>
              <w:t>Геометрические тела.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О</w:t>
            </w:r>
            <w:r w:rsidR="00501400" w:rsidRPr="001165F2">
              <w:t>тличие геометрических тел от плоских фигур. Виды геометрических тел. Многогранники: призма, пирамида, куб, параллелепипед. Тела вращения: цилиндр, конус, шар, Проецирование геометрических тел на три плоскости проекций .Изображение  геометрических тел в аксонометрических проекциях.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6D77F7" w:rsidRDefault="00802FD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B81805">
        <w:trPr>
          <w:trHeight w:val="61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Вычерчивание комплексного чертежа модели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D714D4">
        <w:trPr>
          <w:trHeight w:val="18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2B4B9D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6</w:t>
            </w:r>
            <w:r w:rsidR="00861509" w:rsidRPr="001165F2">
              <w:rPr>
                <w:b/>
                <w:bCs/>
              </w:rPr>
              <w:t>.</w:t>
            </w:r>
          </w:p>
          <w:p w:rsidR="00501400" w:rsidRPr="001165F2" w:rsidRDefault="00861509" w:rsidP="001165F2">
            <w:pPr>
              <w:rPr>
                <w:bCs/>
                <w:i/>
              </w:rPr>
            </w:pPr>
            <w:r w:rsidRPr="001165F2">
              <w:rPr>
                <w:i/>
              </w:rPr>
              <w:t>Вычерчивание моделей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 xml:space="preserve">Построение третьей проекции модели по двум заданным. Вычерчивание аксонометрической  проекции модели.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6D77F7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B81805">
        <w:trPr>
          <w:trHeight w:val="56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Вычерчивание третьей проекции модели по двум заданным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D714D4">
        <w:trPr>
          <w:trHeight w:val="41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2B4B9D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7</w:t>
            </w:r>
            <w:r w:rsidR="00861509" w:rsidRPr="001165F2">
              <w:rPr>
                <w:b/>
                <w:bCs/>
              </w:rPr>
              <w:t>.</w:t>
            </w:r>
          </w:p>
          <w:p w:rsidR="00501400" w:rsidRPr="001165F2" w:rsidRDefault="00861509" w:rsidP="001165F2">
            <w:pPr>
              <w:rPr>
                <w:bCs/>
                <w:i/>
              </w:rPr>
            </w:pPr>
            <w:r w:rsidRPr="001165F2">
              <w:rPr>
                <w:i/>
              </w:rPr>
              <w:t>Понятие о разрезе.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Простые разрезы:</w:t>
            </w:r>
            <w:r w:rsidR="00132EF1" w:rsidRPr="001165F2">
              <w:t xml:space="preserve"> горизонтальный разрез, </w:t>
            </w:r>
            <w:r w:rsidRPr="001165F2">
              <w:t>вертикальные разрезы. Соединение части вида с частью разреза. Четвертной вырез.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6D77F7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B81805">
        <w:trPr>
          <w:trHeight w:val="58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Выполнение чертежа с частью разреза.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D714D4">
        <w:trPr>
          <w:trHeight w:val="41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2B4B9D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8</w:t>
            </w:r>
            <w:r w:rsidR="00861509" w:rsidRPr="001165F2">
              <w:rPr>
                <w:b/>
                <w:bCs/>
              </w:rPr>
              <w:t>.</w:t>
            </w:r>
          </w:p>
          <w:p w:rsidR="00501400" w:rsidRPr="001165F2" w:rsidRDefault="00861509" w:rsidP="001165F2">
            <w:pPr>
              <w:rPr>
                <w:bCs/>
                <w:i/>
              </w:rPr>
            </w:pPr>
            <w:r w:rsidRPr="001165F2">
              <w:rPr>
                <w:i/>
              </w:rPr>
              <w:t>Технический рисунок.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 xml:space="preserve">Назначение технического рисунка. Отличие технического рисунка от чертежа. Зависимость наглядности технического рисунка от выбора аксонометрических осей. Техническое рисование плоских фигур (треугольника, квадрата, круга). Технический рисунок  простейших геометрических тел и моделей. Техника выполнения рисунков: штриховка, шраффировка.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6D77F7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E35707">
        <w:trPr>
          <w:trHeight w:val="726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65F2">
              <w:rPr>
                <w:b/>
                <w:bCs/>
              </w:rPr>
              <w:t xml:space="preserve">Самостоятельная работа 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65F2">
              <w:rPr>
                <w:bCs/>
              </w:rPr>
              <w:t>Выполнение технических рисунков детали.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132EF1" w:rsidRPr="001165F2" w:rsidTr="00E35707">
        <w:trPr>
          <w:trHeight w:val="146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F1" w:rsidRPr="001165F2" w:rsidRDefault="002B4B9D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lastRenderedPageBreak/>
              <w:t>Тема 9</w:t>
            </w:r>
            <w:r w:rsidR="00132EF1" w:rsidRPr="001165F2">
              <w:rPr>
                <w:b/>
                <w:bCs/>
              </w:rPr>
              <w:t>.</w:t>
            </w:r>
          </w:p>
          <w:p w:rsidR="00132EF1" w:rsidRPr="001165F2" w:rsidRDefault="00132EF1" w:rsidP="001165F2">
            <w:pPr>
              <w:rPr>
                <w:i/>
              </w:rPr>
            </w:pPr>
            <w:r w:rsidRPr="001165F2">
              <w:rPr>
                <w:i/>
              </w:rPr>
              <w:t>Рабочие чертежи.</w:t>
            </w:r>
          </w:p>
          <w:p w:rsidR="00132EF1" w:rsidRPr="001165F2" w:rsidRDefault="00132EF1" w:rsidP="001165F2">
            <w:pPr>
              <w:rPr>
                <w:b/>
              </w:rPr>
            </w:pPr>
            <w:r w:rsidRPr="001165F2">
              <w:rPr>
                <w:i/>
              </w:rPr>
              <w:t>Основные положения.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F1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</w:t>
            </w:r>
          </w:p>
          <w:p w:rsidR="00132EF1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165F2">
              <w:t xml:space="preserve">Назначение </w:t>
            </w:r>
            <w:r w:rsidR="00132EF1" w:rsidRPr="001165F2">
              <w:t>стандартов на качество технической  продукции. Зависимость изделия от качества чертежа. Обзор разновидностей современных чертежей. Виды изделий по ГОСТ2. 101-68.Виды конструкторской документации. Виды конструкторской документации в зависимости от способа выполнения характера использования. Основная надпись, ее содержание</w:t>
            </w:r>
            <w:r w:rsidR="00132EF1" w:rsidRPr="001165F2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F1" w:rsidRPr="006D77F7" w:rsidRDefault="00132EF1" w:rsidP="001165F2">
            <w:pPr>
              <w:jc w:val="center"/>
              <w:rPr>
                <w:b/>
                <w:highlight w:val="yellow"/>
              </w:rPr>
            </w:pPr>
            <w:r w:rsidRPr="006D77F7">
              <w:rPr>
                <w:b/>
              </w:rPr>
              <w:t>2</w:t>
            </w:r>
          </w:p>
          <w:p w:rsidR="00132EF1" w:rsidRPr="001165F2" w:rsidRDefault="00132EF1" w:rsidP="001165F2">
            <w:pPr>
              <w:jc w:val="center"/>
              <w:rPr>
                <w:highlight w:val="yellow"/>
              </w:rPr>
            </w:pPr>
          </w:p>
          <w:p w:rsidR="00132EF1" w:rsidRPr="001165F2" w:rsidRDefault="00132EF1" w:rsidP="001165F2">
            <w:pPr>
              <w:jc w:val="center"/>
              <w:rPr>
                <w:highlight w:val="yellow"/>
              </w:rPr>
            </w:pPr>
          </w:p>
          <w:p w:rsidR="00132EF1" w:rsidRPr="001165F2" w:rsidRDefault="00132EF1" w:rsidP="001165F2">
            <w:pPr>
              <w:jc w:val="center"/>
              <w:rPr>
                <w:highlight w:val="yellow"/>
              </w:rPr>
            </w:pPr>
          </w:p>
          <w:p w:rsidR="00132EF1" w:rsidRPr="001165F2" w:rsidRDefault="00132EF1" w:rsidP="001165F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F1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B81805">
        <w:trPr>
          <w:trHeight w:val="62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</w:rPr>
              <w:t>Самостоятельная работа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Вычерчивание комплексного чертежа несложной детали.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050A27" w:rsidP="001165F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D714D4">
        <w:trPr>
          <w:trHeight w:val="122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 xml:space="preserve">Тема </w:t>
            </w:r>
            <w:r w:rsidR="002B4B9D" w:rsidRPr="001165F2">
              <w:rPr>
                <w:b/>
                <w:bCs/>
              </w:rPr>
              <w:t>10</w:t>
            </w:r>
            <w:r w:rsidRPr="001165F2">
              <w:rPr>
                <w:b/>
                <w:bCs/>
              </w:rPr>
              <w:t>.</w:t>
            </w:r>
          </w:p>
          <w:p w:rsidR="00501400" w:rsidRPr="001165F2" w:rsidRDefault="00861509" w:rsidP="001165F2">
            <w:pPr>
              <w:rPr>
                <w:i/>
              </w:rPr>
            </w:pPr>
            <w:r w:rsidRPr="001165F2">
              <w:rPr>
                <w:i/>
              </w:rPr>
              <w:t>Изображения: виды, разрезы, сечения.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 xml:space="preserve">Назначение видов. Расположение основных видов. Местные виды. Дополнительные виды. Наклонный разрез. Местные разрезы. Сечения </w:t>
            </w:r>
          </w:p>
          <w:p w:rsidR="00501400" w:rsidRPr="001165F2" w:rsidRDefault="00501400" w:rsidP="001165F2">
            <w:pPr>
              <w:pStyle w:val="a4"/>
              <w:rPr>
                <w:bCs/>
              </w:rPr>
            </w:pPr>
            <w:r w:rsidRPr="001165F2">
              <w:t xml:space="preserve">вынесенные и наложенные. Расположение и обозначение материалов в сечениях и разрезах Условности и упрощения при выполнении разрезов и сечений. Выносные элементы.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00" w:rsidRPr="006D77F7" w:rsidRDefault="00802FD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63" w:rsidRPr="001165F2" w:rsidRDefault="00684763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84763" w:rsidRPr="001165F2" w:rsidRDefault="00684763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861509" w:rsidRPr="001165F2" w:rsidTr="00B81805">
        <w:trPr>
          <w:trHeight w:val="57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861509" w:rsidP="001165F2">
            <w:pPr>
              <w:rPr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</w:rPr>
              <w:t>Самостоятельная работа</w:t>
            </w:r>
          </w:p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 xml:space="preserve"> Вычерчивание сечений по изображению и техническому рисунку,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D714D4">
        <w:trPr>
          <w:trHeight w:val="66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09" w:rsidRPr="001165F2" w:rsidRDefault="002B4B9D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11</w:t>
            </w:r>
            <w:r w:rsidR="00861509" w:rsidRPr="001165F2">
              <w:rPr>
                <w:b/>
                <w:bCs/>
              </w:rPr>
              <w:t>.</w:t>
            </w:r>
          </w:p>
          <w:p w:rsidR="00861509" w:rsidRPr="001165F2" w:rsidRDefault="00861509" w:rsidP="001165F2">
            <w:pPr>
              <w:rPr>
                <w:i/>
              </w:rPr>
            </w:pPr>
            <w:r w:rsidRPr="001165F2">
              <w:rPr>
                <w:i/>
              </w:rPr>
              <w:t xml:space="preserve">Рабочие </w:t>
            </w:r>
          </w:p>
          <w:p w:rsidR="00501400" w:rsidRPr="001165F2" w:rsidRDefault="00861509" w:rsidP="001165F2">
            <w:pPr>
              <w:rPr>
                <w:b/>
              </w:rPr>
            </w:pPr>
            <w:r w:rsidRPr="001165F2">
              <w:rPr>
                <w:i/>
              </w:rPr>
              <w:t>чертежи и эскизы деталей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794E12" w:rsidP="001165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Требование к рабочим чертежам в соответствии с ГОСТ 2.109-73. Последовательность выполнения эскиза детали с натуры. Порядок выполнения рабочего чертежа по данным ее эскиза. Измерительные приборы и приемы измерения деталей. Выполнение рабочего чертежа детали. Спецификации изделий.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00" w:rsidRPr="006D77F7" w:rsidRDefault="00050A27" w:rsidP="001165F2">
            <w:pPr>
              <w:jc w:val="center"/>
              <w:rPr>
                <w:b/>
                <w:bCs/>
              </w:rPr>
            </w:pPr>
            <w:r w:rsidRPr="006D77F7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132EF1" w:rsidRPr="001165F2" w:rsidTr="00E35707">
        <w:trPr>
          <w:trHeight w:val="84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1" w:rsidRPr="001165F2" w:rsidRDefault="00132EF1" w:rsidP="001165F2">
            <w:pPr>
              <w:rPr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F1" w:rsidRPr="001165F2" w:rsidRDefault="00794E12" w:rsidP="001165F2">
            <w:pPr>
              <w:pStyle w:val="a4"/>
              <w:jc w:val="both"/>
            </w:pPr>
            <w:r>
              <w:rPr>
                <w:b/>
                <w:bCs/>
              </w:rPr>
              <w:t>Самостоятельная работа</w:t>
            </w:r>
          </w:p>
          <w:p w:rsidR="00132EF1" w:rsidRPr="001165F2" w:rsidRDefault="00132EF1" w:rsidP="001165F2">
            <w:pPr>
              <w:pStyle w:val="a4"/>
              <w:jc w:val="both"/>
            </w:pPr>
            <w:r w:rsidRPr="001165F2">
              <w:t xml:space="preserve">Вычерчивание эскиза детали с применением простого разреза, </w:t>
            </w:r>
          </w:p>
          <w:p w:rsidR="00132EF1" w:rsidRPr="001165F2" w:rsidRDefault="00132EF1" w:rsidP="001165F2">
            <w:pPr>
              <w:pStyle w:val="a4"/>
              <w:jc w:val="both"/>
            </w:pPr>
            <w:r w:rsidRPr="001165F2">
              <w:t>Выполнение спецификации на изделии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F1" w:rsidRPr="001165F2" w:rsidRDefault="00050A2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F1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91252B" w:rsidRPr="001165F2" w:rsidTr="0091252B">
        <w:trPr>
          <w:trHeight w:val="30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2B" w:rsidRPr="001165F2" w:rsidRDefault="0091252B" w:rsidP="001165F2">
            <w:pPr>
              <w:rPr>
                <w:b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2B" w:rsidRDefault="0091252B" w:rsidP="0091252B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за 1 семестр обязательной / самостоятельной учебной нагрузки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2B" w:rsidRPr="0091252B" w:rsidRDefault="009125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2B" w:rsidRPr="001165F2" w:rsidRDefault="009125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7C2B" w:rsidRPr="001165F2" w:rsidTr="0091252B">
        <w:trPr>
          <w:trHeight w:val="12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1165F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91252B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1165F2">
              <w:rPr>
                <w:b/>
                <w:i/>
                <w:lang w:val="en-US"/>
              </w:rPr>
              <w:t xml:space="preserve">II </w:t>
            </w:r>
            <w:r w:rsidRPr="001165F2">
              <w:rPr>
                <w:b/>
                <w:i/>
              </w:rPr>
              <w:t xml:space="preserve"> семестр,  20 учебных недель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1165F2" w:rsidRDefault="00DD7C2B" w:rsidP="00912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1165F2" w:rsidRDefault="00DD7C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2FD1" w:rsidRPr="001165F2" w:rsidTr="0038239D">
        <w:trPr>
          <w:trHeight w:val="5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1" w:rsidRPr="001165F2" w:rsidRDefault="00526BFE" w:rsidP="001165F2">
            <w:pPr>
              <w:shd w:val="clear" w:color="auto" w:fill="FFFFFF"/>
              <w:rPr>
                <w:b/>
                <w:bCs/>
              </w:rPr>
            </w:pPr>
            <w:r w:rsidRPr="001165F2">
              <w:rPr>
                <w:b/>
                <w:bCs/>
              </w:rPr>
              <w:t>Раздел 2.  Перспектива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D1" w:rsidRPr="001165F2" w:rsidRDefault="00802FD1" w:rsidP="00526BF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D1" w:rsidRPr="001165F2" w:rsidRDefault="00802FD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02FD1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1" w:rsidRPr="001165F2" w:rsidRDefault="00802FD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1509" w:rsidRPr="001165F2" w:rsidTr="00B81805">
        <w:trPr>
          <w:trHeight w:val="8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shd w:val="clear" w:color="auto" w:fill="FFFFFF"/>
              <w:rPr>
                <w:b/>
                <w:bCs/>
              </w:rPr>
            </w:pPr>
            <w:r w:rsidRPr="001165F2">
              <w:rPr>
                <w:b/>
                <w:bCs/>
              </w:rPr>
              <w:t>Тема 1.</w:t>
            </w:r>
          </w:p>
          <w:p w:rsidR="00861509" w:rsidRPr="001165F2" w:rsidRDefault="00861509" w:rsidP="001165F2">
            <w:pPr>
              <w:shd w:val="clear" w:color="auto" w:fill="FFFFFF"/>
              <w:rPr>
                <w:i/>
                <w:highlight w:val="yellow"/>
              </w:rPr>
            </w:pPr>
            <w:r w:rsidRPr="001165F2">
              <w:rPr>
                <w:i/>
              </w:rPr>
              <w:t>Метод центрального проецирования как основа перспективы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F1" w:rsidRPr="001165F2" w:rsidRDefault="00794E12" w:rsidP="001165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  <w:p w:rsidR="00861509" w:rsidRPr="001165F2" w:rsidRDefault="00861509" w:rsidP="001165F2">
            <w:pPr>
              <w:shd w:val="clear" w:color="auto" w:fill="FFFFFF"/>
              <w:rPr>
                <w:b/>
                <w:highlight w:val="yellow"/>
              </w:rPr>
            </w:pPr>
            <w:r w:rsidRPr="001165F2">
              <w:t>Перспектива, как центральная проекция. Элементы линейной перспективы. Перспектива в рисунке. Рисунок геометрических тел в перспективе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09" w:rsidRPr="001165F2" w:rsidRDefault="00861509" w:rsidP="001165F2">
            <w:pPr>
              <w:jc w:val="center"/>
            </w:pPr>
          </w:p>
          <w:p w:rsidR="00861509" w:rsidRPr="001165F2" w:rsidRDefault="0091252B" w:rsidP="001165F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  <w:p w:rsidR="00861509" w:rsidRPr="001165F2" w:rsidRDefault="00861509" w:rsidP="001165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509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E35707">
        <w:trPr>
          <w:trHeight w:val="87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794E12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Перспективные изображения  геометрических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jc w:val="center"/>
            </w:pPr>
            <w:r w:rsidRPr="001165F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120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lastRenderedPageBreak/>
              <w:t>Тема 2.</w:t>
            </w:r>
          </w:p>
          <w:p w:rsidR="00501400" w:rsidRPr="001165F2" w:rsidRDefault="00861509" w:rsidP="001165F2">
            <w:pPr>
              <w:rPr>
                <w:i/>
                <w:highlight w:val="yellow"/>
              </w:rPr>
            </w:pPr>
            <w:r w:rsidRPr="001165F2">
              <w:rPr>
                <w:bCs/>
                <w:i/>
              </w:rPr>
              <w:t xml:space="preserve">Линейная перспектива. 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794E12" w:rsidP="001165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Основная терминология и определения. Координатная система координирующего аппарата. Основные элементы картины.</w:t>
            </w:r>
            <w:r w:rsidR="00794E12">
              <w:rPr>
                <w:bCs/>
              </w:rPr>
              <w:t xml:space="preserve"> </w:t>
            </w:r>
            <w:r w:rsidRPr="001165F2">
              <w:rPr>
                <w:bCs/>
              </w:rPr>
              <w:t xml:space="preserve">Проектирующий аппарат. Предметная плоскость. </w:t>
            </w:r>
            <w:r w:rsidRPr="001165F2">
              <w:t>Аппарат перспективы и его элементы. Эпюр. Элементы аппарата перспективы. Точка зрения, точка стояния, линия горизонта, главная точка Р, дистанция, дистанционные точки.</w:t>
            </w:r>
            <w:r w:rsidRPr="001165F2">
              <w:rPr>
                <w:bCs/>
              </w:rPr>
              <w:t xml:space="preserve">Картинная плоскость. </w:t>
            </w:r>
            <w:r w:rsidRPr="001165F2">
              <w:t xml:space="preserve">Перспектива плоскостей общего, частного и особого положения.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91252B" w:rsidRDefault="0091252B" w:rsidP="001165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1400" w:rsidRPr="001165F2" w:rsidRDefault="00501400" w:rsidP="001165F2">
            <w:pPr>
              <w:jc w:val="center"/>
              <w:rPr>
                <w:bCs/>
              </w:rPr>
            </w:pP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B81805">
        <w:trPr>
          <w:trHeight w:val="58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Построение   в перспективе с одной и двумя точками схода «Городская улица»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jc w:val="center"/>
            </w:pPr>
            <w:r w:rsidRPr="001165F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55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3.</w:t>
            </w:r>
          </w:p>
          <w:p w:rsidR="00501400" w:rsidRPr="001165F2" w:rsidRDefault="00861509" w:rsidP="001165F2">
            <w:pPr>
              <w:rPr>
                <w:i/>
                <w:highlight w:val="yellow"/>
              </w:rPr>
            </w:pPr>
            <w:r w:rsidRPr="001165F2">
              <w:rPr>
                <w:bCs/>
                <w:i/>
              </w:rPr>
              <w:t>Основные элементы картины.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Главная точка картины. Линия горизонта. Главное расстояние. Основание картины.</w:t>
            </w:r>
            <w:r w:rsidRPr="001165F2">
              <w:t xml:space="preserve"> Перспектива точки и прямой. Перспектива точек и прямых линий. Точка схода. Перспектива прямых общего, частного и особого положения.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9125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B81805">
        <w:trPr>
          <w:trHeight w:val="59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Построение перспективы с одной и двумя точками схода архитектурных зданий.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55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09" w:rsidRPr="001165F2" w:rsidRDefault="00861509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4.</w:t>
            </w:r>
          </w:p>
          <w:p w:rsidR="00501400" w:rsidRPr="001165F2" w:rsidRDefault="00861509" w:rsidP="001165F2">
            <w:pPr>
              <w:rPr>
                <w:i/>
                <w:highlight w:val="yellow"/>
              </w:rPr>
            </w:pPr>
            <w:r w:rsidRPr="001165F2">
              <w:rPr>
                <w:bCs/>
                <w:i/>
              </w:rPr>
              <w:t>Перспективный масштаб.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Масштаб широт. Масштаб высот. Масштаб глубин. Дистанционная точка.</w:t>
            </w:r>
            <w:r w:rsidRPr="001165F2">
              <w:t xml:space="preserve"> План комнаты. Развертка стен.  Рисунок интерьера во фронтальной перспективе.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91252B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B81805">
        <w:trPr>
          <w:trHeight w:val="7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Построение интерьера помещения.</w:t>
            </w:r>
            <w:r w:rsidRPr="001165F2">
              <w:t xml:space="preserve"> «Фронтальная  перспектива комнаты»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55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00" w:rsidRPr="001165F2" w:rsidRDefault="0086150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165F2">
              <w:rPr>
                <w:b/>
                <w:bCs/>
              </w:rPr>
              <w:t xml:space="preserve">Тема 5. </w:t>
            </w:r>
            <w:r w:rsidRPr="001165F2">
              <w:rPr>
                <w:bCs/>
                <w:i/>
              </w:rPr>
              <w:t>Построение отрезка прямой в перспективе.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Построение отрезка прямой с применением перспективных масштабов.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DD4BB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B81805">
        <w:trPr>
          <w:trHeight w:val="70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Построение перспективы пола (раскладка плитки, паркета)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45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F1" w:rsidRPr="001165F2" w:rsidRDefault="00132EF1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6.</w:t>
            </w:r>
          </w:p>
          <w:p w:rsidR="00132EF1" w:rsidRPr="001165F2" w:rsidRDefault="00132EF1" w:rsidP="001165F2">
            <w:pPr>
              <w:rPr>
                <w:bCs/>
                <w:i/>
              </w:rPr>
            </w:pPr>
            <w:r w:rsidRPr="001165F2">
              <w:rPr>
                <w:bCs/>
                <w:i/>
              </w:rPr>
              <w:t xml:space="preserve">Построение </w:t>
            </w:r>
          </w:p>
          <w:p w:rsidR="00501400" w:rsidRPr="001165F2" w:rsidRDefault="00132EF1" w:rsidP="001165F2">
            <w:pPr>
              <w:rPr>
                <w:b/>
                <w:highlight w:val="yellow"/>
              </w:rPr>
            </w:pPr>
            <w:r w:rsidRPr="001165F2">
              <w:rPr>
                <w:bCs/>
                <w:i/>
              </w:rPr>
              <w:t>окружности и квадрата в перспективе.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Метод малой и большой картины.</w:t>
            </w:r>
            <w:r w:rsidRPr="001165F2">
              <w:t xml:space="preserve"> Построение окружностей в перспективе.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DD4BB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E35707">
        <w:trPr>
          <w:trHeight w:val="9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 xml:space="preserve">Построение интерьера помещения </w:t>
            </w:r>
            <w:r w:rsidRPr="001165F2">
              <w:t>«Арочные конструкции»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45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F1" w:rsidRPr="001165F2" w:rsidRDefault="00132EF1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7.</w:t>
            </w:r>
          </w:p>
          <w:p w:rsidR="00501400" w:rsidRPr="001165F2" w:rsidRDefault="00132EF1" w:rsidP="001165F2">
            <w:pPr>
              <w:rPr>
                <w:i/>
                <w:highlight w:val="yellow"/>
              </w:rPr>
            </w:pPr>
            <w:r w:rsidRPr="001165F2">
              <w:rPr>
                <w:i/>
              </w:rPr>
              <w:t>Построение углов в перспективе.</w:t>
            </w:r>
          </w:p>
          <w:p w:rsidR="00861509" w:rsidRPr="001165F2" w:rsidRDefault="00861509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 xml:space="preserve">Рисунок интерьера в угловой перспективе.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DD4BB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E35707">
        <w:trPr>
          <w:trHeight w:val="92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340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Cs/>
              </w:rPr>
              <w:t>Построение интерьера помещения</w:t>
            </w:r>
            <w:r w:rsidRPr="001165F2">
              <w:t xml:space="preserve"> «Угловая перспектива комнаты».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Default="003400D7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578FD" w:rsidRPr="001165F2" w:rsidRDefault="007578FD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B81805">
        <w:trPr>
          <w:trHeight w:val="56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F1" w:rsidRPr="001165F2" w:rsidRDefault="00132EF1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lastRenderedPageBreak/>
              <w:t>Тема 8.</w:t>
            </w:r>
          </w:p>
          <w:p w:rsidR="00501400" w:rsidRPr="001165F2" w:rsidRDefault="00132EF1" w:rsidP="001165F2">
            <w:pPr>
              <w:rPr>
                <w:i/>
                <w:highlight w:val="yellow"/>
              </w:rPr>
            </w:pPr>
            <w:r w:rsidRPr="001165F2">
              <w:rPr>
                <w:i/>
              </w:rPr>
              <w:t>Построение теней в перспективе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501400" w:rsidP="001165F2">
            <w:pPr>
              <w:shd w:val="clear" w:color="auto" w:fill="FFFFFF"/>
            </w:pPr>
            <w:r w:rsidRPr="001165F2">
              <w:t xml:space="preserve">Построение теней при естественном и искусственном точечном освещении.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DD4BB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E35707">
        <w:trPr>
          <w:trHeight w:val="82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t>Построение теней в перспективе. «Интерьер. Тень от лампы с отмывкой»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30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F1" w:rsidRPr="001165F2" w:rsidRDefault="00132EF1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Тема 9.</w:t>
            </w:r>
          </w:p>
          <w:p w:rsidR="00501400" w:rsidRPr="001165F2" w:rsidRDefault="00132EF1" w:rsidP="001165F2">
            <w:pPr>
              <w:rPr>
                <w:i/>
                <w:highlight w:val="yellow"/>
              </w:rPr>
            </w:pPr>
            <w:r w:rsidRPr="001165F2">
              <w:rPr>
                <w:bCs/>
                <w:i/>
              </w:rPr>
              <w:t>Архитектурный метод построения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132EF1" w:rsidP="001165F2">
            <w:r w:rsidRPr="001165F2">
              <w:rPr>
                <w:bCs/>
              </w:rPr>
              <w:t>Архитектурный метод построения.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DD4BB9" w:rsidP="001165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B81805" w:rsidRPr="001165F2" w:rsidTr="00E35707">
        <w:trPr>
          <w:trHeight w:val="828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</w:rPr>
            </w:pPr>
            <w:r w:rsidRPr="001165F2">
              <w:rPr>
                <w:b/>
                <w:bCs/>
              </w:rPr>
              <w:t>Самостоятельная работа.</w:t>
            </w:r>
          </w:p>
          <w:p w:rsidR="00B81805" w:rsidRPr="001165F2" w:rsidRDefault="00B81805" w:rsidP="001165F2">
            <w:pPr>
              <w:rPr>
                <w:b/>
                <w:bCs/>
              </w:rPr>
            </w:pPr>
            <w:r w:rsidRPr="001165F2">
              <w:t>«Перспектива архитектурных сооружений 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jc w:val="center"/>
            </w:pPr>
            <w:r w:rsidRPr="001165F2">
              <w:t>4</w:t>
            </w:r>
          </w:p>
          <w:p w:rsidR="00B81805" w:rsidRPr="001165F2" w:rsidRDefault="00B81805" w:rsidP="001165F2">
            <w:pPr>
              <w:jc w:val="center"/>
            </w:pPr>
          </w:p>
          <w:p w:rsidR="00B81805" w:rsidRPr="001165F2" w:rsidRDefault="00B81805" w:rsidP="001165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501400" w:rsidRPr="001165F2" w:rsidTr="0038239D">
        <w:trPr>
          <w:trHeight w:val="30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F1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65F2">
              <w:rPr>
                <w:b/>
                <w:bCs/>
              </w:rPr>
              <w:t>Тема 10.</w:t>
            </w:r>
          </w:p>
          <w:p w:rsidR="00501400" w:rsidRPr="001165F2" w:rsidRDefault="00132EF1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165F2">
              <w:rPr>
                <w:i/>
              </w:rPr>
              <w:t>Построение отражений в зеркальной плоскости.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rPr>
                <w:b/>
                <w:bCs/>
                <w:i/>
              </w:rPr>
            </w:pPr>
            <w:r w:rsidRPr="001165F2">
              <w:rPr>
                <w:b/>
                <w:bCs/>
                <w:i/>
              </w:rPr>
              <w:t>Содержание учебного материала.</w:t>
            </w:r>
          </w:p>
          <w:p w:rsidR="00501400" w:rsidRPr="001165F2" w:rsidRDefault="00935CFA" w:rsidP="001165F2">
            <w:pPr>
              <w:pStyle w:val="3"/>
              <w:jc w:val="left"/>
              <w:rPr>
                <w:b/>
                <w:szCs w:val="24"/>
              </w:rPr>
            </w:pPr>
            <w:r w:rsidRPr="001165F2">
              <w:rPr>
                <w:szCs w:val="24"/>
              </w:rPr>
              <w:t>Построение отражений в горизонтальных, вертикальных, наклонённых отражающих плоскостях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00" w:rsidRPr="0091252B" w:rsidRDefault="00DD4BB9" w:rsidP="001165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00" w:rsidRPr="001165F2" w:rsidRDefault="00C67590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1</w:t>
            </w:r>
          </w:p>
        </w:tc>
      </w:tr>
      <w:tr w:rsidR="00F84679" w:rsidRPr="001165F2" w:rsidTr="00E35707">
        <w:trPr>
          <w:trHeight w:val="65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9" w:rsidRPr="001165F2" w:rsidRDefault="00F84679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79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65F2">
              <w:rPr>
                <w:b/>
                <w:bCs/>
              </w:rPr>
              <w:t xml:space="preserve">Самостоятельная работа. </w:t>
            </w:r>
          </w:p>
          <w:p w:rsidR="00F84679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165F2">
              <w:t>«Перспектива набережной с лестницей и отражением в воде с отмывкой»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679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4</w:t>
            </w:r>
          </w:p>
          <w:p w:rsidR="00F84679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79" w:rsidRPr="001165F2" w:rsidRDefault="00F84679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5F2">
              <w:rPr>
                <w:bCs/>
              </w:rPr>
              <w:t>2,3</w:t>
            </w:r>
          </w:p>
        </w:tc>
      </w:tr>
      <w:tr w:rsidR="007578FD" w:rsidRPr="001165F2" w:rsidTr="007578FD">
        <w:trPr>
          <w:trHeight w:val="27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FD" w:rsidRPr="001165F2" w:rsidRDefault="007578FD" w:rsidP="001165F2">
            <w:pPr>
              <w:rPr>
                <w:b/>
                <w:highlight w:val="yellow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FD" w:rsidRPr="001165F2" w:rsidRDefault="007578FD" w:rsidP="0075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за 2 семестр обязательной / самостоятельной учебной нагрузки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FD" w:rsidRPr="007578FD" w:rsidRDefault="007578FD" w:rsidP="0075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578FD">
              <w:rPr>
                <w:b/>
                <w:bCs/>
              </w:rPr>
              <w:t>40/</w:t>
            </w:r>
            <w:r>
              <w:rPr>
                <w:b/>
                <w:bCs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FD" w:rsidRPr="001165F2" w:rsidRDefault="007578FD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81805" w:rsidRPr="001165F2" w:rsidTr="007578FD">
        <w:trPr>
          <w:trHeight w:val="26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65F2">
              <w:t>Всего:  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1165F2">
              <w:rPr>
                <w:b/>
                <w:bCs/>
              </w:rPr>
              <w:t>36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05" w:rsidRPr="001165F2" w:rsidRDefault="00B81805" w:rsidP="001165F2">
            <w:pPr>
              <w:rPr>
                <w:bCs/>
              </w:rPr>
            </w:pPr>
          </w:p>
        </w:tc>
      </w:tr>
      <w:tr w:rsidR="00B81805" w:rsidRPr="001165F2" w:rsidTr="007578FD">
        <w:trPr>
          <w:trHeight w:val="22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65F2">
              <w:t>Всего:  теоретических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1165F2">
              <w:rPr>
                <w:b/>
                <w:bCs/>
              </w:rPr>
              <w:t>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805" w:rsidRPr="001165F2" w:rsidRDefault="00B81805" w:rsidP="001165F2">
            <w:pPr>
              <w:rPr>
                <w:bCs/>
              </w:rPr>
            </w:pPr>
          </w:p>
        </w:tc>
      </w:tr>
      <w:tr w:rsidR="00B81805" w:rsidRPr="001165F2" w:rsidTr="007578FD">
        <w:trPr>
          <w:trHeight w:val="1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/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65F2"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5" w:rsidRPr="001165F2" w:rsidRDefault="00B81805" w:rsidP="001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165F2">
              <w:rPr>
                <w:b/>
                <w:bCs/>
              </w:rPr>
              <w:t>108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5" w:rsidRPr="001165F2" w:rsidRDefault="00B81805" w:rsidP="001165F2">
            <w:pPr>
              <w:rPr>
                <w:bCs/>
              </w:rPr>
            </w:pPr>
          </w:p>
        </w:tc>
      </w:tr>
    </w:tbl>
    <w:p w:rsidR="00DD7C2B" w:rsidRPr="001165F2" w:rsidRDefault="00DD7C2B" w:rsidP="001165F2"/>
    <w:p w:rsidR="00DD7C2B" w:rsidRPr="001165F2" w:rsidRDefault="00DD7C2B" w:rsidP="001165F2">
      <w:pPr>
        <w:shd w:val="clear" w:color="auto" w:fill="FFFFFF"/>
        <w:adjustRightInd w:val="0"/>
        <w:jc w:val="both"/>
      </w:pPr>
      <w:r w:rsidRPr="001165F2">
        <w:t>Для характеристики уровня освоения учебного материала используются следующие обозначения:</w:t>
      </w:r>
    </w:p>
    <w:p w:rsidR="00DD7C2B" w:rsidRPr="001165F2" w:rsidRDefault="00DD7C2B" w:rsidP="001165F2">
      <w:pPr>
        <w:shd w:val="clear" w:color="auto" w:fill="FFFFFF"/>
        <w:tabs>
          <w:tab w:val="num" w:pos="360"/>
        </w:tabs>
        <w:adjustRightInd w:val="0"/>
        <w:jc w:val="both"/>
      </w:pPr>
      <w:r w:rsidRPr="001165F2">
        <w:t>1 - ознакомительный (узнавание ранее изученных объектов, свойств);</w:t>
      </w:r>
    </w:p>
    <w:p w:rsidR="00DD7C2B" w:rsidRPr="001165F2" w:rsidRDefault="00DD7C2B" w:rsidP="001165F2">
      <w:pPr>
        <w:shd w:val="clear" w:color="auto" w:fill="FFFFFF"/>
        <w:tabs>
          <w:tab w:val="num" w:pos="360"/>
        </w:tabs>
        <w:adjustRightInd w:val="0"/>
        <w:jc w:val="both"/>
      </w:pPr>
      <w:r w:rsidRPr="001165F2">
        <w:t>2 - репродуктивный (выполнение деятельности по образцу, инструкции или под руководством);</w:t>
      </w:r>
    </w:p>
    <w:p w:rsidR="00DD7C2B" w:rsidRPr="001165F2" w:rsidRDefault="00DD7C2B" w:rsidP="001165F2">
      <w:pPr>
        <w:sectPr w:rsidR="00DD7C2B" w:rsidRPr="001165F2">
          <w:pgSz w:w="16838" w:h="11906" w:orient="landscape"/>
          <w:pgMar w:top="360" w:right="851" w:bottom="709" w:left="1021" w:header="709" w:footer="709" w:gutter="0"/>
          <w:cols w:space="720"/>
        </w:sectPr>
      </w:pPr>
      <w:r w:rsidRPr="001165F2">
        <w:t>3 - продуктивный (планирование и самостоятельное решение проблемных задач)</w:t>
      </w:r>
    </w:p>
    <w:p w:rsidR="000639DD" w:rsidRDefault="000639DD" w:rsidP="001165F2">
      <w:pPr>
        <w:jc w:val="center"/>
        <w:rPr>
          <w:rFonts w:eastAsia="Times New Roman"/>
          <w:b/>
        </w:rPr>
      </w:pPr>
      <w:r w:rsidRPr="001165F2">
        <w:rPr>
          <w:rFonts w:eastAsia="Times New Roman"/>
          <w:b/>
        </w:rPr>
        <w:lastRenderedPageBreak/>
        <w:t>3.Условия реализации программы дисциплины</w:t>
      </w:r>
    </w:p>
    <w:p w:rsidR="008405BF" w:rsidRDefault="008405BF" w:rsidP="008405BF">
      <w:pPr>
        <w:jc w:val="both"/>
        <w:rPr>
          <w:rFonts w:eastAsia="Times New Roman"/>
        </w:rPr>
      </w:pPr>
      <w:r w:rsidRPr="00C27FC5">
        <w:rPr>
          <w:rFonts w:eastAsia="Times New Roman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405BF" w:rsidRPr="00C27FC5" w:rsidRDefault="008405BF" w:rsidP="008405BF">
      <w:pPr>
        <w:jc w:val="both"/>
        <w:rPr>
          <w:rFonts w:eastAsia="Times New Roman"/>
        </w:rPr>
      </w:pPr>
      <w:r w:rsidRPr="00B30697">
        <w:rPr>
          <w:rFonts w:eastAsia="Times New Roman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</w:t>
      </w:r>
      <w:r>
        <w:rPr>
          <w:rFonts w:eastAsia="Times New Roman"/>
        </w:rPr>
        <w:t>е</w:t>
      </w:r>
      <w:r w:rsidRPr="00B30697">
        <w:rPr>
          <w:rFonts w:eastAsia="Times New Roman"/>
        </w:rPr>
        <w:t>й) в любой доступной дистанционной форме.</w:t>
      </w:r>
    </w:p>
    <w:p w:rsidR="008405BF" w:rsidRPr="001165F2" w:rsidRDefault="008405BF" w:rsidP="008405BF">
      <w:pPr>
        <w:rPr>
          <w:rFonts w:eastAsia="Times New Roman"/>
          <w:b/>
        </w:rPr>
      </w:pPr>
    </w:p>
    <w:p w:rsidR="000639DD" w:rsidRPr="001165F2" w:rsidRDefault="000639DD" w:rsidP="001165F2">
      <w:pPr>
        <w:rPr>
          <w:rFonts w:eastAsia="Times New Roman"/>
          <w:b/>
          <w:i/>
        </w:rPr>
      </w:pPr>
      <w:r w:rsidRPr="001165F2">
        <w:rPr>
          <w:rFonts w:eastAsia="Times New Roman"/>
          <w:b/>
          <w:i/>
        </w:rPr>
        <w:t>3.1. Требования к минимальному материально-техническому обеспечению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Реализация программы дисциплины требует наличия учебного кабинета «Черчение и перспектива».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 xml:space="preserve">Оборудование учебного кабинета: 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посадочные места по количеству обучающихся;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рабочее место преподавателя.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комплект чертежных приборов. (см. ниже)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Средства обучения:</w:t>
      </w:r>
    </w:p>
    <w:p w:rsidR="000639DD" w:rsidRPr="001165F2" w:rsidRDefault="000639DD" w:rsidP="009C01E8">
      <w:pPr>
        <w:jc w:val="both"/>
        <w:rPr>
          <w:rFonts w:eastAsia="Times New Roman"/>
        </w:rPr>
      </w:pPr>
      <w:r w:rsidRPr="001165F2">
        <w:rPr>
          <w:rFonts w:eastAsia="Times New Roman"/>
        </w:rPr>
        <w:t>1.​ Ручные средства: готовальня; доска чертежная трафареты для вычерчивания эллипсов.</w:t>
      </w:r>
    </w:p>
    <w:p w:rsidR="000639DD" w:rsidRPr="001165F2" w:rsidRDefault="000639DD" w:rsidP="009C01E8">
      <w:pPr>
        <w:jc w:val="both"/>
        <w:rPr>
          <w:rFonts w:eastAsia="Times New Roman"/>
        </w:rPr>
      </w:pPr>
      <w:r w:rsidRPr="001165F2">
        <w:rPr>
          <w:rFonts w:eastAsia="Times New Roman"/>
        </w:rPr>
        <w:t>2.​ Чертежные принадлежности и инструменты: циркуль, транспортир, линейка, угольник, карандаши марок «ТМ», «М», «Т», малка, рейсшина, рейсмус, штангенциркуль, мягкий ластик для карандаша, инструмент для заточки карандаша.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3. Учебные таблицы: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«Линии чертежа и их назначение»,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«Чертежные шрифты»,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«Аксонометрические проекции»,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«Сечения».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5. Образцы графических работ учащихся.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6. Демонстрационные модели (призма, конус и др.).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7. Миллиметровая бумага и бумага для черчения.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8. Карточки-задания для индивидуальной работы.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 xml:space="preserve">Технические средства обучения: 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компьютер с лицензионным программным обеспечением и мультимедиа проектор;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- видеопроектор;</w:t>
      </w:r>
    </w:p>
    <w:p w:rsidR="000639DD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 xml:space="preserve">- лазерный принтер; </w:t>
      </w:r>
    </w:p>
    <w:p w:rsidR="00B30697" w:rsidRPr="00B30697" w:rsidRDefault="00B30697" w:rsidP="00B30697">
      <w:pPr>
        <w:rPr>
          <w:rFonts w:eastAsia="Times New Roman"/>
        </w:rPr>
      </w:pPr>
      <w:r w:rsidRPr="00B30697">
        <w:rPr>
          <w:rFonts w:eastAsia="Times New Roman"/>
        </w:rPr>
        <w:t>При электронных формах дистанционного обучения у обучающихся и преподавателя:</w:t>
      </w:r>
    </w:p>
    <w:p w:rsidR="00B30697" w:rsidRPr="001165F2" w:rsidRDefault="00B30697" w:rsidP="00B30697">
      <w:pPr>
        <w:rPr>
          <w:rFonts w:eastAsia="Times New Roman"/>
        </w:rPr>
      </w:pPr>
      <w:r w:rsidRPr="00B30697">
        <w:rPr>
          <w:rFonts w:eastAsia="Times New Roman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0639DD" w:rsidRPr="001165F2" w:rsidRDefault="0025492D" w:rsidP="008405BF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3</w:t>
      </w:r>
      <w:r w:rsidR="000639DD" w:rsidRPr="001165F2">
        <w:rPr>
          <w:rFonts w:eastAsia="Times New Roman"/>
          <w:b/>
          <w:i/>
        </w:rPr>
        <w:t>.2. Информационное обеспечение обучения</w:t>
      </w:r>
    </w:p>
    <w:p w:rsidR="000639DD" w:rsidRPr="001165F2" w:rsidRDefault="000639DD" w:rsidP="001165F2">
      <w:pPr>
        <w:rPr>
          <w:rFonts w:eastAsia="Times New Roman"/>
        </w:rPr>
      </w:pPr>
      <w:r w:rsidRPr="001165F2">
        <w:rPr>
          <w:rFonts w:eastAsia="Times New Roman"/>
        </w:rPr>
        <w:t>Перечень рекомендуемых учебных изданий, Интернет-ресурсов, дополнительной литературы</w:t>
      </w:r>
    </w:p>
    <w:p w:rsidR="000639DD" w:rsidRPr="003E58B6" w:rsidRDefault="000639DD" w:rsidP="001165F2">
      <w:pPr>
        <w:rPr>
          <w:rFonts w:eastAsia="Times New Roman"/>
          <w:b/>
        </w:rPr>
      </w:pPr>
      <w:r w:rsidRPr="003E58B6">
        <w:rPr>
          <w:rFonts w:eastAsia="Times New Roman"/>
          <w:b/>
        </w:rPr>
        <w:t>Основные источники:</w:t>
      </w:r>
    </w:p>
    <w:p w:rsidR="00BB10C3" w:rsidRPr="00BB10C3" w:rsidRDefault="00BB10C3" w:rsidP="00BB10C3">
      <w:pPr>
        <w:rPr>
          <w:rFonts w:ascii="Calibri" w:eastAsia="Times New Roman" w:hAnsi="Calibri"/>
          <w:sz w:val="20"/>
          <w:szCs w:val="20"/>
        </w:rPr>
      </w:pPr>
      <w:r w:rsidRPr="00BB10C3">
        <w:rPr>
          <w:rFonts w:ascii="Calibri" w:eastAsia="Times New Roman" w:hAnsi="Calibri"/>
          <w:sz w:val="20"/>
          <w:szCs w:val="20"/>
        </w:rPr>
        <w:lastRenderedPageBreak/>
        <w:t>Бакушинский, А.В. Линейная перспектива в искусстве и зрительном восприятии реального пространства : учебное пособие / А.В. Бакушинский. — 3-е изд., стер. — Санкт-Петербург : Планета музыки, 2019. — 64 с. — ISBN 978-5-8114-2137-4. — Текст : электронный // Лань : электронно-библиотечная система. — URL: https://e.lanbook.com/book/113953 (дата обращения: 26.02.2020). — Режим доступа: для авториз. пользователей..(Договор на оказание услуг по доступу к ЭБС "Лань"№ 0419.106 от 04.12.2019).</w:t>
      </w:r>
    </w:p>
    <w:p w:rsidR="00BC07BE" w:rsidRDefault="00BC07BE" w:rsidP="0025492D"/>
    <w:p w:rsidR="009B3811" w:rsidRPr="001165F2" w:rsidRDefault="009B3811" w:rsidP="009B3811">
      <w:pPr>
        <w:jc w:val="center"/>
        <w:rPr>
          <w:rFonts w:eastAsia="Times New Roman"/>
          <w:b/>
        </w:rPr>
      </w:pPr>
      <w:r w:rsidRPr="001165F2">
        <w:rPr>
          <w:rFonts w:eastAsia="Times New Roman"/>
          <w:b/>
        </w:rPr>
        <w:t>4. Контроль и оценка результатов освоения дисциплины</w:t>
      </w:r>
    </w:p>
    <w:p w:rsidR="009B3811" w:rsidRDefault="009B3811" w:rsidP="009B3811">
      <w:pPr>
        <w:tabs>
          <w:tab w:val="left" w:pos="9356"/>
        </w:tabs>
        <w:ind w:left="-284"/>
        <w:jc w:val="both"/>
        <w:rPr>
          <w:rFonts w:eastAsia="Times New Roman"/>
        </w:rPr>
      </w:pPr>
      <w:r w:rsidRPr="001165F2">
        <w:rPr>
          <w:rFonts w:eastAsia="Times New Roman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9B3811" w:rsidRPr="001165F2" w:rsidRDefault="009B3811" w:rsidP="009B3811">
      <w:pPr>
        <w:tabs>
          <w:tab w:val="left" w:pos="9356"/>
        </w:tabs>
        <w:jc w:val="both"/>
        <w:rPr>
          <w:color w:val="000000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4153"/>
        <w:gridCol w:w="3441"/>
      </w:tblGrid>
      <w:tr w:rsidR="009B3811" w:rsidRPr="001165F2" w:rsidTr="008474FC">
        <w:trPr>
          <w:trHeight w:val="57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11" w:rsidRPr="00DA59F2" w:rsidRDefault="009B3811" w:rsidP="008474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2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умения,</w:t>
            </w:r>
          </w:p>
          <w:p w:rsidR="009B3811" w:rsidRPr="00DA59F2" w:rsidRDefault="009B3811" w:rsidP="008474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9F2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11" w:rsidRPr="00DA59F2" w:rsidRDefault="009B3811" w:rsidP="008474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9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9B3811" w:rsidRPr="00DA59F2" w:rsidRDefault="009B3811" w:rsidP="008474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1" w:rsidRPr="00DA59F2" w:rsidRDefault="009B3811" w:rsidP="008474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A59F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9B3811" w:rsidRPr="001165F2" w:rsidTr="008474FC">
        <w:trPr>
          <w:trHeight w:val="29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Pr="001165F2" w:rsidRDefault="009B3811" w:rsidP="008474FC">
            <w:pPr>
              <w:widowControl w:val="0"/>
              <w:autoSpaceDE w:val="0"/>
              <w:autoSpaceDN w:val="0"/>
              <w:adjustRightInd w:val="0"/>
              <w:ind w:left="426"/>
              <w:rPr>
                <w:b/>
                <w:color w:val="000000"/>
              </w:rPr>
            </w:pPr>
            <w:r w:rsidRPr="001165F2">
              <w:rPr>
                <w:b/>
                <w:color w:val="000000"/>
              </w:rPr>
              <w:t>Уметь: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Pr="001165F2" w:rsidRDefault="009B3811" w:rsidP="008474FC">
            <w:pPr>
              <w:ind w:left="426"/>
              <w:jc w:val="center"/>
              <w:rPr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1" w:rsidRPr="001165F2" w:rsidRDefault="009B3811" w:rsidP="008474FC">
            <w:pPr>
              <w:ind w:left="426"/>
              <w:jc w:val="center"/>
              <w:rPr>
                <w:color w:val="000000"/>
              </w:rPr>
            </w:pPr>
          </w:p>
        </w:tc>
      </w:tr>
      <w:tr w:rsidR="009B3811" w:rsidRPr="001165F2" w:rsidTr="008474FC">
        <w:trPr>
          <w:trHeight w:val="495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Default="009B3811" w:rsidP="008474FC">
            <w:pPr>
              <w:spacing w:before="100" w:beforeAutospacing="1"/>
              <w:rPr>
                <w:rFonts w:eastAsia="Times New Roman"/>
              </w:rPr>
            </w:pPr>
          </w:p>
          <w:p w:rsidR="009B3811" w:rsidRPr="005A065F" w:rsidRDefault="009B3811" w:rsidP="008474FC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1A76C7">
              <w:rPr>
                <w:rFonts w:eastAsia="Times New Roman"/>
              </w:rPr>
              <w:t>читать и выполнять эскизы, рабочие и сборочные чертежи несложных деталей, технологических схем и аппаратов</w:t>
            </w:r>
            <w:r>
              <w:rPr>
                <w:rFonts w:eastAsia="Times New Roman"/>
              </w:rPr>
              <w:t>;</w:t>
            </w:r>
          </w:p>
          <w:p w:rsidR="009B3811" w:rsidRPr="005A065F" w:rsidRDefault="009B3811" w:rsidP="008474FC">
            <w:r>
              <w:t>-применять теоретические знания перспективы в художественно-проектной практике и преподавательской деятельности;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Default="009B3811" w:rsidP="008474FC">
            <w:pPr>
              <w:rPr>
                <w:rFonts w:eastAsia="Times New Roman"/>
                <w:iCs/>
              </w:rPr>
            </w:pPr>
          </w:p>
          <w:p w:rsidR="009B3811" w:rsidRDefault="009B3811" w:rsidP="008474FC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У</w:t>
            </w:r>
            <w:r w:rsidRPr="00D63809">
              <w:rPr>
                <w:rFonts w:eastAsia="Times New Roman"/>
                <w:iCs/>
              </w:rPr>
              <w:t>мение определить форму детали, способы её изготовления, способы сборки единиц и принцип их работы в соответствии с требованиями ЕСКД и ЕСДП;</w:t>
            </w:r>
          </w:p>
          <w:p w:rsidR="009B3811" w:rsidRPr="003D5CDF" w:rsidRDefault="009B3811" w:rsidP="008474FC">
            <w:r>
              <w:t>Умения отображать окружающие предметы, интерьеры и экстерьеры, компоновать абстрактные изображения в формате; пользоваться основными терминами композиции изобразительного искусства; пользоваться материалами и инструментами,</w:t>
            </w:r>
            <w:r w:rsidRPr="005A065F">
              <w:t xml:space="preserve"> </w:t>
            </w:r>
            <w:r>
              <w:t>применять теоретические знания перспективы в художественно-проектной практике и преподавательской деятельности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11" w:rsidRDefault="009B3811" w:rsidP="0084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Текущий контроль</w:t>
            </w:r>
            <w:r w:rsidRPr="003E58B6">
              <w:rPr>
                <w:rFonts w:eastAsia="Times New Roman"/>
              </w:rPr>
              <w:t xml:space="preserve"> результатов</w:t>
            </w:r>
            <w:r>
              <w:rPr>
                <w:rFonts w:eastAsia="Times New Roman"/>
              </w:rPr>
              <w:t xml:space="preserve"> - </w:t>
            </w:r>
            <w:r w:rsidRPr="003E58B6">
              <w:rPr>
                <w:rFonts w:eastAsia="Times New Roman"/>
              </w:rPr>
              <w:t xml:space="preserve"> выполнения аудиторных практических работ;</w:t>
            </w:r>
          </w:p>
          <w:p w:rsidR="009B3811" w:rsidRPr="003E58B6" w:rsidRDefault="009B3811" w:rsidP="008474FC">
            <w:pPr>
              <w:rPr>
                <w:rFonts w:eastAsia="Times New Roman"/>
              </w:rPr>
            </w:pPr>
          </w:p>
          <w:p w:rsidR="009B3811" w:rsidRDefault="009B3811" w:rsidP="0084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Промежуточная аттестация </w:t>
            </w:r>
            <w:r w:rsidRPr="003E58B6">
              <w:rPr>
                <w:rFonts w:eastAsia="Times New Roman"/>
              </w:rPr>
              <w:t>- дифференцированный зачёт</w:t>
            </w:r>
          </w:p>
          <w:p w:rsidR="009B3811" w:rsidRPr="001165F2" w:rsidRDefault="009B3811" w:rsidP="0084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 семестр).</w:t>
            </w:r>
          </w:p>
        </w:tc>
      </w:tr>
      <w:tr w:rsidR="009B3811" w:rsidRPr="001165F2" w:rsidTr="008474FC">
        <w:trPr>
          <w:trHeight w:val="2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Pr="001165F2" w:rsidRDefault="009B3811" w:rsidP="008474FC">
            <w:pPr>
              <w:rPr>
                <w:rFonts w:eastAsia="Times New Roman"/>
                <w:b/>
              </w:rPr>
            </w:pPr>
            <w:r w:rsidRPr="001165F2">
              <w:rPr>
                <w:rFonts w:eastAsia="Times New Roman"/>
                <w:b/>
              </w:rPr>
              <w:t xml:space="preserve">знать: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Pr="001165F2" w:rsidRDefault="009B3811" w:rsidP="008474FC">
            <w:pPr>
              <w:rPr>
                <w:rFonts w:eastAsia="Times New Rom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11" w:rsidRPr="001165F2" w:rsidRDefault="009B3811" w:rsidP="008474FC">
            <w:pPr>
              <w:rPr>
                <w:rFonts w:eastAsia="Times New Roman"/>
              </w:rPr>
            </w:pPr>
          </w:p>
        </w:tc>
      </w:tr>
      <w:tr w:rsidR="009B3811" w:rsidRPr="001165F2" w:rsidTr="008474FC">
        <w:trPr>
          <w:trHeight w:val="89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11" w:rsidRPr="001165F2" w:rsidRDefault="009B3811" w:rsidP="008474FC">
            <w:pPr>
              <w:rPr>
                <w:rFonts w:eastAsia="Times New Roman"/>
              </w:rPr>
            </w:pPr>
            <w:r>
              <w:t xml:space="preserve">основы построения геометрических фигур и тел;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Default="009B3811" w:rsidP="008474FC">
            <w:pPr>
              <w:rPr>
                <w:rFonts w:eastAsia="Times New Roman"/>
              </w:rPr>
            </w:pPr>
            <w:r w:rsidRPr="001A76C7">
              <w:rPr>
                <w:rFonts w:eastAsia="Times New Roman"/>
                <w:i/>
                <w:iCs/>
              </w:rPr>
              <w:t xml:space="preserve">- </w:t>
            </w:r>
            <w:r w:rsidRPr="001A76C7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нание общих сведений о</w:t>
            </w:r>
            <w:r w:rsidRPr="001A76C7">
              <w:rPr>
                <w:rFonts w:eastAsia="Times New Roman"/>
              </w:rPr>
              <w:t xml:space="preserve"> чертежах, назначение условностей и упрощений, применяемых в чертежах, правил оформления и чтения рабочих чертежей</w:t>
            </w:r>
            <w:r>
              <w:rPr>
                <w:rFonts w:eastAsia="Times New Roman"/>
              </w:rPr>
              <w:t>.</w:t>
            </w:r>
          </w:p>
          <w:p w:rsidR="009B3811" w:rsidRPr="001165F2" w:rsidRDefault="009B3811" w:rsidP="008474FC">
            <w:pPr>
              <w:rPr>
                <w:rFonts w:eastAsia="Times New Roman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811" w:rsidRDefault="009B3811" w:rsidP="0084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Текущий контроль</w:t>
            </w:r>
            <w:r w:rsidRPr="003E58B6">
              <w:rPr>
                <w:rFonts w:eastAsia="Times New Roman"/>
              </w:rPr>
              <w:t xml:space="preserve"> результатов</w:t>
            </w:r>
            <w:r>
              <w:rPr>
                <w:rFonts w:eastAsia="Times New Roman"/>
              </w:rPr>
              <w:t xml:space="preserve"> - </w:t>
            </w:r>
            <w:r w:rsidRPr="003E58B6">
              <w:rPr>
                <w:rFonts w:eastAsia="Times New Roman"/>
              </w:rPr>
              <w:t xml:space="preserve"> выполнения аудиторных практических работ;</w:t>
            </w:r>
          </w:p>
          <w:p w:rsidR="009B3811" w:rsidRPr="003E58B6" w:rsidRDefault="009B3811" w:rsidP="008474FC">
            <w:pPr>
              <w:rPr>
                <w:rFonts w:eastAsia="Times New Roman"/>
              </w:rPr>
            </w:pPr>
          </w:p>
          <w:p w:rsidR="009B3811" w:rsidRDefault="009B3811" w:rsidP="0084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Промежуточная аттестация </w:t>
            </w:r>
            <w:r w:rsidRPr="003E58B6">
              <w:rPr>
                <w:rFonts w:eastAsia="Times New Roman"/>
              </w:rPr>
              <w:t>- дифференцированный зачёт</w:t>
            </w:r>
          </w:p>
          <w:p w:rsidR="009B3811" w:rsidRPr="001165F2" w:rsidRDefault="009B3811" w:rsidP="008474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 семестр).</w:t>
            </w:r>
          </w:p>
        </w:tc>
      </w:tr>
      <w:tr w:rsidR="009B3811" w:rsidRPr="001165F2" w:rsidTr="008474FC">
        <w:trPr>
          <w:trHeight w:val="240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811" w:rsidRDefault="009B3811" w:rsidP="008474FC">
            <w:r>
              <w:t xml:space="preserve">-основы теории построения теней; </w:t>
            </w:r>
          </w:p>
          <w:p w:rsidR="009B3811" w:rsidRDefault="009B3811" w:rsidP="008474FC">
            <w:r>
              <w:t xml:space="preserve">-основные методы пространственных построений на плоскости; </w:t>
            </w:r>
          </w:p>
          <w:p w:rsidR="009B3811" w:rsidRDefault="009B3811" w:rsidP="008474FC">
            <w:r>
              <w:t>-законы линейной перспективы;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11" w:rsidRPr="001165F2" w:rsidRDefault="009B3811" w:rsidP="008474FC">
            <w:r>
              <w:t>Студент приобретет знания о законах линейной, линейно воздушной перспективе, основных методах пространственного построения на плоскости, основах построения геометрических фигур и тел, о теории построения теней.</w:t>
            </w:r>
          </w:p>
          <w:p w:rsidR="009B3811" w:rsidRPr="001165F2" w:rsidRDefault="009B3811" w:rsidP="008474FC">
            <w:pPr>
              <w:rPr>
                <w:rFonts w:eastAsia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811" w:rsidRPr="001165F2" w:rsidRDefault="009B3811" w:rsidP="008474FC">
            <w:pPr>
              <w:rPr>
                <w:rFonts w:eastAsia="Times New Roman"/>
              </w:rPr>
            </w:pPr>
          </w:p>
        </w:tc>
      </w:tr>
    </w:tbl>
    <w:p w:rsidR="009B3811" w:rsidRDefault="009B3811" w:rsidP="009B3811"/>
    <w:p w:rsidR="009B3811" w:rsidRDefault="009B3811" w:rsidP="009B3811"/>
    <w:p w:rsidR="009B3811" w:rsidRDefault="009B3811" w:rsidP="009B3811"/>
    <w:p w:rsidR="009B3811" w:rsidRPr="001165F2" w:rsidRDefault="009B3811" w:rsidP="0025492D"/>
    <w:sectPr w:rsidR="009B3811" w:rsidRPr="001165F2" w:rsidSect="00B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9D" w:rsidRDefault="005B699D" w:rsidP="006246E5">
      <w:r>
        <w:separator/>
      </w:r>
    </w:p>
  </w:endnote>
  <w:endnote w:type="continuationSeparator" w:id="0">
    <w:p w:rsidR="005B699D" w:rsidRDefault="005B699D" w:rsidP="0062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93307"/>
      <w:docPartObj>
        <w:docPartGallery w:val="Page Numbers (Bottom of Page)"/>
        <w:docPartUnique/>
      </w:docPartObj>
    </w:sdtPr>
    <w:sdtContent>
      <w:p w:rsidR="006246E5" w:rsidRDefault="00345802">
        <w:pPr>
          <w:pStyle w:val="aa"/>
          <w:jc w:val="right"/>
        </w:pPr>
        <w:r>
          <w:fldChar w:fldCharType="begin"/>
        </w:r>
        <w:r w:rsidR="006246E5">
          <w:instrText>PAGE   \* MERGEFORMAT</w:instrText>
        </w:r>
        <w:r>
          <w:fldChar w:fldCharType="separate"/>
        </w:r>
        <w:r w:rsidR="00BB10C3">
          <w:rPr>
            <w:noProof/>
          </w:rPr>
          <w:t>10</w:t>
        </w:r>
        <w:r>
          <w:fldChar w:fldCharType="end"/>
        </w:r>
      </w:p>
    </w:sdtContent>
  </w:sdt>
  <w:p w:rsidR="006246E5" w:rsidRDefault="006246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9D" w:rsidRDefault="005B699D" w:rsidP="006246E5">
      <w:r>
        <w:separator/>
      </w:r>
    </w:p>
  </w:footnote>
  <w:footnote w:type="continuationSeparator" w:id="0">
    <w:p w:rsidR="005B699D" w:rsidRDefault="005B699D" w:rsidP="00624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455"/>
    <w:multiLevelType w:val="hybridMultilevel"/>
    <w:tmpl w:val="159E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15D"/>
    <w:rsid w:val="0003607A"/>
    <w:rsid w:val="00050A27"/>
    <w:rsid w:val="000639DD"/>
    <w:rsid w:val="000C2A03"/>
    <w:rsid w:val="001165F2"/>
    <w:rsid w:val="00132EF1"/>
    <w:rsid w:val="00154B15"/>
    <w:rsid w:val="00177588"/>
    <w:rsid w:val="001A37E0"/>
    <w:rsid w:val="001C14BF"/>
    <w:rsid w:val="001D2900"/>
    <w:rsid w:val="001E7C42"/>
    <w:rsid w:val="001F31FC"/>
    <w:rsid w:val="0025492D"/>
    <w:rsid w:val="00280577"/>
    <w:rsid w:val="002A09DE"/>
    <w:rsid w:val="002B4B9D"/>
    <w:rsid w:val="002E342C"/>
    <w:rsid w:val="003279E4"/>
    <w:rsid w:val="003400D7"/>
    <w:rsid w:val="00345802"/>
    <w:rsid w:val="00356B81"/>
    <w:rsid w:val="00375BEE"/>
    <w:rsid w:val="0038239D"/>
    <w:rsid w:val="0038546B"/>
    <w:rsid w:val="003A2468"/>
    <w:rsid w:val="003E58B6"/>
    <w:rsid w:val="0041066F"/>
    <w:rsid w:val="00440596"/>
    <w:rsid w:val="00477419"/>
    <w:rsid w:val="00484EE4"/>
    <w:rsid w:val="00501400"/>
    <w:rsid w:val="00526BFE"/>
    <w:rsid w:val="0053215D"/>
    <w:rsid w:val="005352A6"/>
    <w:rsid w:val="005B699D"/>
    <w:rsid w:val="005D490A"/>
    <w:rsid w:val="00602065"/>
    <w:rsid w:val="00615558"/>
    <w:rsid w:val="006246E5"/>
    <w:rsid w:val="00636BD4"/>
    <w:rsid w:val="00684763"/>
    <w:rsid w:val="006A4774"/>
    <w:rsid w:val="006D7742"/>
    <w:rsid w:val="006D77F7"/>
    <w:rsid w:val="0070659F"/>
    <w:rsid w:val="0071140F"/>
    <w:rsid w:val="007568A6"/>
    <w:rsid w:val="007578FD"/>
    <w:rsid w:val="007673B3"/>
    <w:rsid w:val="00794E12"/>
    <w:rsid w:val="007A7F3F"/>
    <w:rsid w:val="007F4EA7"/>
    <w:rsid w:val="00802FD1"/>
    <w:rsid w:val="00816296"/>
    <w:rsid w:val="008405BF"/>
    <w:rsid w:val="00861509"/>
    <w:rsid w:val="008A7D37"/>
    <w:rsid w:val="008D317F"/>
    <w:rsid w:val="0091252B"/>
    <w:rsid w:val="00935CFA"/>
    <w:rsid w:val="009A6275"/>
    <w:rsid w:val="009B3811"/>
    <w:rsid w:val="009C01E8"/>
    <w:rsid w:val="009E78AD"/>
    <w:rsid w:val="00A333C7"/>
    <w:rsid w:val="00A87DA5"/>
    <w:rsid w:val="00B03B42"/>
    <w:rsid w:val="00B03BBA"/>
    <w:rsid w:val="00B30697"/>
    <w:rsid w:val="00B43AB4"/>
    <w:rsid w:val="00B45A13"/>
    <w:rsid w:val="00B64975"/>
    <w:rsid w:val="00B81805"/>
    <w:rsid w:val="00B83149"/>
    <w:rsid w:val="00BB10C3"/>
    <w:rsid w:val="00BC07BE"/>
    <w:rsid w:val="00BD09B2"/>
    <w:rsid w:val="00BF6FEF"/>
    <w:rsid w:val="00C01E35"/>
    <w:rsid w:val="00C27FC5"/>
    <w:rsid w:val="00C67590"/>
    <w:rsid w:val="00C86538"/>
    <w:rsid w:val="00CA4513"/>
    <w:rsid w:val="00D0636D"/>
    <w:rsid w:val="00D43CC5"/>
    <w:rsid w:val="00D54F33"/>
    <w:rsid w:val="00D714D4"/>
    <w:rsid w:val="00D9584C"/>
    <w:rsid w:val="00DD4BB9"/>
    <w:rsid w:val="00DD7C2B"/>
    <w:rsid w:val="00E31978"/>
    <w:rsid w:val="00E35707"/>
    <w:rsid w:val="00EA7070"/>
    <w:rsid w:val="00EC2838"/>
    <w:rsid w:val="00F07186"/>
    <w:rsid w:val="00F84679"/>
    <w:rsid w:val="00FA365E"/>
    <w:rsid w:val="00FD19D2"/>
    <w:rsid w:val="00FF331F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D7C2B"/>
    <w:pPr>
      <w:jc w:val="both"/>
    </w:pPr>
    <w:rPr>
      <w:rFonts w:eastAsia="Times New Roman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7C2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3">
    <w:name w:val="List Paragraph"/>
    <w:basedOn w:val="a"/>
    <w:uiPriority w:val="99"/>
    <w:qFormat/>
    <w:rsid w:val="00DD7C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DD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rsid w:val="00DD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7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7C2B"/>
    <w:rPr>
      <w:color w:val="0000FF"/>
      <w:u w:val="single"/>
    </w:rPr>
  </w:style>
  <w:style w:type="paragraph" w:customStyle="1" w:styleId="FR4">
    <w:name w:val="FR4"/>
    <w:rsid w:val="00356B81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6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9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3BBA"/>
    <w:pPr>
      <w:spacing w:after="0" w:line="240" w:lineRule="auto"/>
    </w:pPr>
  </w:style>
  <w:style w:type="paragraph" w:customStyle="1" w:styleId="1">
    <w:name w:val="Абзац списка1"/>
    <w:basedOn w:val="a"/>
    <w:rsid w:val="003E58B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624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6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4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6E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3507-23A1-4012-AC43-C9F1CD05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Пользователь</cp:lastModifiedBy>
  <cp:revision>49</cp:revision>
  <cp:lastPrinted>2017-09-18T06:19:00Z</cp:lastPrinted>
  <dcterms:created xsi:type="dcterms:W3CDTF">2017-02-16T13:13:00Z</dcterms:created>
  <dcterms:modified xsi:type="dcterms:W3CDTF">2021-01-13T09:46:00Z</dcterms:modified>
</cp:coreProperties>
</file>