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231"/>
        <w:gridCol w:w="222"/>
        <w:gridCol w:w="222"/>
      </w:tblGrid>
      <w:tr w:rsidR="002F5520" w:rsidRPr="00580BD3" w:rsidTr="002F552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571"/>
              <w:gridCol w:w="222"/>
              <w:gridCol w:w="222"/>
            </w:tblGrid>
            <w:tr w:rsidR="002F5520" w:rsidRPr="00580BD3" w:rsidTr="002F552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2835"/>
                    <w:gridCol w:w="3118"/>
                  </w:tblGrid>
                  <w:tr w:rsidR="00BF5D11" w:rsidRPr="00580BD3" w:rsidTr="002F552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F5D11" w:rsidRPr="00757DA7" w:rsidRDefault="00BF5D11" w:rsidP="00BF5D1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F5D11" w:rsidRPr="00E1049C" w:rsidRDefault="00BF5D11" w:rsidP="00BF5D1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E1049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E1049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E1049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F5520" w:rsidRPr="00580BD3" w:rsidRDefault="002F5520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F5520" w:rsidRPr="00580BD3" w:rsidRDefault="002F5520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yandex-sans" w:eastAsia="Times New Roman" w:hAnsi="yandex-sans" w:cs="Times New Roman"/>
          <w:color w:val="000000"/>
          <w:sz w:val="24"/>
          <w:szCs w:val="24"/>
        </w:rPr>
        <w:br/>
      </w:r>
      <w:r w:rsidR="00E71611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2F5520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71611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Дисциплины ОГСЭ.01 ОСНОВЫ ФИЛОСОФИИ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для специальности 5</w:t>
      </w:r>
      <w:r w:rsidR="00467563" w:rsidRPr="00580BD3">
        <w:rPr>
          <w:rFonts w:ascii="Times New Roman" w:hAnsi="Times New Roman" w:cs="Times New Roman"/>
          <w:sz w:val="24"/>
          <w:szCs w:val="24"/>
        </w:rPr>
        <w:t>3</w:t>
      </w:r>
      <w:r w:rsidRPr="00580BD3">
        <w:rPr>
          <w:rFonts w:ascii="Times New Roman" w:hAnsi="Times New Roman" w:cs="Times New Roman"/>
          <w:sz w:val="24"/>
          <w:szCs w:val="24"/>
        </w:rPr>
        <w:t>.02.0</w:t>
      </w:r>
      <w:r w:rsidR="00467563" w:rsidRPr="00580BD3">
        <w:rPr>
          <w:rFonts w:ascii="Times New Roman" w:hAnsi="Times New Roman" w:cs="Times New Roman"/>
          <w:sz w:val="24"/>
          <w:szCs w:val="24"/>
        </w:rPr>
        <w:t>8</w:t>
      </w:r>
      <w:r w:rsidRPr="00580BD3">
        <w:rPr>
          <w:rFonts w:ascii="Times New Roman" w:hAnsi="Times New Roman" w:cs="Times New Roman"/>
          <w:sz w:val="24"/>
          <w:szCs w:val="24"/>
        </w:rPr>
        <w:t xml:space="preserve"> «</w:t>
      </w:r>
      <w:r w:rsidR="00467563" w:rsidRPr="00580BD3">
        <w:rPr>
          <w:rFonts w:ascii="Times New Roman" w:hAnsi="Times New Roman" w:cs="Times New Roman"/>
          <w:sz w:val="24"/>
          <w:szCs w:val="24"/>
        </w:rPr>
        <w:t>Музыкальное</w:t>
      </w:r>
      <w:r w:rsidR="007C0D65" w:rsidRPr="00580BD3">
        <w:rPr>
          <w:rFonts w:ascii="Times New Roman" w:hAnsi="Times New Roman" w:cs="Times New Roman"/>
          <w:sz w:val="24"/>
          <w:szCs w:val="24"/>
        </w:rPr>
        <w:t xml:space="preserve"> звукооператорское мастерство</w:t>
      </w:r>
      <w:r w:rsidR="00086723" w:rsidRPr="00580BD3">
        <w:rPr>
          <w:rFonts w:ascii="Times New Roman" w:hAnsi="Times New Roman" w:cs="Times New Roman"/>
          <w:sz w:val="24"/>
          <w:szCs w:val="24"/>
        </w:rPr>
        <w:t xml:space="preserve"> углубленной подготовки</w:t>
      </w:r>
      <w:r w:rsidRPr="00580BD3">
        <w:rPr>
          <w:rFonts w:ascii="Times New Roman" w:hAnsi="Times New Roman" w:cs="Times New Roman"/>
          <w:sz w:val="24"/>
          <w:szCs w:val="24"/>
        </w:rPr>
        <w:t>»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2F6AD4" w:rsidRPr="00580BD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80BD3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580BD3">
        <w:rPr>
          <w:rFonts w:ascii="Times New Roman" w:hAnsi="Times New Roman" w:cs="Times New Roman"/>
          <w:sz w:val="24"/>
          <w:szCs w:val="24"/>
        </w:rPr>
        <w:t>3</w:t>
      </w:r>
      <w:r w:rsidRPr="00580BD3">
        <w:rPr>
          <w:rFonts w:ascii="Times New Roman" w:hAnsi="Times New Roman" w:cs="Times New Roman"/>
          <w:sz w:val="24"/>
          <w:szCs w:val="24"/>
        </w:rPr>
        <w:t> курс</w:t>
      </w: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580BD3" w:rsidTr="007F5A6E">
        <w:trPr>
          <w:trHeight w:val="368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2F55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66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344D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344D0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520" w:rsidRPr="00580BD3" w:rsidRDefault="002F5520" w:rsidP="00E71611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5520" w:rsidRPr="00580BD3" w:rsidRDefault="002F5520" w:rsidP="002F5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580BD3" w:rsidRDefault="00F92FD9" w:rsidP="007F5A6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дифференцированный зачёт</w:t>
            </w:r>
            <w:r w:rsidR="007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семестр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Pr="00580BD3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(составитель): Бахитов С. Б, преподаватель истории и общественных дисциплин</w:t>
      </w:r>
    </w:p>
    <w:p w:rsidR="002F5520" w:rsidRPr="00580BD3" w:rsidRDefault="002F5520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20" w:rsidRPr="00580BD3" w:rsidRDefault="002F5520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580BD3" w:rsidRDefault="00F92FD9" w:rsidP="00F84F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г. Сургут</w:t>
      </w:r>
    </w:p>
    <w:p w:rsidR="002F5520" w:rsidRPr="00E1049C" w:rsidRDefault="00E1049C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p w:rsidR="007F5A6E" w:rsidRDefault="007F5A6E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5A6E" w:rsidRPr="00580BD3" w:rsidRDefault="007F5A6E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3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4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713D2A">
        <w:rPr>
          <w:rFonts w:ascii="Times New Roman" w:hAnsi="Times New Roman" w:cs="Times New Roman"/>
          <w:sz w:val="24"/>
          <w:szCs w:val="24"/>
        </w:rPr>
        <w:t>14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80BD3">
        <w:rPr>
          <w:b/>
          <w:sz w:val="24"/>
          <w:szCs w:val="24"/>
        </w:rPr>
        <w:tab/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BD3" w:rsidRDefault="00580B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92FD9" w:rsidRPr="007F5A6E" w:rsidRDefault="00F92FD9" w:rsidP="007F5A6E">
      <w:pPr>
        <w:pStyle w:val="a6"/>
        <w:numPr>
          <w:ilvl w:val="0"/>
          <w:numId w:val="15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DD3FC1"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</w:p>
    <w:p w:rsidR="00EE1EFD" w:rsidRPr="00580BD3" w:rsidRDefault="00F92FD9" w:rsidP="00EE1EF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580BD3" w:rsidRPr="00580BD3" w:rsidRDefault="00F92FD9" w:rsidP="00580BD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2A2724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при подготовке квалифицированных специалистов среднего звена 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5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звукооператорское мастерство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724" w:rsidRPr="00580BD3">
        <w:rPr>
          <w:sz w:val="24"/>
          <w:szCs w:val="24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80BD3" w:rsidRPr="00580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Минобрнауки №997 от 13.08.2014. </w:t>
      </w:r>
    </w:p>
    <w:p w:rsidR="003C107A" w:rsidRPr="00580BD3" w:rsidRDefault="00F92FD9" w:rsidP="00580BD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</w:t>
      </w:r>
      <w:r w:rsidR="005844E3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:rsidR="00F92FD9" w:rsidRPr="00580BD3" w:rsidRDefault="003C107A" w:rsidP="00EE1EF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социально-экономическ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учебн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ых дисциплин</w:t>
      </w:r>
      <w:r w:rsid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направлена на освоение компетенций: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580BD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580BD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 w:rsidRPr="00580BD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580BD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06"/>
      <w:bookmarkEnd w:id="4"/>
      <w:r w:rsidRPr="00580BD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07"/>
      <w:bookmarkEnd w:id="5"/>
      <w:r w:rsidRPr="00580BD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580BD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yandex-sans" w:eastAsia="Times New Roman" w:hAnsi="yandex-sans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 научной, философской и религиозной картин мира;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44D0E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B1AF7" w:rsidRPr="00580BD3" w:rsidRDefault="00EE1EFD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1.4</w:t>
      </w:r>
      <w:r w:rsidR="002B1AF7" w:rsidRPr="00580BD3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FD53CC" w:rsidRPr="00580BD3">
        <w:rPr>
          <w:rFonts w:ascii="Times New Roman" w:hAnsi="Times New Roman" w:cs="Times New Roman"/>
          <w:sz w:val="24"/>
          <w:szCs w:val="24"/>
        </w:rPr>
        <w:t>66</w:t>
      </w:r>
      <w:r w:rsidRPr="00580BD3">
        <w:rPr>
          <w:rFonts w:ascii="Times New Roman" w:hAnsi="Times New Roman" w:cs="Times New Roman"/>
          <w:sz w:val="24"/>
          <w:szCs w:val="24"/>
        </w:rPr>
        <w:t xml:space="preserve"> час</w:t>
      </w:r>
      <w:r w:rsidR="00FD53CC" w:rsidRPr="00580BD3">
        <w:rPr>
          <w:rFonts w:ascii="Times New Roman" w:hAnsi="Times New Roman" w:cs="Times New Roman"/>
          <w:sz w:val="24"/>
          <w:szCs w:val="24"/>
        </w:rPr>
        <w:t>ов</w:t>
      </w:r>
      <w:r w:rsidRPr="00580BD3">
        <w:rPr>
          <w:rFonts w:ascii="Times New Roman" w:hAnsi="Times New Roman" w:cs="Times New Roman"/>
          <w:sz w:val="24"/>
          <w:szCs w:val="24"/>
        </w:rPr>
        <w:t>;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обучающегося: 48 часов;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обучающегося: </w:t>
      </w:r>
      <w:r w:rsidR="00FD53CC" w:rsidRPr="00580BD3">
        <w:rPr>
          <w:rFonts w:ascii="Times New Roman" w:hAnsi="Times New Roman" w:cs="Times New Roman"/>
          <w:sz w:val="24"/>
          <w:szCs w:val="24"/>
        </w:rPr>
        <w:t>18</w:t>
      </w:r>
      <w:r w:rsidRPr="00580BD3">
        <w:rPr>
          <w:rFonts w:ascii="Times New Roman" w:hAnsi="Times New Roman" w:cs="Times New Roman"/>
          <w:sz w:val="24"/>
          <w:szCs w:val="24"/>
        </w:rPr>
        <w:t xml:space="preserve"> час</w:t>
      </w:r>
      <w:r w:rsidR="00FD53CC" w:rsidRPr="00580BD3">
        <w:rPr>
          <w:rFonts w:ascii="Times New Roman" w:hAnsi="Times New Roman" w:cs="Times New Roman"/>
          <w:sz w:val="24"/>
          <w:szCs w:val="24"/>
        </w:rPr>
        <w:t>ов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580BD3" w:rsidRDefault="00793A49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580BD3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580BD3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580BD3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580BD3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93A49" w:rsidRPr="00580BD3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5A6E" w:rsidRPr="00580BD3" w:rsidTr="00720204">
        <w:tc>
          <w:tcPr>
            <w:tcW w:w="9356" w:type="dxa"/>
            <w:gridSpan w:val="2"/>
            <w:shd w:val="clear" w:color="auto" w:fill="auto"/>
          </w:tcPr>
          <w:p w:rsidR="007F5A6E" w:rsidRPr="00580BD3" w:rsidRDefault="007F5A6E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дифференцированный зачет в 5 семестре</w:t>
            </w:r>
          </w:p>
        </w:tc>
      </w:tr>
    </w:tbl>
    <w:p w:rsidR="00793A49" w:rsidRPr="00580BD3" w:rsidRDefault="00793A49" w:rsidP="00793A49">
      <w:pPr>
        <w:pStyle w:val="a4"/>
        <w:ind w:left="0"/>
      </w:pPr>
    </w:p>
    <w:p w:rsidR="00793A49" w:rsidRPr="00580BD3" w:rsidRDefault="00793A49" w:rsidP="00793A49">
      <w:pPr>
        <w:pStyle w:val="a4"/>
        <w:ind w:left="0"/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94B6E" w:rsidRPr="00580BD3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RPr="00580BD3" w:rsidSect="00494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580BD3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580BD3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580BD3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C0D65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56B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8F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580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идеи истории мировой философии от античности до новейшего времени</w:t>
            </w:r>
            <w:r w:rsidR="00AD7BBA" w:rsidRPr="00580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580BD3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580BD3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80BD3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Pr="00580BD3" w:rsidRDefault="005F6651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5F66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Античная философия.  </w:t>
            </w:r>
          </w:p>
          <w:p w:rsidR="005F6651" w:rsidRPr="005F6651" w:rsidRDefault="005F6651" w:rsidP="005F6651"/>
          <w:p w:rsidR="005F6651" w:rsidRDefault="005F6651" w:rsidP="005F6651"/>
          <w:p w:rsidR="005F6651" w:rsidRDefault="005F6651" w:rsidP="005F6651">
            <w:pPr>
              <w:tabs>
                <w:tab w:val="left" w:pos="1540"/>
              </w:tabs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3. Средневековая европейская философия.</w:t>
            </w:r>
          </w:p>
          <w:p w:rsidR="005F6651" w:rsidRPr="005F6651" w:rsidRDefault="005F6651" w:rsidP="005F6651"/>
          <w:p w:rsidR="005F6651" w:rsidRDefault="005F6651" w:rsidP="005F6651"/>
          <w:p w:rsidR="005F6651" w:rsidRDefault="005F6651" w:rsidP="005F66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17-18 вв.</w:t>
            </w:r>
          </w:p>
          <w:p w:rsidR="005F6651" w:rsidRPr="005F6651" w:rsidRDefault="005F6651" w:rsidP="005F6651"/>
          <w:p w:rsidR="005F6651" w:rsidRDefault="005F6651" w:rsidP="005F6651"/>
          <w:p w:rsidR="005F6651" w:rsidRPr="00580BD3" w:rsidRDefault="005F6651" w:rsidP="005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5F6651" w:rsidRDefault="005F6651" w:rsidP="005F6651">
            <w:pPr>
              <w:tabs>
                <w:tab w:val="left" w:pos="1273"/>
              </w:tabs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6. Западноевропейская философия 19 века.</w:t>
            </w:r>
          </w:p>
          <w:p w:rsidR="005F6651" w:rsidRDefault="005F6651" w:rsidP="005F6651"/>
          <w:p w:rsidR="00780C8F" w:rsidRPr="005F6651" w:rsidRDefault="005F6651" w:rsidP="005F6651"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№2: Западноевропейская философия 19 века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580BD3" w:rsidRDefault="00780C8F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580BD3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философии Возрождения.</w:t>
            </w:r>
          </w:p>
          <w:p w:rsidR="00597312" w:rsidRPr="00580BD3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580BD3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580BD3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580BD3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580BD3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EA1CDD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651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F8B" w:rsidRPr="00580BD3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5F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580BD3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1E62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5F6651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Русская философия 18-20 вв.</w:t>
            </w:r>
          </w:p>
          <w:p w:rsidR="00BC1E62" w:rsidRPr="00580BD3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P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5F665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</w:p>
          <w:p w:rsid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2" w:rsidRPr="005F6651" w:rsidRDefault="005F6651" w:rsidP="005F6651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в. Философия Просвещения в России 18 в. Становление самостоятельной философской традиции. </w:t>
            </w:r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580BD3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580BD3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Фромм. 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580BD3" w:rsidRDefault="00BC1E62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580BD3" w:rsidRDefault="00BC1E62" w:rsidP="002F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BC1E62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580BD3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763F46" w:rsidP="003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D0E" w:rsidRPr="0058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0704E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0704E9" w:rsidP="002F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580BD3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580BD3" w:rsidRDefault="00D476C6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580BD3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580BD3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580BD3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580BD3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580BD3" w:rsidRDefault="001E6FD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1E6FD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5F6651" w:rsidRPr="00580BD3" w:rsidRDefault="005F6651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5F6651" w:rsidRDefault="005F6651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отрицания.</w:t>
            </w:r>
          </w:p>
          <w:p w:rsidR="005F6651" w:rsidRPr="00580BD3" w:rsidRDefault="005F6651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580BD3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Соотношение сознания и познания.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бессознательного. Структура психики в работах К. Г. Юнга и Э. Эриксона.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580BD3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580BD3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580BD3" w:rsidTr="002F5520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580BD3" w:rsidRDefault="005D20A3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344D0E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580BD3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="00644208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580BD3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580BD3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«духовной культуры». 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духовной культуры. Культура и проблема приобщения к ней подрастающего поколения. Проблема творчества. Самоактуализирующаяся личность</w:t>
            </w:r>
            <w:r w:rsidR="007A41D3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Самоактуализация и отчуждение.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580BD3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44D0E" w:rsidP="002F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580BD3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580BD3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580BD3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6651"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 w:rsidR="005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Общество как саморазвивающаяся система.</w:t>
            </w: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F6651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жизнь.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237300" w:rsidRPr="00580BD3" w:rsidRDefault="00237300" w:rsidP="0023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F6651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F6651"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 w:rsidR="005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проблемы современности.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580BD3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="004E285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031E4D" w:rsidRPr="00580BD3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античного историзма. Философия истории в трудах Платона, </w:t>
            </w:r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Аристотеля, Полибия.</w:t>
            </w:r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истории Аврелия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</w:t>
            </w:r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цивилизационного подхода к истории: Н. Я. Данилевский, О. Шпенглер, А. Тойнби-младший, К. Ясперс, С. Хантингтон. </w:t>
            </w:r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31E4D" w:rsidRPr="00580BD3" w:rsidRDefault="00031E4D" w:rsidP="00E2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проблемы.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EA1CDD" w:rsidRDefault="00EA1CD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44D0E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580BD3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7F5A6E" w:rsidP="007F5A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53CC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580BD3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580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F2523" w:rsidP="003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344D0E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F1F48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580BD3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  <w:sectPr w:rsidR="00494B6E" w:rsidRPr="00580BD3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7303AE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303AE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303AE" w:rsidRPr="00580BD3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EE1EFD" w:rsidRPr="00580BD3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580BD3">
        <w:rPr>
          <w:rFonts w:ascii="Times New Roman" w:hAnsi="Times New Roman" w:cs="Times New Roman"/>
          <w:sz w:val="24"/>
          <w:szCs w:val="24"/>
        </w:rPr>
        <w:t>)</w:t>
      </w:r>
      <w:r w:rsidRPr="00580BD3">
        <w:rPr>
          <w:rFonts w:ascii="Times New Roman" w:hAnsi="Times New Roman" w:cs="Times New Roman"/>
          <w:sz w:val="24"/>
          <w:szCs w:val="24"/>
        </w:rPr>
        <w:t>,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580BD3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Технические средства обучения: мультимедийный проектор, компьютер</w:t>
      </w:r>
      <w:r w:rsidR="00222B3C" w:rsidRPr="00580BD3">
        <w:rPr>
          <w:rFonts w:ascii="Times New Roman" w:hAnsi="Times New Roman" w:cs="Times New Roman"/>
          <w:sz w:val="24"/>
          <w:szCs w:val="24"/>
        </w:rPr>
        <w:t>.</w:t>
      </w:r>
    </w:p>
    <w:p w:rsidR="007303AE" w:rsidRPr="007303AE" w:rsidRDefault="007303AE" w:rsidP="007303AE">
      <w:pPr>
        <w:pStyle w:val="a7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7303AE" w:rsidRPr="00580BD3" w:rsidRDefault="007303AE" w:rsidP="007303AE">
      <w:pPr>
        <w:pStyle w:val="a7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303AE" w:rsidRPr="007303AE" w:rsidRDefault="00CC0ACA" w:rsidP="007303AE">
      <w:pPr>
        <w:pStyle w:val="a6"/>
        <w:numPr>
          <w:ilvl w:val="1"/>
          <w:numId w:val="10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303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Информационное обеспечение обучения</w:t>
      </w:r>
    </w:p>
    <w:p w:rsidR="00CC0ACA" w:rsidRPr="007303AE" w:rsidRDefault="00A85B82" w:rsidP="007303AE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303AE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Обязательная литература</w:t>
      </w:r>
    </w:p>
    <w:p w:rsidR="00713D2A" w:rsidRPr="00713D2A" w:rsidRDefault="00713D2A" w:rsidP="0071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2A">
        <w:rPr>
          <w:rFonts w:ascii="Times New Roman" w:eastAsia="Times New Roman" w:hAnsi="Times New Roman" w:cs="Times New Roman"/>
          <w:sz w:val="24"/>
          <w:szCs w:val="24"/>
        </w:rPr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 - 320 с. - Заказ № Е-1611. - ISBN 978-5-4468-7251-0.</w:t>
      </w:r>
    </w:p>
    <w:p w:rsidR="00CC0ACA" w:rsidRPr="00713D2A" w:rsidRDefault="00CC0ACA" w:rsidP="00222B3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580BD3" w:rsidTr="00D73A37">
        <w:trPr>
          <w:trHeight w:val="1266"/>
        </w:trPr>
        <w:tc>
          <w:tcPr>
            <w:tcW w:w="4644" w:type="dxa"/>
            <w:shd w:val="clear" w:color="auto" w:fill="auto"/>
            <w:vAlign w:val="center"/>
          </w:tcPr>
          <w:p w:rsidR="000A6109" w:rsidRPr="00580BD3" w:rsidRDefault="000A6109" w:rsidP="000A6109">
            <w:pPr>
              <w:keepNext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0A6109" w:rsidRPr="00580BD3" w:rsidRDefault="000A6109" w:rsidP="000A6109">
            <w:pPr>
              <w:keepNext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основы философского учения о бытии;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6109" w:rsidRPr="00580BD3" w:rsidRDefault="000A6109" w:rsidP="00E478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FD" w:rsidRPr="00580BD3" w:rsidRDefault="00EE1EFD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4.2 Оценка результатов освоения учебной дисциплины.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заданий,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за устный ответ:</w:t>
      </w:r>
      <w:r w:rsidRPr="00580BD3">
        <w:rPr>
          <w:rFonts w:ascii="Times New Roman" w:hAnsi="Times New Roman" w:cs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580BD3">
        <w:rPr>
          <w:rFonts w:ascii="Times New Roman" w:hAnsi="Times New Roman" w:cs="Times New Roman"/>
          <w:sz w:val="24"/>
          <w:szCs w:val="24"/>
        </w:rPr>
        <w:t>я</w:t>
      </w:r>
      <w:r w:rsidRPr="00580BD3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580BD3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 xml:space="preserve">Критериями оценки «1» считается отсутствие ответа.     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BD3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580BD3">
        <w:rPr>
          <w:rFonts w:ascii="Times New Roman" w:hAnsi="Times New Roman" w:cs="Times New Roman"/>
          <w:sz w:val="24"/>
          <w:szCs w:val="24"/>
        </w:rPr>
        <w:t>7</w:t>
      </w:r>
      <w:r w:rsidRPr="00580BD3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580BD3">
        <w:rPr>
          <w:rFonts w:ascii="Times New Roman" w:hAnsi="Times New Roman" w:cs="Times New Roman"/>
          <w:sz w:val="24"/>
          <w:szCs w:val="24"/>
        </w:rPr>
        <w:t>34</w:t>
      </w:r>
      <w:r w:rsidRPr="00580BD3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580BD3">
        <w:rPr>
          <w:rFonts w:ascii="Times New Roman" w:hAnsi="Times New Roman" w:cs="Times New Roman"/>
          <w:sz w:val="24"/>
          <w:szCs w:val="24"/>
        </w:rPr>
        <w:t>6</w:t>
      </w:r>
      <w:r w:rsidRPr="00580BD3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580BD3">
        <w:rPr>
          <w:rFonts w:ascii="Times New Roman" w:hAnsi="Times New Roman" w:cs="Times New Roman"/>
          <w:sz w:val="24"/>
          <w:szCs w:val="24"/>
        </w:rPr>
        <w:t>34</w:t>
      </w:r>
      <w:r w:rsidRPr="00580BD3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BD3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580BD3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580BD3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580BD3" w:rsidRDefault="00A85B82" w:rsidP="00A85B82">
      <w:pPr>
        <w:keepNext/>
        <w:jc w:val="both"/>
        <w:outlineLvl w:val="4"/>
        <w:rPr>
          <w:b/>
          <w:sz w:val="24"/>
          <w:szCs w:val="24"/>
        </w:rPr>
        <w:sectPr w:rsidR="00A85B82" w:rsidRPr="00580BD3" w:rsidSect="002F5520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580BD3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580BD3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580BD3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оформления</w:t>
      </w:r>
    </w:p>
    <w:p w:rsidR="009A211B" w:rsidRPr="00580BD3" w:rsidRDefault="00F92FD9" w:rsidP="00222B3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Тематика рефератов для СРС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античной философии: от Парменида до Демокрита.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европейская философия: Августин и Фома Аквинский.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 второй половины 19-начала 20 вв.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 и психоанализ: З. Фрейд, Г. Маркузе, Э. Фромм.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прагматизма в 20 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истории: от Античности до начала 19 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 и цивилизационный подходы к истории.</w:t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F1F48" w:rsidRPr="00580BD3" w:rsidRDefault="00EF1F48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22B3C" w:rsidRPr="00580BD3" w:rsidRDefault="00222B3C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22B3C" w:rsidRPr="00580BD3" w:rsidRDefault="00222B3C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A211B" w:rsidRPr="00580BD3" w:rsidRDefault="00222B3C" w:rsidP="00222B3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  <w:t xml:space="preserve">    </w:t>
      </w:r>
      <w:r w:rsidR="009A211B" w:rsidRPr="00580BD3"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  <w:t>Вопросы к зачету по «Основам философии»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античной философии: от Парменида до Демокрита.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Средневековая европейская философия: Августин и Фома Аквинский.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 второй половины 19-начала 20 вв.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 и психоанализ: З. Фрейд, Г. Маркузе, Э. Фромм.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прагматизма в 20 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истории: от Античности до начала 19 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 и цивилизационный подходы к истории.</w:t>
      </w:r>
    </w:p>
    <w:p w:rsidR="009A211B" w:rsidRPr="00580BD3" w:rsidRDefault="009A211B" w:rsidP="00222B3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9A211B" w:rsidRPr="00580BD3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6E" w:rsidRDefault="002B6F6E" w:rsidP="00713D2A">
      <w:pPr>
        <w:spacing w:after="0" w:line="240" w:lineRule="auto"/>
      </w:pPr>
      <w:r>
        <w:separator/>
      </w:r>
    </w:p>
  </w:endnote>
  <w:endnote w:type="continuationSeparator" w:id="0">
    <w:p w:rsidR="002B6F6E" w:rsidRDefault="002B6F6E" w:rsidP="007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290"/>
      <w:docPartObj>
        <w:docPartGallery w:val="Page Numbers (Bottom of Page)"/>
        <w:docPartUnique/>
      </w:docPartObj>
    </w:sdtPr>
    <w:sdtEndPr/>
    <w:sdtContent>
      <w:p w:rsidR="00713D2A" w:rsidRDefault="00A8292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D2A" w:rsidRDefault="00713D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6E" w:rsidRDefault="002B6F6E" w:rsidP="00713D2A">
      <w:pPr>
        <w:spacing w:after="0" w:line="240" w:lineRule="auto"/>
      </w:pPr>
      <w:r>
        <w:separator/>
      </w:r>
    </w:p>
  </w:footnote>
  <w:footnote w:type="continuationSeparator" w:id="0">
    <w:p w:rsidR="002B6F6E" w:rsidRDefault="002B6F6E" w:rsidP="0071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309"/>
    <w:multiLevelType w:val="hybridMultilevel"/>
    <w:tmpl w:val="FDA4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5237B"/>
    <w:multiLevelType w:val="hybridMultilevel"/>
    <w:tmpl w:val="B48A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E1A8A"/>
    <w:multiLevelType w:val="multilevel"/>
    <w:tmpl w:val="6734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00000A"/>
      </w:rPr>
    </w:lvl>
  </w:abstractNum>
  <w:abstractNum w:abstractNumId="11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944A9"/>
    <w:multiLevelType w:val="hybridMultilevel"/>
    <w:tmpl w:val="906293F8"/>
    <w:lvl w:ilvl="0" w:tplc="4E00BFA4">
      <w:start w:val="2"/>
      <w:numFmt w:val="decimal"/>
      <w:lvlText w:val="%1.."/>
      <w:lvlJc w:val="left"/>
      <w:pPr>
        <w:ind w:left="1080" w:hanging="720"/>
      </w:pPr>
      <w:rPr>
        <w:rFonts w:ascii="Times New Roman" w:eastAsiaTheme="minorEastAsia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FD9"/>
    <w:rsid w:val="00031E4D"/>
    <w:rsid w:val="000704E9"/>
    <w:rsid w:val="00086723"/>
    <w:rsid w:val="000A6109"/>
    <w:rsid w:val="000C77B4"/>
    <w:rsid w:val="00117727"/>
    <w:rsid w:val="0013361A"/>
    <w:rsid w:val="001377A0"/>
    <w:rsid w:val="001A4508"/>
    <w:rsid w:val="001E6FD9"/>
    <w:rsid w:val="001F3E9C"/>
    <w:rsid w:val="002221AC"/>
    <w:rsid w:val="00222B3C"/>
    <w:rsid w:val="00237300"/>
    <w:rsid w:val="002A2724"/>
    <w:rsid w:val="002A2E6E"/>
    <w:rsid w:val="002B1AF7"/>
    <w:rsid w:val="002B6F6E"/>
    <w:rsid w:val="002F5520"/>
    <w:rsid w:val="002F6AD4"/>
    <w:rsid w:val="00344D0E"/>
    <w:rsid w:val="00374730"/>
    <w:rsid w:val="003C107A"/>
    <w:rsid w:val="003C5F3D"/>
    <w:rsid w:val="003C6D9E"/>
    <w:rsid w:val="003D4F1B"/>
    <w:rsid w:val="003D50C0"/>
    <w:rsid w:val="003F2523"/>
    <w:rsid w:val="003F7701"/>
    <w:rsid w:val="00413E16"/>
    <w:rsid w:val="004233DE"/>
    <w:rsid w:val="00432042"/>
    <w:rsid w:val="00457B91"/>
    <w:rsid w:val="004604D2"/>
    <w:rsid w:val="00461833"/>
    <w:rsid w:val="00467563"/>
    <w:rsid w:val="004737A2"/>
    <w:rsid w:val="00494B6E"/>
    <w:rsid w:val="004E285E"/>
    <w:rsid w:val="00580BD3"/>
    <w:rsid w:val="00581EEF"/>
    <w:rsid w:val="005844E3"/>
    <w:rsid w:val="00597312"/>
    <w:rsid w:val="005D20A3"/>
    <w:rsid w:val="005D5D5C"/>
    <w:rsid w:val="005E22FB"/>
    <w:rsid w:val="005F6651"/>
    <w:rsid w:val="00610D5E"/>
    <w:rsid w:val="00622078"/>
    <w:rsid w:val="00644208"/>
    <w:rsid w:val="00676D8E"/>
    <w:rsid w:val="00683057"/>
    <w:rsid w:val="00694F8B"/>
    <w:rsid w:val="006C2885"/>
    <w:rsid w:val="00713D2A"/>
    <w:rsid w:val="007208B3"/>
    <w:rsid w:val="00724A12"/>
    <w:rsid w:val="007303AE"/>
    <w:rsid w:val="00763F46"/>
    <w:rsid w:val="007725DC"/>
    <w:rsid w:val="00780C8F"/>
    <w:rsid w:val="00793A49"/>
    <w:rsid w:val="007A41D3"/>
    <w:rsid w:val="007C0D65"/>
    <w:rsid w:val="007D471C"/>
    <w:rsid w:val="007F5A6E"/>
    <w:rsid w:val="00807424"/>
    <w:rsid w:val="0089609F"/>
    <w:rsid w:val="008B02FA"/>
    <w:rsid w:val="00925C45"/>
    <w:rsid w:val="009372F7"/>
    <w:rsid w:val="00937D01"/>
    <w:rsid w:val="009421FB"/>
    <w:rsid w:val="0095621B"/>
    <w:rsid w:val="009866E7"/>
    <w:rsid w:val="009A211B"/>
    <w:rsid w:val="009D78F9"/>
    <w:rsid w:val="00A04A39"/>
    <w:rsid w:val="00A82923"/>
    <w:rsid w:val="00A85B82"/>
    <w:rsid w:val="00AC2BC7"/>
    <w:rsid w:val="00AD7BBA"/>
    <w:rsid w:val="00AF67AE"/>
    <w:rsid w:val="00B74109"/>
    <w:rsid w:val="00B9023F"/>
    <w:rsid w:val="00B97866"/>
    <w:rsid w:val="00BA3CFB"/>
    <w:rsid w:val="00BC1E62"/>
    <w:rsid w:val="00BE5114"/>
    <w:rsid w:val="00BF348D"/>
    <w:rsid w:val="00BF5D11"/>
    <w:rsid w:val="00C30BC2"/>
    <w:rsid w:val="00C362C1"/>
    <w:rsid w:val="00C44A8C"/>
    <w:rsid w:val="00C854CE"/>
    <w:rsid w:val="00CC0ACA"/>
    <w:rsid w:val="00CC22F4"/>
    <w:rsid w:val="00CF27D4"/>
    <w:rsid w:val="00D476C6"/>
    <w:rsid w:val="00D73A37"/>
    <w:rsid w:val="00DD3FC1"/>
    <w:rsid w:val="00E1049C"/>
    <w:rsid w:val="00E214DA"/>
    <w:rsid w:val="00E21FA4"/>
    <w:rsid w:val="00E47284"/>
    <w:rsid w:val="00E4780C"/>
    <w:rsid w:val="00E71611"/>
    <w:rsid w:val="00EA1CDD"/>
    <w:rsid w:val="00EE1EFD"/>
    <w:rsid w:val="00EE5DE8"/>
    <w:rsid w:val="00EF1F48"/>
    <w:rsid w:val="00F31177"/>
    <w:rsid w:val="00F5156B"/>
    <w:rsid w:val="00F74BBF"/>
    <w:rsid w:val="00F84F1E"/>
    <w:rsid w:val="00F92FD9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1E53"/>
  <w15:docId w15:val="{5C6296B9-6A74-4526-BFC5-BB69733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8E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2F552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3D2A"/>
  </w:style>
  <w:style w:type="paragraph" w:styleId="aa">
    <w:name w:val="footer"/>
    <w:basedOn w:val="a"/>
    <w:link w:val="ab"/>
    <w:uiPriority w:val="99"/>
    <w:unhideWhenUsed/>
    <w:rsid w:val="007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15</cp:revision>
  <dcterms:created xsi:type="dcterms:W3CDTF">2019-02-25T18:17:00Z</dcterms:created>
  <dcterms:modified xsi:type="dcterms:W3CDTF">2020-10-14T07:56:00Z</dcterms:modified>
</cp:coreProperties>
</file>