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8" w:rsidRPr="006016E5" w:rsidRDefault="00DA2548" w:rsidP="00DA254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DA2548" w:rsidRPr="006016E5" w:rsidRDefault="00DA2548" w:rsidP="00DA254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DA2548" w:rsidRPr="006016E5" w:rsidRDefault="00DA2548" w:rsidP="00DA254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DA2548" w:rsidRDefault="00DA2548" w:rsidP="00DA254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A2548" w:rsidRPr="006016E5" w:rsidRDefault="00DA2548" w:rsidP="00DA2548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DA2548" w:rsidRPr="006016E5" w:rsidTr="00DA254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DA2548" w:rsidRPr="006016E5" w:rsidTr="00DA254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C74CF4" w:rsidRPr="00052C62" w:rsidTr="00DA2548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C74CF4" w:rsidRPr="00757DA7" w:rsidRDefault="00C74CF4" w:rsidP="00C74C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74CF4" w:rsidRPr="00757DA7" w:rsidRDefault="00C74CF4" w:rsidP="00C74C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C74CF4" w:rsidRPr="00757DA7" w:rsidRDefault="00C74CF4" w:rsidP="00C74C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74CF4" w:rsidRPr="00757DA7" w:rsidRDefault="00C74CF4" w:rsidP="00C74CF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74CF4" w:rsidRPr="00757DA7" w:rsidRDefault="00C74CF4" w:rsidP="00C74CF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74CF4" w:rsidRPr="00757DA7" w:rsidRDefault="00C74CF4" w:rsidP="00C74CF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87517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 w:rsidR="0087517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«19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74CF4" w:rsidRPr="008C78F6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«23» июня 2020 г. </w:t>
                        </w:r>
                      </w:p>
                      <w:p w:rsidR="00C74CF4" w:rsidRPr="00015841" w:rsidRDefault="00C74CF4" w:rsidP="00C74CF4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DA2548" w:rsidRPr="006016E5" w:rsidRDefault="00DA2548" w:rsidP="00DA254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DA2548" w:rsidRPr="006016E5" w:rsidRDefault="00DA2548" w:rsidP="00DA254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DA2548" w:rsidRPr="006016E5" w:rsidRDefault="00DA2548" w:rsidP="00DA254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DA2548" w:rsidRPr="006016E5" w:rsidRDefault="00DA2548" w:rsidP="00DA2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A2548" w:rsidRPr="006016E5" w:rsidRDefault="00DA2548" w:rsidP="00DA2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DA2548" w:rsidRPr="006016E5" w:rsidRDefault="00DA2548" w:rsidP="00DA25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DA2548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6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="00E71611"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DA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DA2548" w:rsidRDefault="00DA2548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548" w:rsidRDefault="00DA2548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F92FD9"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DA2548" w:rsidRPr="00E71611" w:rsidRDefault="00DA2548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364B96" w:rsidRDefault="00F92FD9" w:rsidP="00DA25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64B96">
        <w:rPr>
          <w:rFonts w:ascii="Times New Roman" w:hAnsi="Times New Roman" w:cs="Times New Roman"/>
          <w:sz w:val="28"/>
          <w:szCs w:val="28"/>
          <w:lang w:eastAsia="ru-RU"/>
        </w:rPr>
        <w:t>Дисциплины </w:t>
      </w:r>
      <w:r w:rsidR="00DA2548"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263AF"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64B96">
        <w:rPr>
          <w:rFonts w:ascii="Times New Roman" w:hAnsi="Times New Roman" w:cs="Times New Roman"/>
          <w:sz w:val="28"/>
          <w:szCs w:val="28"/>
          <w:lang w:eastAsia="ru-RU"/>
        </w:rPr>
        <w:t>ОГСЭ.01 ОСНОВЫ ФИЛОСОФИИ</w:t>
      </w:r>
    </w:p>
    <w:p w:rsidR="00E71611" w:rsidRPr="00364B96" w:rsidRDefault="00364B96" w:rsidP="00DA2548">
      <w:pPr>
        <w:pStyle w:val="a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364B9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</w:t>
      </w:r>
      <w:r w:rsidR="00F92FD9" w:rsidRPr="00364B9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индекс наименование учебной дисциплины</w:t>
      </w:r>
    </w:p>
    <w:p w:rsidR="00F92FD9" w:rsidRPr="00364B96" w:rsidRDefault="00F92FD9" w:rsidP="00DA25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64B96">
        <w:rPr>
          <w:rFonts w:ascii="Times New Roman" w:hAnsi="Times New Roman" w:cs="Times New Roman"/>
          <w:sz w:val="28"/>
          <w:szCs w:val="28"/>
          <w:lang w:eastAsia="ru-RU"/>
        </w:rPr>
        <w:t>для специальности </w:t>
      </w:r>
      <w:r w:rsidR="00DA2548"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3AF"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64B9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780C" w:rsidRPr="00364B9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64B96">
        <w:rPr>
          <w:rFonts w:ascii="Times New Roman" w:hAnsi="Times New Roman" w:cs="Times New Roman"/>
          <w:sz w:val="28"/>
          <w:szCs w:val="28"/>
          <w:lang w:eastAsia="ru-RU"/>
        </w:rPr>
        <w:t>.02.0</w:t>
      </w:r>
      <w:r w:rsidR="00F5156B" w:rsidRPr="00364B9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4780C" w:rsidRPr="00364B9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44A8C" w:rsidRPr="00364B96">
        <w:rPr>
          <w:rFonts w:ascii="Times New Roman" w:hAnsi="Times New Roman" w:cs="Times New Roman"/>
          <w:sz w:val="28"/>
          <w:szCs w:val="28"/>
          <w:lang w:eastAsia="ru-RU"/>
        </w:rPr>
        <w:t>изайн</w:t>
      </w:r>
      <w:r w:rsidR="002F40DB"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(по отраслям)</w:t>
      </w:r>
      <w:r w:rsidRPr="00364B9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71611" w:rsidRPr="00364B96" w:rsidRDefault="00364B96" w:rsidP="00DA2548">
      <w:pPr>
        <w:pStyle w:val="a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364B9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F92FD9" w:rsidRPr="00364B9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код наименование</w:t>
      </w:r>
    </w:p>
    <w:p w:rsidR="00F92FD9" w:rsidRPr="00364B96" w:rsidRDefault="00F92FD9" w:rsidP="00DA254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64B96">
        <w:rPr>
          <w:rFonts w:ascii="Times New Roman" w:hAnsi="Times New Roman" w:cs="Times New Roman"/>
          <w:sz w:val="28"/>
          <w:szCs w:val="28"/>
          <w:lang w:eastAsia="ru-RU"/>
        </w:rPr>
        <w:t>наименование цикла Общий гуманитарный и социально-экономический</w:t>
      </w:r>
      <w:r w:rsidR="00DA2548" w:rsidRPr="00364B9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</w:t>
      </w:r>
      <w:r w:rsidRPr="00364B96">
        <w:rPr>
          <w:rFonts w:ascii="Times New Roman" w:hAnsi="Times New Roman" w:cs="Times New Roman"/>
          <w:sz w:val="28"/>
          <w:szCs w:val="28"/>
          <w:lang w:eastAsia="ru-RU"/>
        </w:rPr>
        <w:t>цикл</w:t>
      </w:r>
    </w:p>
    <w:p w:rsidR="00E71611" w:rsidRPr="002F40DB" w:rsidRDefault="00364B96" w:rsidP="00DA2548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="00F92FD9" w:rsidRPr="002F40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F92FD9" w:rsidRPr="002F40DB" w:rsidRDefault="00F92FD9" w:rsidP="00DA2548">
      <w:pPr>
        <w:pStyle w:val="a7"/>
        <w:rPr>
          <w:sz w:val="24"/>
          <w:szCs w:val="24"/>
          <w:lang w:eastAsia="ru-RU"/>
        </w:rPr>
      </w:pPr>
      <w:r w:rsidRPr="002F40DB">
        <w:rPr>
          <w:rFonts w:ascii="Times New Roman" w:hAnsi="Times New Roman" w:cs="Times New Roman"/>
          <w:sz w:val="24"/>
          <w:szCs w:val="24"/>
          <w:lang w:eastAsia="ru-RU"/>
        </w:rPr>
        <w:t xml:space="preserve">Класс (курс): </w:t>
      </w:r>
      <w:r w:rsidR="00F5156B" w:rsidRPr="002F40D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F40DB">
        <w:rPr>
          <w:rFonts w:ascii="Times New Roman" w:hAnsi="Times New Roman" w:cs="Times New Roman"/>
          <w:sz w:val="24"/>
          <w:szCs w:val="24"/>
          <w:lang w:eastAsia="ru-RU"/>
        </w:rPr>
        <w:t> курс</w:t>
      </w:r>
    </w:p>
    <w:p w:rsidR="00DA2548" w:rsidRPr="002F40DB" w:rsidRDefault="00DA2548" w:rsidP="00DA2548">
      <w:pPr>
        <w:pStyle w:val="a7"/>
        <w:rPr>
          <w:rFonts w:ascii="yandex-sans" w:hAnsi="yandex-sans"/>
          <w:sz w:val="24"/>
          <w:szCs w:val="24"/>
          <w:lang w:eastAsia="ru-RU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2F40DB" w:rsidTr="00DA2548">
        <w:trPr>
          <w:trHeight w:val="305"/>
          <w:tblCellSpacing w:w="0" w:type="dxa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</w:t>
            </w:r>
            <w:r w:rsidR="005343A1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учебная нагрузка обучающихся 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5343A1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F92FD9">
        <w:trPr>
          <w:tblCellSpacing w:w="0" w:type="dxa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5343A1" w:rsidP="005343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2FD9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F92FD9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час</w:t>
            </w:r>
            <w:r w:rsidR="005343A1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F92FD9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623816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623816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F92FD9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F40DB" w:rsidTr="00F92FD9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548" w:rsidRDefault="00DA2548" w:rsidP="00A7732E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816" w:rsidRPr="002F40DB" w:rsidRDefault="00623816" w:rsidP="00364B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FD9" w:rsidRPr="002F40DB" w:rsidRDefault="00F92FD9" w:rsidP="00DA2548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62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DA2548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дифференцированный </w:t>
            </w:r>
            <w:r w:rsidR="00A7732E" w:rsidRPr="002F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="0062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семестр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F40DB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611" w:rsidRPr="002F40DB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</w:t>
      </w:r>
      <w:r w:rsidR="0062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отчик (составитель): </w:t>
      </w:r>
      <w:proofErr w:type="spellStart"/>
      <w:r w:rsidR="0062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Бахитов</w:t>
      </w:r>
      <w:proofErr w:type="spellEnd"/>
      <w:r w:rsidR="0062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Pr="002F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преподаватель истории и общественных дисциплин</w:t>
      </w:r>
    </w:p>
    <w:p w:rsidR="00DA2548" w:rsidRDefault="00DA2548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B96" w:rsidRPr="00E71611" w:rsidRDefault="00364B96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48" w:rsidRPr="00623816" w:rsidRDefault="00E71611" w:rsidP="0062381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1611">
        <w:rPr>
          <w:lang w:eastAsia="ru-RU"/>
        </w:rPr>
        <w:t xml:space="preserve">                           </w:t>
      </w:r>
      <w:r w:rsidR="00623816">
        <w:rPr>
          <w:lang w:eastAsia="ru-RU"/>
        </w:rPr>
        <w:t xml:space="preserve">                    </w:t>
      </w:r>
      <w:r w:rsidR="00DA2548">
        <w:rPr>
          <w:lang w:eastAsia="ru-RU"/>
        </w:rPr>
        <w:t xml:space="preserve">   </w:t>
      </w:r>
      <w:r w:rsidR="00623816">
        <w:rPr>
          <w:lang w:eastAsia="ru-RU"/>
        </w:rPr>
        <w:t xml:space="preserve">                </w:t>
      </w:r>
      <w:r w:rsidR="00DA2548">
        <w:rPr>
          <w:lang w:eastAsia="ru-RU"/>
        </w:rPr>
        <w:t xml:space="preserve">    </w:t>
      </w:r>
      <w:r w:rsidRPr="00E71611">
        <w:rPr>
          <w:lang w:eastAsia="ru-RU"/>
        </w:rPr>
        <w:t xml:space="preserve"> </w:t>
      </w:r>
      <w:r w:rsidR="00F92FD9" w:rsidRPr="00DA2548">
        <w:rPr>
          <w:rFonts w:ascii="Times New Roman" w:hAnsi="Times New Roman" w:cs="Times New Roman"/>
          <w:sz w:val="24"/>
          <w:szCs w:val="24"/>
          <w:lang w:eastAsia="ru-RU"/>
        </w:rPr>
        <w:t>Сургут</w:t>
      </w:r>
      <w:r w:rsidR="006238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174">
        <w:rPr>
          <w:rFonts w:ascii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  <w:r w:rsidR="0062381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64B96" w:rsidRPr="00F92FD9" w:rsidRDefault="00364B96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724A12" w:rsidRPr="00724A12" w:rsidRDefault="00724A12" w:rsidP="00623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</w:t>
      </w:r>
      <w:r w:rsidR="00011E94">
        <w:rPr>
          <w:rFonts w:ascii="Times New Roman" w:hAnsi="Times New Roman" w:cs="Times New Roman"/>
          <w:sz w:val="24"/>
          <w:szCs w:val="24"/>
        </w:rPr>
        <w:t xml:space="preserve"> </w:t>
      </w:r>
      <w:r w:rsidRPr="00724A12">
        <w:rPr>
          <w:rFonts w:ascii="Times New Roman" w:hAnsi="Times New Roman" w:cs="Times New Roman"/>
          <w:sz w:val="24"/>
          <w:szCs w:val="24"/>
        </w:rPr>
        <w:t xml:space="preserve">  3-4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2. СТРУКТУРА И СОДЕРЖАНИЕ ПРОГРАММЫ                                              </w:t>
      </w:r>
      <w:r w:rsidR="00011E94">
        <w:rPr>
          <w:rFonts w:ascii="Times New Roman" w:hAnsi="Times New Roman" w:cs="Times New Roman"/>
          <w:sz w:val="24"/>
          <w:szCs w:val="24"/>
        </w:rPr>
        <w:t xml:space="preserve">     4-</w:t>
      </w:r>
      <w:r w:rsidR="00763E27">
        <w:rPr>
          <w:rFonts w:ascii="Times New Roman" w:hAnsi="Times New Roman" w:cs="Times New Roman"/>
          <w:sz w:val="24"/>
          <w:szCs w:val="24"/>
        </w:rPr>
        <w:t>9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011E94">
        <w:rPr>
          <w:rFonts w:ascii="Times New Roman" w:hAnsi="Times New Roman" w:cs="Times New Roman"/>
          <w:sz w:val="24"/>
          <w:szCs w:val="24"/>
        </w:rPr>
        <w:t xml:space="preserve">  </w:t>
      </w:r>
      <w:r w:rsidRPr="00724A12">
        <w:rPr>
          <w:rFonts w:ascii="Times New Roman" w:hAnsi="Times New Roman" w:cs="Times New Roman"/>
          <w:sz w:val="24"/>
          <w:szCs w:val="24"/>
        </w:rPr>
        <w:t>1</w:t>
      </w:r>
      <w:r w:rsidR="00763E27">
        <w:rPr>
          <w:rFonts w:ascii="Times New Roman" w:hAnsi="Times New Roman" w:cs="Times New Roman"/>
          <w:sz w:val="24"/>
          <w:szCs w:val="24"/>
        </w:rPr>
        <w:t>0</w:t>
      </w:r>
      <w:r w:rsidRPr="0072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</w:t>
      </w:r>
      <w:r w:rsidR="00011E94">
        <w:rPr>
          <w:rFonts w:ascii="Times New Roman" w:hAnsi="Times New Roman" w:cs="Times New Roman"/>
          <w:sz w:val="24"/>
          <w:szCs w:val="24"/>
        </w:rPr>
        <w:t xml:space="preserve"> </w:t>
      </w:r>
      <w:r w:rsidRPr="00724A12">
        <w:rPr>
          <w:rFonts w:ascii="Times New Roman" w:hAnsi="Times New Roman" w:cs="Times New Roman"/>
          <w:sz w:val="24"/>
          <w:szCs w:val="24"/>
        </w:rPr>
        <w:t xml:space="preserve">  </w:t>
      </w:r>
      <w:r w:rsidR="00011E94">
        <w:rPr>
          <w:rFonts w:ascii="Times New Roman" w:hAnsi="Times New Roman" w:cs="Times New Roman"/>
          <w:sz w:val="24"/>
          <w:szCs w:val="24"/>
        </w:rPr>
        <w:t>11-14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724A12">
        <w:rPr>
          <w:b/>
          <w:sz w:val="24"/>
          <w:szCs w:val="24"/>
        </w:rPr>
        <w:tab/>
      </w: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2548" w:rsidRDefault="00DA2548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2EC" w:rsidRDefault="000202EC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02EC" w:rsidRDefault="000202EC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2FD9" w:rsidRPr="00364B96" w:rsidRDefault="00F92FD9" w:rsidP="00E41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</w:t>
      </w:r>
      <w:r w:rsidR="00DD3FC1"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19F9" w:rsidRPr="00364B96">
        <w:rPr>
          <w:rFonts w:ascii="Times New Roman" w:eastAsia="Calibri" w:hAnsi="Times New Roman" w:cs="Times New Roman"/>
          <w:b/>
          <w:sz w:val="24"/>
          <w:szCs w:val="24"/>
        </w:rPr>
        <w:t>РАБОЧЕЙ</w:t>
      </w:r>
      <w:r w:rsidR="00E419F9" w:rsidRPr="00364B96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="00E419F9" w:rsidRPr="00364B9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ПРОГРАММЫ</w:t>
      </w:r>
      <w:r w:rsidR="00E419F9" w:rsidRPr="00364B96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="00E419F9" w:rsidRPr="00364B96">
        <w:rPr>
          <w:rFonts w:ascii="Times New Roman" w:eastAsia="Calibri" w:hAnsi="Times New Roman" w:cs="Times New Roman"/>
          <w:b/>
          <w:sz w:val="24"/>
          <w:szCs w:val="24"/>
        </w:rPr>
        <w:t>УЧЕБНОЙ</w:t>
      </w:r>
      <w:r w:rsidR="00E419F9" w:rsidRPr="00364B96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E419F9" w:rsidRPr="00364B96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</w:p>
    <w:p w:rsidR="00F92FD9" w:rsidRPr="00364B96" w:rsidRDefault="00C95439" w:rsidP="00E419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ОГСЭ.01 </w:t>
      </w:r>
      <w:r w:rsidR="00E419F9"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ФИЛОСОФИИ</w:t>
      </w:r>
    </w:p>
    <w:p w:rsidR="00E419F9" w:rsidRPr="00364B96" w:rsidRDefault="00E419F9" w:rsidP="00364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</w:t>
      </w:r>
      <w:r w:rsidRPr="00364B9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</w:t>
      </w:r>
      <w:r w:rsidRPr="00364B96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 </w:t>
      </w: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364B9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</w:t>
      </w: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E419F9" w:rsidRPr="00364B96" w:rsidRDefault="00E419F9" w:rsidP="00E4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364B9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364B96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364B96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философии» </w:t>
      </w:r>
      <w:r w:rsidRPr="00364B96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364B9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частью</w:t>
      </w:r>
      <w:r w:rsidRPr="00364B96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Pr="00364B96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364B96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364B96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364B96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в</w:t>
      </w:r>
      <w:r w:rsidRPr="00364B96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364B96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с</w:t>
      </w:r>
      <w:r w:rsidRPr="00364B96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ФГОС</w:t>
      </w:r>
      <w:r w:rsidRPr="00364B96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364B9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64B96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364B9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364B9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СПО </w:t>
      </w: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54.02.01 Дизайн (по отраслям).</w:t>
      </w:r>
    </w:p>
    <w:p w:rsidR="00623816" w:rsidRPr="00364B96" w:rsidRDefault="00623816" w:rsidP="00E41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B9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36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специальности 54.02.01 «Дизайн (по отраслям)».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54.02.01 «Дизайн (по отраслям)», утверждено Приказом </w:t>
      </w:r>
      <w:proofErr w:type="spellStart"/>
      <w:r w:rsidRPr="0036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64B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России от 27.01.2014 №1391.</w:t>
      </w:r>
    </w:p>
    <w:p w:rsidR="00364B96" w:rsidRPr="00364B96" w:rsidRDefault="00364B96" w:rsidP="0036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92FD9" w:rsidRPr="00364B96" w:rsidRDefault="003C107A" w:rsidP="002B1A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2FD9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</w:t>
      </w:r>
      <w:r w:rsidR="0013361A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</w:t>
      </w:r>
      <w:r w:rsidR="00F92FD9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13361A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 w:rsidR="0013361A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2FD9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</w:t>
      </w:r>
      <w:r w:rsidR="0013361A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учебн</w:t>
      </w:r>
      <w:r w:rsidR="0013361A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дисциплин</w:t>
      </w:r>
      <w:r w:rsidR="00364B96"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3816" w:rsidRPr="00364B96" w:rsidRDefault="00623816" w:rsidP="00623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816" w:rsidRPr="00364B96" w:rsidRDefault="00623816" w:rsidP="0036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23816" w:rsidRPr="00364B96" w:rsidRDefault="00623816" w:rsidP="00364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16" w:rsidRPr="00364B96" w:rsidRDefault="00623816" w:rsidP="0062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</w:p>
    <w:p w:rsidR="00623816" w:rsidRPr="00364B96" w:rsidRDefault="00623816" w:rsidP="00623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23816" w:rsidRPr="00364B96" w:rsidRDefault="00623816" w:rsidP="00B43B3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43B37" w:rsidRPr="00364B96" w:rsidRDefault="00623816" w:rsidP="00B43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B43B37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B43B37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B43B37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B43B37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B43B37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B43B37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23816" w:rsidRPr="00364B96" w:rsidRDefault="00623816" w:rsidP="00B43B3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4B96">
        <w:rPr>
          <w:rFonts w:ascii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381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4B96" w:rsidRPr="00364B96" w:rsidRDefault="00364B96" w:rsidP="00364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F7" w:rsidRPr="00364B96" w:rsidRDefault="002B1AF7" w:rsidP="006238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96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 включает часы:</w:t>
      </w:r>
    </w:p>
    <w:p w:rsidR="002B1AF7" w:rsidRPr="00364B96" w:rsidRDefault="002B1AF7" w:rsidP="00B43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5343A1" w:rsidRPr="00364B96">
        <w:rPr>
          <w:rFonts w:ascii="Times New Roman" w:hAnsi="Times New Roman" w:cs="Times New Roman"/>
          <w:sz w:val="24"/>
          <w:szCs w:val="24"/>
        </w:rPr>
        <w:t>6</w:t>
      </w:r>
      <w:r w:rsidR="00DA2548" w:rsidRPr="00364B96">
        <w:rPr>
          <w:rFonts w:ascii="Times New Roman" w:hAnsi="Times New Roman" w:cs="Times New Roman"/>
          <w:sz w:val="24"/>
          <w:szCs w:val="24"/>
        </w:rPr>
        <w:t>0 часов</w:t>
      </w:r>
      <w:r w:rsidRPr="00364B96">
        <w:rPr>
          <w:rFonts w:ascii="Times New Roman" w:hAnsi="Times New Roman" w:cs="Times New Roman"/>
          <w:sz w:val="24"/>
          <w:szCs w:val="24"/>
        </w:rPr>
        <w:t>;</w:t>
      </w:r>
    </w:p>
    <w:p w:rsidR="002B1AF7" w:rsidRPr="00364B96" w:rsidRDefault="002B1AF7" w:rsidP="00B43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обучающегося: 48 часов;</w:t>
      </w:r>
    </w:p>
    <w:p w:rsidR="002B1AF7" w:rsidRPr="00364B96" w:rsidRDefault="002B1AF7" w:rsidP="00B43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364B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64B96">
        <w:rPr>
          <w:rFonts w:ascii="Times New Roman" w:hAnsi="Times New Roman" w:cs="Times New Roman"/>
          <w:sz w:val="24"/>
          <w:szCs w:val="24"/>
        </w:rPr>
        <w:t xml:space="preserve">: </w:t>
      </w:r>
      <w:r w:rsidR="005343A1" w:rsidRPr="00364B96">
        <w:rPr>
          <w:rFonts w:ascii="Times New Roman" w:hAnsi="Times New Roman" w:cs="Times New Roman"/>
          <w:sz w:val="24"/>
          <w:szCs w:val="24"/>
        </w:rPr>
        <w:t>1</w:t>
      </w:r>
      <w:r w:rsidR="00DA2548" w:rsidRPr="00364B96">
        <w:rPr>
          <w:rFonts w:ascii="Times New Roman" w:hAnsi="Times New Roman" w:cs="Times New Roman"/>
          <w:sz w:val="24"/>
          <w:szCs w:val="24"/>
        </w:rPr>
        <w:t>2</w:t>
      </w:r>
      <w:r w:rsidRPr="00364B96">
        <w:rPr>
          <w:rFonts w:ascii="Times New Roman" w:hAnsi="Times New Roman" w:cs="Times New Roman"/>
          <w:sz w:val="24"/>
          <w:szCs w:val="24"/>
        </w:rPr>
        <w:t xml:space="preserve"> час</w:t>
      </w:r>
      <w:r w:rsidR="005343A1" w:rsidRPr="00364B96">
        <w:rPr>
          <w:rFonts w:ascii="Times New Roman" w:hAnsi="Times New Roman" w:cs="Times New Roman"/>
          <w:sz w:val="24"/>
          <w:szCs w:val="24"/>
        </w:rPr>
        <w:t>ов</w:t>
      </w:r>
      <w:r w:rsidRPr="00364B96">
        <w:rPr>
          <w:rFonts w:ascii="Times New Roman" w:hAnsi="Times New Roman" w:cs="Times New Roman"/>
          <w:sz w:val="24"/>
          <w:szCs w:val="24"/>
        </w:rPr>
        <w:t>.</w:t>
      </w:r>
    </w:p>
    <w:p w:rsidR="00F92FD9" w:rsidRPr="00364B96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 w:rsidRPr="00364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364B96" w:rsidRDefault="00793A49" w:rsidP="0076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B96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93A49" w:rsidRPr="00364B96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364B96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364B96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364B96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5343A1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6A6A5D" w:rsidRPr="00364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364B96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364B96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5343A1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6A6A5D" w:rsidRPr="00364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364B96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364B96" w:rsidRDefault="006A6A5D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364B96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364B96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364B96" w:rsidRDefault="005343A1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93A49" w:rsidRPr="00364B96" w:rsidTr="00AD7BBA">
        <w:tc>
          <w:tcPr>
            <w:tcW w:w="7088" w:type="dxa"/>
            <w:shd w:val="clear" w:color="auto" w:fill="auto"/>
          </w:tcPr>
          <w:p w:rsidR="00793A49" w:rsidRPr="00364B96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364B96" w:rsidRDefault="005343A1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793A49" w:rsidRPr="00364B96" w:rsidRDefault="00793A49" w:rsidP="00793A49">
      <w:pPr>
        <w:pStyle w:val="a4"/>
        <w:ind w:left="0"/>
      </w:pPr>
    </w:p>
    <w:p w:rsidR="00793A49" w:rsidRPr="00364B96" w:rsidRDefault="00793A49" w:rsidP="00793A49">
      <w:pPr>
        <w:pStyle w:val="a4"/>
        <w:ind w:left="0"/>
      </w:pPr>
    </w:p>
    <w:p w:rsidR="00494B6E" w:rsidRPr="00364B96" w:rsidRDefault="00494B6E" w:rsidP="00B43B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RPr="00364B96" w:rsidSect="00763E2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0C8F" w:rsidRPr="00364B96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B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229"/>
        <w:gridCol w:w="6"/>
        <w:gridCol w:w="1553"/>
        <w:gridCol w:w="1418"/>
        <w:gridCol w:w="6"/>
      </w:tblGrid>
      <w:tr w:rsidR="00780C8F" w:rsidRPr="00364B96" w:rsidTr="008A5E26">
        <w:trPr>
          <w:trHeight w:val="10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  <w:p w:rsidR="00780C8F" w:rsidRPr="00364B96" w:rsidRDefault="00780C8F" w:rsidP="00312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материала, сам</w:t>
            </w:r>
            <w:r w:rsidR="00B43B37"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остоятельная работа </w:t>
            </w:r>
            <w:proofErr w:type="gramStart"/>
            <w:r w:rsidR="00B43B37"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364B96" w:rsidRDefault="00780C8F" w:rsidP="0031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364B96" w:rsidTr="008A5E26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364B96" w:rsidTr="008A5E26">
        <w:trPr>
          <w:trHeight w:val="12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364B96" w:rsidRDefault="00F5156B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780C8F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364B96" w:rsidRDefault="00780C8F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364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идеи истории мировой философии от античности до новейшего времени</w:t>
            </w:r>
            <w:r w:rsidR="00AD7BBA" w:rsidRPr="00364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364B96" w:rsidRDefault="00780C8F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364B96" w:rsidRDefault="00763F46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364B96" w:rsidRDefault="00780C8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8A5E26">
        <w:trPr>
          <w:trHeight w:val="493"/>
        </w:trPr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025F9E" w:rsidRPr="00364B96" w:rsidRDefault="00025F9E" w:rsidP="00312C5C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5F9E" w:rsidRPr="00364B96" w:rsidRDefault="00025F9E" w:rsidP="00312C5C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идеи мировой философии.</w:t>
            </w:r>
          </w:p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1.Введение в философию. Основные особенности, цель и задачи философской рефлексии.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25F9E" w:rsidRPr="00364B96" w:rsidTr="008A5E26">
        <w:trPr>
          <w:trHeight w:val="117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2. Античная философия.  Становление античной философии. Проблема бытия в античной философии от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8A5E26">
        <w:trPr>
          <w:trHeight w:val="117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3. Средневековая европейская философия.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П. Абеляр. Т.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8A5E26">
        <w:trPr>
          <w:trHeight w:val="117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4. Западноевропейская философия 17-18 вв.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8A5E26">
        <w:trPr>
          <w:trHeight w:val="6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8A5E26">
        <w:trPr>
          <w:trHeight w:val="6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6. Западноевропейская философия 19 века. Г. В. Ф. Гегель. Л. Фейербах. К. Маркс и марксизм. А. Шопенгауэр. С. Кьеркегор. Ф. Ницше.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3634FA">
        <w:trPr>
          <w:trHeight w:val="29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№2: Западноевропейская философия 19 века.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3634FA">
        <w:trPr>
          <w:gridAfter w:val="1"/>
          <w:wAfter w:w="6" w:type="dxa"/>
          <w:trHeight w:val="221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8. Русская философия 18-20 вв. Любомудрие на Руси до 18 </w:t>
            </w:r>
            <w:proofErr w:type="gram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25F9E" w:rsidRPr="00364B96" w:rsidTr="00224713">
        <w:trPr>
          <w:gridAfter w:val="1"/>
          <w:wAfter w:w="6" w:type="dxa"/>
          <w:trHeight w:val="108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9. Западноевропейская философия на рубеже 19-20 вв. Кризис классической науки и философии. Б.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5F9E" w:rsidRPr="00364B96" w:rsidTr="008A5E26">
        <w:trPr>
          <w:gridAfter w:val="1"/>
          <w:wAfter w:w="6" w:type="dxa"/>
          <w:trHeight w:val="156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10.  Западноевропейская философия 20 вв. Особенности философской рефлексии 20 в. М. Хайдеггер. О. Шпенглер и А. Тойнби-младший. З. Фрейд и фрейдизм. Г. Маркузе и Э. </w:t>
            </w:r>
            <w:proofErr w:type="spellStart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. Экзистенциализм. Ж.-П. Сартр. А. Камю. К. Ясперс. Прагматизм. Концепции постиндустриального общества. Постмодернизм.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E" w:rsidRPr="00364B96" w:rsidRDefault="00025F9E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364B96" w:rsidTr="008A5E26">
        <w:trPr>
          <w:gridAfter w:val="1"/>
          <w:wAfter w:w="6" w:type="dxa"/>
          <w:trHeight w:val="5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117727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117727" w:rsidP="00312C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364B96" w:rsidRDefault="00117727" w:rsidP="0031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r w:rsidR="000704E9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E22D06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117727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364B96" w:rsidTr="00E22D06">
        <w:trPr>
          <w:gridAfter w:val="1"/>
          <w:wAfter w:w="6" w:type="dxa"/>
          <w:trHeight w:val="2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0704E9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6" w:rsidRPr="00364B96" w:rsidRDefault="008A5E26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0704E9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364B96" w:rsidRDefault="00117727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364B96" w:rsidTr="008A5E26">
        <w:trPr>
          <w:trHeight w:val="4952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F74BB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Происхождение и сущность человека.</w:t>
            </w:r>
          </w:p>
          <w:p w:rsidR="00F74BBF" w:rsidRPr="00364B96" w:rsidRDefault="00F74BB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Default="00F74BB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B8" w:rsidRPr="00364B96" w:rsidRDefault="00DB17B8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364B96" w:rsidRDefault="00D476C6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364B96" w:rsidRDefault="00D476C6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364B96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364B96" w:rsidRDefault="001E6FD9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1E6FD9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4BBF" w:rsidRPr="00364B96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Default="00D476C6" w:rsidP="00312C5C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B8" w:rsidRPr="00364B96" w:rsidRDefault="00DB17B8" w:rsidP="00312C5C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364B96" w:rsidRDefault="008A5E26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DB17B8" w:rsidRDefault="00DB17B8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74BBF" w:rsidRPr="00364B96" w:rsidRDefault="00F74BBF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364B96" w:rsidRDefault="00F74BBF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364B96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364B96" w:rsidRDefault="00F74BBF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Pr="00364B96" w:rsidRDefault="00F74BBF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Pr="00364B96" w:rsidRDefault="00F74BBF" w:rsidP="00312C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  <w:r w:rsidR="001E6FD9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="001E6FD9" w:rsidRPr="00364B96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="001E6FD9" w:rsidRPr="0036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FD9" w:rsidRPr="00364B96" w:rsidRDefault="00F74BB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Контрольная работа </w:t>
            </w:r>
            <w:r w:rsidR="008A5E26" w:rsidRPr="00364B96">
              <w:rPr>
                <w:rFonts w:ascii="Times New Roman" w:hAnsi="Times New Roman" w:cs="Times New Roman"/>
                <w:sz w:val="24"/>
                <w:szCs w:val="24"/>
              </w:rPr>
              <w:t>№3: Основные законы диалектики.</w:t>
            </w:r>
          </w:p>
          <w:p w:rsidR="00F74BBF" w:rsidRPr="00364B96" w:rsidRDefault="00F74BBF" w:rsidP="00312C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  <w:r w:rsidR="00031E4D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</w:t>
            </w:r>
            <w:proofErr w:type="gramStart"/>
            <w:r w:rsidR="00031E4D" w:rsidRPr="00364B96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="00031E4D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="00031E4D" w:rsidRPr="00364B96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="00031E4D" w:rsidRPr="00364B96">
              <w:rPr>
                <w:rFonts w:ascii="Times New Roman" w:hAnsi="Times New Roman" w:cs="Times New Roman"/>
                <w:sz w:val="24"/>
                <w:szCs w:val="24"/>
              </w:rPr>
              <w:t>. Целостность личности. Проблема познания в философии. Агностицизм и диалектика.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364B96" w:rsidRDefault="00D476C6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364B96" w:rsidRDefault="001E6FD9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364B96" w:rsidRDefault="00D476C6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364B96" w:rsidTr="008A5E26">
        <w:trPr>
          <w:gridAfter w:val="1"/>
          <w:wAfter w:w="6" w:type="dxa"/>
          <w:trHeight w:val="5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364B96" w:rsidRDefault="005D20A3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364B96" w:rsidRDefault="005D20A3" w:rsidP="00312C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364B96" w:rsidRDefault="005D20A3" w:rsidP="0031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364B96" w:rsidRDefault="005343A1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364B96" w:rsidRDefault="005D20A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364B96" w:rsidTr="008A5E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F74BBF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F74BBF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E22D06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364B96" w:rsidRDefault="00F74BBF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364B96" w:rsidTr="008A5E2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025F9E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364B96" w:rsidRDefault="00C362C1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B8" w:rsidRDefault="00DB17B8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Философский подход к проблеме человека.</w:t>
            </w:r>
            <w:r w:rsidR="00644208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="00644208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социогенез</w:t>
            </w:r>
            <w:proofErr w:type="spellEnd"/>
            <w:r w:rsidR="00644208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жизни, смерти и </w:t>
            </w:r>
            <w:r w:rsidR="00644208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бессмертия в истории философии. Смысл жизни человека с точки зрения философии. </w:t>
            </w:r>
          </w:p>
          <w:p w:rsidR="00031E4D" w:rsidRPr="00364B96" w:rsidRDefault="00031E4D" w:rsidP="00312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</w:t>
            </w:r>
            <w:proofErr w:type="spellStart"/>
            <w:r w:rsidR="00C362C1" w:rsidRPr="00364B96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="00C362C1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364B96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="00C362C1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Самоактуализирующаяся</w:t>
            </w:r>
            <w:proofErr w:type="spellEnd"/>
            <w:r w:rsidR="00C362C1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</w:t>
            </w:r>
            <w:r w:rsidR="007A41D3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62C1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2C1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="00C362C1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отчуждение.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644208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Pr="00364B96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364B96" w:rsidRDefault="00644208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364B96" w:rsidTr="00E22D06">
        <w:trPr>
          <w:gridAfter w:val="1"/>
          <w:wAfter w:w="6" w:type="dxa"/>
          <w:trHeight w:val="5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364B96" w:rsidRDefault="00031E4D" w:rsidP="0031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5343A1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364B96" w:rsidTr="008A5E26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E22D06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364B96" w:rsidTr="008A5E26">
        <w:trPr>
          <w:gridAfter w:val="1"/>
          <w:wAfter w:w="6" w:type="dxa"/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1. Общество как саморазвивающаяся система.</w:t>
            </w:r>
          </w:p>
          <w:p w:rsidR="004E285E" w:rsidRPr="00364B96" w:rsidRDefault="004E285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364B96" w:rsidRDefault="004E285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Default="004E285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Pr="00364B96" w:rsidRDefault="00025F9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364B96" w:rsidRDefault="004E285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364B96" w:rsidRDefault="004E285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025F9E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237300" w:rsidRPr="00364B96" w:rsidRDefault="00237300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364B96" w:rsidRDefault="00237300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Default="00237300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Default="00025F9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Pr="00364B96" w:rsidRDefault="00025F9E" w:rsidP="00025F9E">
            <w:pPr>
              <w:tabs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025F9E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понятия 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«культура», «цивилизация», «формация».</w:t>
            </w: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Default="00025F9E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9E" w:rsidRPr="00364B96" w:rsidRDefault="00025F9E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4. Философия и глобальные проблемы современности.</w:t>
            </w:r>
          </w:p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364B96" w:rsidRDefault="00031E4D" w:rsidP="00224713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="004E285E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="004E285E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многолинейного</w:t>
            </w:r>
            <w:proofErr w:type="spellEnd"/>
            <w:r w:rsidR="004E285E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031E4D" w:rsidRPr="00364B96" w:rsidRDefault="00031E4D" w:rsidP="00224713">
            <w:pPr>
              <w:pStyle w:val="a6"/>
              <w:numPr>
                <w:ilvl w:val="0"/>
                <w:numId w:val="11"/>
              </w:numPr>
              <w:spacing w:after="0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  <w:r w:rsidR="004E285E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античного историзма. Философия истории в трудах Платона, Аристотеля, </w:t>
            </w:r>
            <w:proofErr w:type="spellStart"/>
            <w:r w:rsidR="004E285E" w:rsidRPr="00364B96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="004E285E" w:rsidRPr="0036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300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истории </w:t>
            </w:r>
            <w:proofErr w:type="spellStart"/>
            <w:r w:rsidR="00237300" w:rsidRPr="00364B96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="00237300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364B96" w:rsidRDefault="00031E4D" w:rsidP="00312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</w:t>
            </w:r>
            <w:r w:rsidR="00237300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00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как предмет философского рассмотрения. </w:t>
            </w:r>
            <w:r w:rsidR="00237300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="00237300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="00237300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="00237300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Хантингтон</w:t>
            </w:r>
            <w:proofErr w:type="spellEnd"/>
            <w:r w:rsidR="00237300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81EEF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Формационная концепция К. Маркса и ее развитие. Марксизм и </w:t>
            </w:r>
            <w:proofErr w:type="spellStart"/>
            <w:r w:rsidR="00581EEF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миросистемный</w:t>
            </w:r>
            <w:proofErr w:type="spellEnd"/>
            <w:r w:rsidR="00581EEF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 Возможности синтеза культурологических, </w:t>
            </w:r>
            <w:proofErr w:type="spellStart"/>
            <w:r w:rsidR="00581EEF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цивилизационных</w:t>
            </w:r>
            <w:proofErr w:type="spellEnd"/>
            <w:r w:rsidR="00581EEF" w:rsidRPr="0036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формационных подходов.</w:t>
            </w:r>
          </w:p>
          <w:p w:rsidR="00031E4D" w:rsidRPr="00364B96" w:rsidRDefault="00031E4D" w:rsidP="00DB17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  <w:r w:rsidR="00DB1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проблемы. </w:t>
            </w: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Pr="00364B96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47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1E4D"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364B96" w:rsidRDefault="00237300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364B96" w:rsidRDefault="00581EEF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Default="00031E4D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Default="00224713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4713" w:rsidRPr="00364B96" w:rsidRDefault="00224713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364B96" w:rsidTr="008A5E26">
        <w:trPr>
          <w:gridAfter w:val="1"/>
          <w:wAfter w:w="6" w:type="dxa"/>
          <w:trHeight w:val="5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364B96" w:rsidRDefault="00581EEF" w:rsidP="0031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Защита  творческих проектов по теме: «Глобальные проблемы человечества и философия»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5343A1" w:rsidP="00312C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364B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364B96" w:rsidTr="00E22D06">
        <w:trPr>
          <w:gridAfter w:val="1"/>
          <w:wAfter w:w="6" w:type="dxa"/>
          <w:trHeight w:val="69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6A6A5D" w:rsidP="00312C5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</w:t>
            </w:r>
            <w:r w:rsidR="00581EEF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885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="00031E4D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81EEF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форме</w:t>
            </w:r>
            <w:r w:rsidR="00031E4D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6C2885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6C2885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364B96" w:rsidTr="00E22D06">
        <w:trPr>
          <w:gridAfter w:val="1"/>
          <w:wAfter w:w="6" w:type="dxa"/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364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3F2523" w:rsidP="00312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7F54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</w:t>
            </w:r>
            <w:r w:rsidR="005343A1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A5D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E4D" w:rsidRPr="00364B9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364B96" w:rsidRDefault="00031E4D" w:rsidP="00312C5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364B96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4B6E" w:rsidRPr="00364B96" w:rsidSect="008A5E2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04A39" w:rsidRDefault="00A04A39" w:rsidP="00364B96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64B96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743D26" w:rsidRDefault="00743D26" w:rsidP="00743D26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364B9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64B96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43D26" w:rsidRPr="00364B96" w:rsidRDefault="00743D26" w:rsidP="00743D26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1448A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1448A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C1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48A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C1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48A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C1448A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C1448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1448A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1448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1448A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C1448A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C1448A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743D26" w:rsidRPr="00364B96" w:rsidRDefault="00743D26" w:rsidP="00364B96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A04A39" w:rsidRPr="00364B96" w:rsidRDefault="00A04A39" w:rsidP="00364B96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64B96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</w:t>
      </w:r>
      <w:r w:rsidR="00731E65" w:rsidRPr="00364B96">
        <w:rPr>
          <w:rFonts w:ascii="Times New Roman" w:hAnsi="Times New Roman" w:cs="Times New Roman"/>
          <w:b/>
          <w:sz w:val="24"/>
          <w:szCs w:val="24"/>
        </w:rPr>
        <w:t>ю</w:t>
      </w:r>
    </w:p>
    <w:p w:rsidR="00A04A39" w:rsidRPr="00364B96" w:rsidRDefault="00A04A39" w:rsidP="00731E65">
      <w:pPr>
        <w:keepNext/>
        <w:spacing w:after="0"/>
        <w:outlineLvl w:val="4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04A39" w:rsidRPr="00364B96" w:rsidRDefault="00A04A39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364B96">
        <w:rPr>
          <w:rFonts w:ascii="Times New Roman" w:hAnsi="Times New Roman" w:cs="Times New Roman"/>
          <w:sz w:val="24"/>
          <w:szCs w:val="24"/>
        </w:rPr>
        <w:t xml:space="preserve"> </w:t>
      </w:r>
      <w:r w:rsidRPr="00364B96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364B96">
        <w:rPr>
          <w:rFonts w:ascii="Times New Roman" w:hAnsi="Times New Roman" w:cs="Times New Roman"/>
          <w:sz w:val="24"/>
          <w:szCs w:val="24"/>
        </w:rPr>
        <w:t xml:space="preserve"> </w:t>
      </w:r>
      <w:r w:rsidRPr="00364B96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364B96">
        <w:rPr>
          <w:rFonts w:ascii="Times New Roman" w:hAnsi="Times New Roman" w:cs="Times New Roman"/>
          <w:sz w:val="24"/>
          <w:szCs w:val="24"/>
        </w:rPr>
        <w:t xml:space="preserve"> </w:t>
      </w:r>
      <w:r w:rsidRPr="00364B96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364B96">
        <w:rPr>
          <w:rFonts w:ascii="Times New Roman" w:hAnsi="Times New Roman" w:cs="Times New Roman"/>
          <w:sz w:val="24"/>
          <w:szCs w:val="24"/>
        </w:rPr>
        <w:t>)</w:t>
      </w:r>
      <w:r w:rsidRPr="00364B96">
        <w:rPr>
          <w:rFonts w:ascii="Times New Roman" w:hAnsi="Times New Roman" w:cs="Times New Roman"/>
          <w:sz w:val="24"/>
          <w:szCs w:val="24"/>
        </w:rPr>
        <w:t>,</w:t>
      </w:r>
      <w:r w:rsidR="00A85B82" w:rsidRPr="00364B96">
        <w:rPr>
          <w:rFonts w:ascii="Times New Roman" w:hAnsi="Times New Roman" w:cs="Times New Roman"/>
          <w:sz w:val="24"/>
          <w:szCs w:val="24"/>
        </w:rPr>
        <w:t xml:space="preserve"> </w:t>
      </w:r>
      <w:r w:rsidRPr="00364B96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364B96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Default="00A04A39" w:rsidP="0073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96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proofErr w:type="spellStart"/>
      <w:r w:rsidRPr="00364B9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64B96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6A6A5D" w:rsidRPr="00364B96">
        <w:rPr>
          <w:rFonts w:ascii="Times New Roman" w:hAnsi="Times New Roman" w:cs="Times New Roman"/>
          <w:sz w:val="24"/>
          <w:szCs w:val="24"/>
        </w:rPr>
        <w:t>.</w:t>
      </w:r>
    </w:p>
    <w:p w:rsidR="00C1448A" w:rsidRPr="00C1448A" w:rsidRDefault="00C1448A" w:rsidP="00C14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48A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C1448A" w:rsidRPr="00364B96" w:rsidRDefault="00C1448A" w:rsidP="00C144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8A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364B96" w:rsidRDefault="00CC0ACA" w:rsidP="00731E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3.2. Информационное обеспечение обучения</w:t>
      </w:r>
    </w:p>
    <w:p w:rsidR="00364B96" w:rsidRPr="00364B96" w:rsidRDefault="00A85B82" w:rsidP="00364B9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литература</w:t>
      </w:r>
    </w:p>
    <w:p w:rsidR="000202EC" w:rsidRPr="000202EC" w:rsidRDefault="000202EC" w:rsidP="000202E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202EC">
        <w:rPr>
          <w:rFonts w:ascii="Calibri" w:eastAsia="Times New Roman" w:hAnsi="Calibri" w:cs="Times New Roman"/>
          <w:sz w:val="20"/>
          <w:szCs w:val="20"/>
          <w:lang w:eastAsia="ru-RU"/>
        </w:rPr>
        <w:t>Горелов, А. А. Основы философии [Текст]</w:t>
      </w:r>
      <w:proofErr w:type="gramStart"/>
      <w:r w:rsidRPr="000202E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0202E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0202E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:</w:t>
      </w:r>
      <w:proofErr w:type="gramEnd"/>
      <w:r w:rsidRPr="000202E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Издательский центр "Академия", 2018. - 320 с. - Заказ № Е-1611. - ISBN 978-5-4468-7251-0.(Накладная №26)</w:t>
      </w:r>
    </w:p>
    <w:p w:rsidR="00A85B82" w:rsidRPr="00364B96" w:rsidRDefault="00A85B82" w:rsidP="00364B9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64B96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64B96" w:rsidRPr="00364B96" w:rsidRDefault="00364B96" w:rsidP="00364B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</w:t>
      </w:r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6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p w:rsidR="00364B96" w:rsidRPr="00364B96" w:rsidRDefault="00364B96" w:rsidP="00364B96">
      <w:pPr>
        <w:shd w:val="clear" w:color="auto" w:fill="FFFFFF"/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731E65" w:rsidRPr="00731E65" w:rsidTr="00731E65">
        <w:trPr>
          <w:trHeight w:val="676"/>
        </w:trPr>
        <w:tc>
          <w:tcPr>
            <w:tcW w:w="4644" w:type="dxa"/>
            <w:shd w:val="clear" w:color="auto" w:fill="auto"/>
            <w:vAlign w:val="center"/>
          </w:tcPr>
          <w:p w:rsidR="00731E65" w:rsidRPr="00731E65" w:rsidRDefault="00731E65" w:rsidP="00731E6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E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5" w:type="dxa"/>
            <w:shd w:val="clear" w:color="auto" w:fill="auto"/>
          </w:tcPr>
          <w:p w:rsidR="00731E65" w:rsidRPr="00731E65" w:rsidRDefault="00731E65" w:rsidP="00731E65">
            <w:pPr>
              <w:keepNext/>
              <w:spacing w:after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31E65" w:rsidRPr="00731E65" w:rsidTr="00731E65">
        <w:trPr>
          <w:trHeight w:val="8489"/>
        </w:trPr>
        <w:tc>
          <w:tcPr>
            <w:tcW w:w="4644" w:type="dxa"/>
            <w:shd w:val="clear" w:color="auto" w:fill="auto"/>
            <w:vAlign w:val="center"/>
          </w:tcPr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E6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наиболее общих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философских </w:t>
            </w:r>
            <w:proofErr w:type="gramStart"/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731E65">
              <w:rPr>
                <w:rFonts w:ascii="Times New Roman" w:hAnsi="Times New Roman" w:cs="Times New Roman"/>
                <w:sz w:val="24"/>
                <w:szCs w:val="24"/>
              </w:rPr>
              <w:t xml:space="preserve">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категории и понятия философии;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31E65" w:rsidRPr="00731E65" w:rsidRDefault="00731E65" w:rsidP="00EC1A40">
            <w:pPr>
              <w:keepNext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395" w:type="dxa"/>
            <w:shd w:val="clear" w:color="auto" w:fill="auto"/>
          </w:tcPr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5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731E65" w:rsidRPr="00731E65" w:rsidRDefault="00731E65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  <w:lang w:val="en-US"/>
        </w:rPr>
      </w:pPr>
    </w:p>
    <w:p w:rsidR="00A85B82" w:rsidRPr="00731E65" w:rsidRDefault="00A85B82" w:rsidP="00DB6963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31E65">
        <w:rPr>
          <w:rFonts w:ascii="Times New Roman" w:hAnsi="Times New Roman" w:cs="Times New Roman"/>
          <w:b/>
          <w:sz w:val="24"/>
          <w:szCs w:val="24"/>
        </w:rPr>
        <w:t>Оценка результатов освоения учебной дисциплины.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731E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31E65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заданий,</w:t>
      </w:r>
      <w:r w:rsidR="00E47284" w:rsidRPr="00731E65">
        <w:rPr>
          <w:rFonts w:ascii="Times New Roman" w:hAnsi="Times New Roman" w:cs="Times New Roman"/>
          <w:sz w:val="24"/>
          <w:szCs w:val="24"/>
        </w:rPr>
        <w:t xml:space="preserve"> </w:t>
      </w:r>
      <w:r w:rsidRPr="00731E65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731E65">
        <w:rPr>
          <w:rFonts w:ascii="Times New Roman" w:hAnsi="Times New Roman" w:cs="Times New Roman"/>
          <w:sz w:val="24"/>
          <w:szCs w:val="24"/>
        </w:rPr>
        <w:t xml:space="preserve"> </w:t>
      </w:r>
      <w:r w:rsidRPr="00731E65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ответ:</w:t>
      </w:r>
      <w:r w:rsidRPr="00731E65">
        <w:rPr>
          <w:rFonts w:ascii="Times New Roman" w:hAnsi="Times New Roman" w:cs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</w:t>
      </w:r>
      <w:r w:rsidRPr="00731E65">
        <w:rPr>
          <w:rFonts w:ascii="Times New Roman" w:hAnsi="Times New Roman" w:cs="Times New Roman"/>
          <w:sz w:val="24"/>
          <w:szCs w:val="24"/>
        </w:rPr>
        <w:lastRenderedPageBreak/>
        <w:t>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731E65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731E65">
        <w:rPr>
          <w:rFonts w:ascii="Times New Roman" w:hAnsi="Times New Roman" w:cs="Times New Roman"/>
          <w:sz w:val="24"/>
          <w:szCs w:val="24"/>
        </w:rPr>
        <w:t>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731E65">
        <w:rPr>
          <w:rFonts w:ascii="Times New Roman" w:hAnsi="Times New Roman" w:cs="Times New Roman"/>
          <w:sz w:val="24"/>
          <w:szCs w:val="24"/>
        </w:rPr>
        <w:t>я</w:t>
      </w:r>
      <w:r w:rsidRPr="00731E65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731E65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731E65">
        <w:rPr>
          <w:rFonts w:ascii="Times New Roman" w:hAnsi="Times New Roman" w:cs="Times New Roman"/>
          <w:sz w:val="24"/>
          <w:szCs w:val="24"/>
        </w:rPr>
        <w:t>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ab/>
        <w:t>Критериями оценки «</w:t>
      </w:r>
      <w:r w:rsidR="00763E27">
        <w:rPr>
          <w:rFonts w:ascii="Times New Roman" w:hAnsi="Times New Roman" w:cs="Times New Roman"/>
          <w:sz w:val="24"/>
          <w:szCs w:val="24"/>
        </w:rPr>
        <w:t>1» считается отсутствие ответа.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65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731E65">
        <w:rPr>
          <w:rFonts w:ascii="Times New Roman" w:hAnsi="Times New Roman" w:cs="Times New Roman"/>
          <w:sz w:val="24"/>
          <w:szCs w:val="24"/>
        </w:rPr>
        <w:t>7</w:t>
      </w:r>
      <w:r w:rsidRPr="00731E65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731E65">
        <w:rPr>
          <w:rFonts w:ascii="Times New Roman" w:hAnsi="Times New Roman" w:cs="Times New Roman"/>
          <w:sz w:val="24"/>
          <w:szCs w:val="24"/>
        </w:rPr>
        <w:t>34</w:t>
      </w:r>
      <w:r w:rsidRPr="00731E65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731E65">
        <w:rPr>
          <w:rFonts w:ascii="Times New Roman" w:hAnsi="Times New Roman" w:cs="Times New Roman"/>
          <w:sz w:val="24"/>
          <w:szCs w:val="24"/>
        </w:rPr>
        <w:t>6</w:t>
      </w:r>
      <w:r w:rsidRPr="00731E65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731E65">
        <w:rPr>
          <w:rFonts w:ascii="Times New Roman" w:hAnsi="Times New Roman" w:cs="Times New Roman"/>
          <w:sz w:val="24"/>
          <w:szCs w:val="24"/>
        </w:rPr>
        <w:t>34</w:t>
      </w:r>
      <w:r w:rsidR="00763E27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65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731E65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31E65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731E65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731E65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731E65" w:rsidRDefault="00A85B82" w:rsidP="00A85B82">
      <w:pPr>
        <w:keepNext/>
        <w:jc w:val="both"/>
        <w:outlineLvl w:val="4"/>
        <w:rPr>
          <w:b/>
          <w:sz w:val="24"/>
          <w:szCs w:val="24"/>
        </w:rPr>
        <w:sectPr w:rsidR="00A85B82" w:rsidRPr="00731E65" w:rsidSect="00073ED4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731E65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731E65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731E65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731E65">
        <w:rPr>
          <w:rFonts w:ascii="Times New Roman" w:hAnsi="Times New Roman" w:cs="Times New Roman"/>
          <w:sz w:val="24"/>
          <w:szCs w:val="24"/>
        </w:rPr>
        <w:t xml:space="preserve"> </w:t>
      </w:r>
      <w:r w:rsidRPr="00731E65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2F40DB" w:rsidRDefault="00F92FD9" w:rsidP="002D379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 xml:space="preserve">Тематика рефератов для </w:t>
      </w:r>
      <w:r w:rsidR="00DA287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самостоятельной работы студентов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Соотношение знания и мудрости в философии.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Учение Сократа о нравственности.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Учение Платона о государстве.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Эпикур и его учение о счастье.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Стоическая философия об идеале мудрой жены.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Значение трудов Р. Декарта для науки и философии.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Спор рационализма и эмпиризма в истории Новой Философии.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Моральная философия И. Канта.</w:t>
      </w:r>
    </w:p>
    <w:p w:rsidR="00F92FD9" w:rsidRPr="002F40DB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Г.В.Ф. Гегель о смысле человеческой истории.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Философия пессимизма А. Шопенгауэра.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идеи философии Ф. Ницше.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А.С. Хомяков – «Илья Муромец» русской философии.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 Я. Чаадаев о русской истории.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Философия творчества Н.А. Бердяева.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Учение о человеке в философии экзистенциализма.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Современная наука и философия о проблеме возникновения человека.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Человек как тело и дух.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Фундаментальные характеристики человека.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Основополагающие категории человеческого бытия.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Психофизиологическая проблема в философии, ее современная интерпретация.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Сознание. Мышление. Язык.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Сознательное и бессознательное.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Пространство и время в современной научной картине мира.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Культура и культ.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Проблемы современной массовой культуры.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Основные </w:t>
      </w:r>
      <w:proofErr w:type="spellStart"/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контркультурные</w:t>
      </w:r>
      <w:proofErr w:type="spellEnd"/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движения.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философские концепции исторического развития.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Проблема «конца истории».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Соотношение веры и знания в истории человеческой мысли.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Основные функции искусства. Искусство и творение мира.</w:t>
      </w:r>
    </w:p>
    <w:p w:rsidR="00F92FD9" w:rsidRPr="002F40DB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Кризис современной цивилизации и попытка его глобального преодоления.</w:t>
      </w:r>
    </w:p>
    <w:p w:rsidR="00F92FD9" w:rsidRPr="002F40DB" w:rsidRDefault="00F92FD9" w:rsidP="00432042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92FD9" w:rsidRPr="002F40DB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05F40" w:rsidRPr="002F40DB" w:rsidRDefault="00705F40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92FD9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D379E" w:rsidRPr="002F40DB" w:rsidRDefault="002D379E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92FD9" w:rsidRPr="002F40DB" w:rsidRDefault="00F92FD9" w:rsidP="002D379E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Вопросы к </w:t>
      </w:r>
      <w:r w:rsidR="006C2885" w:rsidRPr="002F40D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зачет</w:t>
      </w:r>
      <w:r w:rsidRPr="002F40DB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 по «Основам философии»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философии в Древней Греции: Пифагор, Фалес, Анаксимандр, Анаксимен.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Бытия в античной философии: от </w:t>
      </w:r>
      <w:proofErr w:type="spell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Парменида</w:t>
      </w:r>
      <w:proofErr w:type="spell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Демокрита</w:t>
      </w:r>
      <w:proofErr w:type="spell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Софисты и Сократ. Ученики Сократа: киники и киренаики.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Платона.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Аристотеля.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Эпикура и стоиков.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Средневековая европейская философия: Августин и Фома Аквинский.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17-18 вв.: Р. Декарт, Ф. Бэкон, И. Кант.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Социально-политические идеи английских и французских Просветителей. Дж. Вико.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философия 19 в.: Г. В. Ф. Гегель, Л. Фейербах, К. Маркс.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Неклассическая философия 19 в.: А. Шопенгауэр, С. Кьеркегор, Ф. Ницше.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Буржуазно-реформаторская философия 19 в.: И. Бентам, О. Конт.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средневековое любомудрие. Становление русской философии в 18-первой половине 19 вв.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философия второй половины 19-начала 20 вв.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Западноевропейская философия 20 в. и психоанализ: З. Фрейд, Г. Маркузе, Э. </w:t>
      </w:r>
      <w:proofErr w:type="spell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Западноевропейская философия прагматизма в 20 </w:t>
      </w:r>
      <w:proofErr w:type="gram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Происхождение, развитие и сущность человека в философии.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Бытия в философии.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Субстанция, материя и дух.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Диалектика и ее законы.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и бессознательное.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познания. Особенности научного познания.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свете естественнонаучных, религиозных и гуманистических картин мира.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философии истории: от Античности до начала 19 </w:t>
      </w:r>
      <w:proofErr w:type="gram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FD9" w:rsidRPr="002F40DB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Формационный</w:t>
      </w:r>
      <w:proofErr w:type="gram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цивилизационный</w:t>
      </w:r>
      <w:proofErr w:type="spellEnd"/>
      <w:r w:rsidRPr="002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 к истории.</w:t>
      </w:r>
    </w:p>
    <w:p w:rsidR="00F92FD9" w:rsidRPr="002F40DB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92FD9" w:rsidRPr="002F40DB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32042" w:rsidRPr="002F40DB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432042" w:rsidRPr="002F40DB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9D78F9" w:rsidRPr="002F40DB" w:rsidRDefault="009D78F9">
      <w:pPr>
        <w:rPr>
          <w:sz w:val="28"/>
          <w:szCs w:val="28"/>
        </w:rPr>
      </w:pPr>
    </w:p>
    <w:sectPr w:rsidR="009D78F9" w:rsidRPr="002F40DB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40" w:rsidRDefault="00036640" w:rsidP="00763E27">
      <w:pPr>
        <w:spacing w:after="0" w:line="240" w:lineRule="auto"/>
      </w:pPr>
      <w:r>
        <w:separator/>
      </w:r>
    </w:p>
  </w:endnote>
  <w:endnote w:type="continuationSeparator" w:id="0">
    <w:p w:rsidR="00036640" w:rsidRDefault="00036640" w:rsidP="0076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3297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4713" w:rsidRPr="00763E27" w:rsidRDefault="00C7343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3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4713" w:rsidRPr="00763E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3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4C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63E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713" w:rsidRDefault="002247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40" w:rsidRDefault="00036640" w:rsidP="00763E27">
      <w:pPr>
        <w:spacing w:after="0" w:line="240" w:lineRule="auto"/>
      </w:pPr>
      <w:r>
        <w:separator/>
      </w:r>
    </w:p>
  </w:footnote>
  <w:footnote w:type="continuationSeparator" w:id="0">
    <w:p w:rsidR="00036640" w:rsidRDefault="00036640" w:rsidP="0076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1230"/>
    <w:multiLevelType w:val="hybridMultilevel"/>
    <w:tmpl w:val="03366728"/>
    <w:lvl w:ilvl="0" w:tplc="E4DE9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087779"/>
    <w:multiLevelType w:val="hybridMultilevel"/>
    <w:tmpl w:val="731A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7FEB"/>
    <w:multiLevelType w:val="multilevel"/>
    <w:tmpl w:val="7A4C29B6"/>
    <w:lvl w:ilvl="0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11">
    <w:nsid w:val="44D72614"/>
    <w:multiLevelType w:val="hybridMultilevel"/>
    <w:tmpl w:val="F7A03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C4EA5"/>
    <w:multiLevelType w:val="hybridMultilevel"/>
    <w:tmpl w:val="977E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D9"/>
    <w:rsid w:val="00011E94"/>
    <w:rsid w:val="000202EC"/>
    <w:rsid w:val="00025F9E"/>
    <w:rsid w:val="00031E4D"/>
    <w:rsid w:val="00036640"/>
    <w:rsid w:val="000562A5"/>
    <w:rsid w:val="000704E9"/>
    <w:rsid w:val="00073ED4"/>
    <w:rsid w:val="000A6109"/>
    <w:rsid w:val="000C3571"/>
    <w:rsid w:val="000C77B4"/>
    <w:rsid w:val="00117727"/>
    <w:rsid w:val="0013361A"/>
    <w:rsid w:val="001A4508"/>
    <w:rsid w:val="001E6FD9"/>
    <w:rsid w:val="001F3E9C"/>
    <w:rsid w:val="001F68F8"/>
    <w:rsid w:val="002221AC"/>
    <w:rsid w:val="00224713"/>
    <w:rsid w:val="002258EF"/>
    <w:rsid w:val="00237300"/>
    <w:rsid w:val="002426B0"/>
    <w:rsid w:val="00242EDA"/>
    <w:rsid w:val="00270A08"/>
    <w:rsid w:val="002A2724"/>
    <w:rsid w:val="002A2E6E"/>
    <w:rsid w:val="002B1AF7"/>
    <w:rsid w:val="002C2A14"/>
    <w:rsid w:val="002D379E"/>
    <w:rsid w:val="002E5AC2"/>
    <w:rsid w:val="002F40DB"/>
    <w:rsid w:val="00312C5C"/>
    <w:rsid w:val="00334615"/>
    <w:rsid w:val="00364B96"/>
    <w:rsid w:val="003C107A"/>
    <w:rsid w:val="003C5F3D"/>
    <w:rsid w:val="003D4F1B"/>
    <w:rsid w:val="003D50C0"/>
    <w:rsid w:val="003F2523"/>
    <w:rsid w:val="003F47A8"/>
    <w:rsid w:val="003F7701"/>
    <w:rsid w:val="00413E16"/>
    <w:rsid w:val="004233DE"/>
    <w:rsid w:val="004246DD"/>
    <w:rsid w:val="004263AF"/>
    <w:rsid w:val="00432042"/>
    <w:rsid w:val="00457B91"/>
    <w:rsid w:val="004604D2"/>
    <w:rsid w:val="00477CB4"/>
    <w:rsid w:val="00494B6E"/>
    <w:rsid w:val="004E285E"/>
    <w:rsid w:val="00517F54"/>
    <w:rsid w:val="005343A1"/>
    <w:rsid w:val="00581EEF"/>
    <w:rsid w:val="005838C0"/>
    <w:rsid w:val="005844E3"/>
    <w:rsid w:val="00597312"/>
    <w:rsid w:val="005D20A3"/>
    <w:rsid w:val="00623816"/>
    <w:rsid w:val="00644208"/>
    <w:rsid w:val="006551E1"/>
    <w:rsid w:val="006910D0"/>
    <w:rsid w:val="00694F8B"/>
    <w:rsid w:val="006A6A5D"/>
    <w:rsid w:val="006C2885"/>
    <w:rsid w:val="00705F40"/>
    <w:rsid w:val="00724A12"/>
    <w:rsid w:val="00731E65"/>
    <w:rsid w:val="00743D26"/>
    <w:rsid w:val="00757C70"/>
    <w:rsid w:val="00763E27"/>
    <w:rsid w:val="00763F46"/>
    <w:rsid w:val="00780C8F"/>
    <w:rsid w:val="007933EA"/>
    <w:rsid w:val="00793A49"/>
    <w:rsid w:val="007A04C9"/>
    <w:rsid w:val="007A41D3"/>
    <w:rsid w:val="007D471C"/>
    <w:rsid w:val="008148F5"/>
    <w:rsid w:val="008345AA"/>
    <w:rsid w:val="008403C2"/>
    <w:rsid w:val="00875174"/>
    <w:rsid w:val="0089609F"/>
    <w:rsid w:val="008A5E26"/>
    <w:rsid w:val="00925C45"/>
    <w:rsid w:val="00937D01"/>
    <w:rsid w:val="009866E7"/>
    <w:rsid w:val="009D78F9"/>
    <w:rsid w:val="00A04A39"/>
    <w:rsid w:val="00A074CF"/>
    <w:rsid w:val="00A7732E"/>
    <w:rsid w:val="00A85B82"/>
    <w:rsid w:val="00AD7BBA"/>
    <w:rsid w:val="00AF67AE"/>
    <w:rsid w:val="00B40B38"/>
    <w:rsid w:val="00B42573"/>
    <w:rsid w:val="00B43B37"/>
    <w:rsid w:val="00B51321"/>
    <w:rsid w:val="00B619B8"/>
    <w:rsid w:val="00BC1E62"/>
    <w:rsid w:val="00BF348D"/>
    <w:rsid w:val="00C1448A"/>
    <w:rsid w:val="00C30BC2"/>
    <w:rsid w:val="00C362C1"/>
    <w:rsid w:val="00C44A8C"/>
    <w:rsid w:val="00C50A11"/>
    <w:rsid w:val="00C624CA"/>
    <w:rsid w:val="00C624EF"/>
    <w:rsid w:val="00C73432"/>
    <w:rsid w:val="00C74CF4"/>
    <w:rsid w:val="00C95439"/>
    <w:rsid w:val="00CC0ACA"/>
    <w:rsid w:val="00CC22F4"/>
    <w:rsid w:val="00CC2D1C"/>
    <w:rsid w:val="00D02237"/>
    <w:rsid w:val="00D476C6"/>
    <w:rsid w:val="00D96B38"/>
    <w:rsid w:val="00DA2548"/>
    <w:rsid w:val="00DA2872"/>
    <w:rsid w:val="00DB17B8"/>
    <w:rsid w:val="00DB6963"/>
    <w:rsid w:val="00DD3FC1"/>
    <w:rsid w:val="00E21FA4"/>
    <w:rsid w:val="00E22D06"/>
    <w:rsid w:val="00E419F9"/>
    <w:rsid w:val="00E47284"/>
    <w:rsid w:val="00E4780C"/>
    <w:rsid w:val="00E71611"/>
    <w:rsid w:val="00EC1A40"/>
    <w:rsid w:val="00EC3863"/>
    <w:rsid w:val="00EE5DE8"/>
    <w:rsid w:val="00F060AF"/>
    <w:rsid w:val="00F22F4A"/>
    <w:rsid w:val="00F31177"/>
    <w:rsid w:val="00F5156B"/>
    <w:rsid w:val="00F74BBF"/>
    <w:rsid w:val="00F92FD9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9"/>
  </w:style>
  <w:style w:type="paragraph" w:styleId="1">
    <w:name w:val="heading 1"/>
    <w:basedOn w:val="a"/>
    <w:next w:val="a"/>
    <w:link w:val="10"/>
    <w:uiPriority w:val="9"/>
    <w:qFormat/>
    <w:rsid w:val="00364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DA254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6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E27"/>
  </w:style>
  <w:style w:type="paragraph" w:styleId="aa">
    <w:name w:val="footer"/>
    <w:basedOn w:val="a"/>
    <w:link w:val="ab"/>
    <w:uiPriority w:val="99"/>
    <w:unhideWhenUsed/>
    <w:rsid w:val="0076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E27"/>
  </w:style>
  <w:style w:type="character" w:customStyle="1" w:styleId="10">
    <w:name w:val="Заголовок 1 Знак"/>
    <w:basedOn w:val="a0"/>
    <w:link w:val="1"/>
    <w:uiPriority w:val="9"/>
    <w:rsid w:val="00364B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2018-11-25T21:10:00Z</dcterms:created>
  <dcterms:modified xsi:type="dcterms:W3CDTF">2021-01-13T09:49:00Z</dcterms:modified>
</cp:coreProperties>
</file>