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D9" w:rsidRPr="002C0608" w:rsidRDefault="00F92FD9" w:rsidP="007247C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b/>
          <w:sz w:val="24"/>
          <w:szCs w:val="24"/>
          <w:lang w:eastAsia="ru-RU"/>
        </w:rPr>
        <w:t>Бюджетное профессиональное образовательное учреждение</w:t>
      </w:r>
    </w:p>
    <w:p w:rsidR="00F92FD9" w:rsidRPr="002C0608" w:rsidRDefault="00F92FD9" w:rsidP="007247C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F92FD9" w:rsidRPr="002C0608" w:rsidRDefault="00F92FD9" w:rsidP="007247C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b/>
          <w:sz w:val="24"/>
          <w:szCs w:val="24"/>
          <w:lang w:eastAsia="ru-RU"/>
        </w:rPr>
        <w:t>«Сургутский колледж русской культуры им. А. С. Знаменского»</w:t>
      </w:r>
    </w:p>
    <w:p w:rsidR="007247C5" w:rsidRPr="002C0608" w:rsidRDefault="007247C5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 w:firstRow="1" w:lastRow="0" w:firstColumn="1" w:lastColumn="0" w:noHBand="0" w:noVBand="1"/>
      </w:tblPr>
      <w:tblGrid>
        <w:gridCol w:w="3402"/>
        <w:gridCol w:w="2835"/>
        <w:gridCol w:w="3118"/>
      </w:tblGrid>
      <w:tr w:rsidR="003815FD" w:rsidRPr="002C0608" w:rsidTr="00B1304D">
        <w:trPr>
          <w:trHeight w:val="1135"/>
        </w:trPr>
        <w:tc>
          <w:tcPr>
            <w:tcW w:w="3402" w:type="dxa"/>
            <w:hideMark/>
          </w:tcPr>
          <w:p w:rsidR="003815FD" w:rsidRPr="00757DA7" w:rsidRDefault="003815FD" w:rsidP="0038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3815FD" w:rsidRPr="00757DA7" w:rsidRDefault="003815FD" w:rsidP="0038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социальных</w:t>
            </w:r>
          </w:p>
          <w:p w:rsidR="003815FD" w:rsidRPr="00757DA7" w:rsidRDefault="003815FD" w:rsidP="0038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3815FD" w:rsidRPr="00757DA7" w:rsidRDefault="003815FD" w:rsidP="0038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3815FD" w:rsidRPr="00757DA7" w:rsidRDefault="003815FD" w:rsidP="0038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3815FD" w:rsidRPr="000F01D7" w:rsidRDefault="003815FD" w:rsidP="0038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F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0F01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35" w:type="dxa"/>
            <w:hideMark/>
          </w:tcPr>
          <w:p w:rsidR="003815FD" w:rsidRDefault="003815FD" w:rsidP="0038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:rsidR="003815FD" w:rsidRDefault="003815FD" w:rsidP="0038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3815FD" w:rsidRDefault="003815FD" w:rsidP="0038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«19» июня 2020 г. </w:t>
            </w:r>
          </w:p>
          <w:p w:rsidR="003815FD" w:rsidRDefault="003815FD" w:rsidP="0038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09/04-ППС-6</w:t>
            </w:r>
          </w:p>
        </w:tc>
        <w:tc>
          <w:tcPr>
            <w:tcW w:w="3118" w:type="dxa"/>
            <w:hideMark/>
          </w:tcPr>
          <w:p w:rsidR="003815FD" w:rsidRDefault="003815FD" w:rsidP="0038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3815FD" w:rsidRDefault="003815FD" w:rsidP="0038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3815FD" w:rsidRDefault="003815FD" w:rsidP="0038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«23» июня 2020 г. </w:t>
            </w:r>
          </w:p>
          <w:p w:rsidR="003815FD" w:rsidRDefault="003815FD" w:rsidP="0038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09/04-ОД-218</w:t>
            </w:r>
          </w:p>
        </w:tc>
      </w:tr>
    </w:tbl>
    <w:p w:rsidR="00B1304D" w:rsidRPr="002C0608" w:rsidRDefault="00B1304D" w:rsidP="00B13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B13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B13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B13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B1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7247C5" w:rsidRPr="002C0608" w:rsidRDefault="007247C5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B1304D" w:rsidP="007247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lang w:eastAsia="ru-RU"/>
        </w:rPr>
        <w:t>Дисциплина</w:t>
      </w:r>
      <w:r w:rsidR="00F92FD9" w:rsidRPr="002C06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92FD9" w:rsidRPr="002C0608">
        <w:rPr>
          <w:rFonts w:ascii="Times New Roman" w:hAnsi="Times New Roman" w:cs="Times New Roman"/>
          <w:sz w:val="24"/>
          <w:szCs w:val="24"/>
          <w:lang w:eastAsia="ru-RU"/>
        </w:rPr>
        <w:t>ОГСЭ.01 ОСНОВЫ ФИЛОСОФИИ</w:t>
      </w:r>
    </w:p>
    <w:p w:rsidR="00E71611" w:rsidRPr="002C0608" w:rsidRDefault="00B1304D" w:rsidP="007247C5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 w:rsidR="00F92FD9"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индекс наименование учебной дисциплины</w:t>
      </w:r>
    </w:p>
    <w:p w:rsidR="00F92FD9" w:rsidRPr="002C0608" w:rsidRDefault="00F92FD9" w:rsidP="007247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lang w:eastAsia="ru-RU"/>
        </w:rPr>
        <w:t>для специальности </w:t>
      </w:r>
      <w:r w:rsidR="00B1304D"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0552C" w:rsidRPr="002C060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>.02.0</w:t>
      </w:r>
      <w:r w:rsidR="0000552C" w:rsidRPr="002C060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0552C" w:rsidRPr="002C0608">
        <w:rPr>
          <w:rFonts w:ascii="Times New Roman" w:hAnsi="Times New Roman" w:cs="Times New Roman"/>
          <w:sz w:val="24"/>
          <w:szCs w:val="24"/>
          <w:lang w:eastAsia="ru-RU"/>
        </w:rPr>
        <w:t>Народное художественное творчес</w:t>
      </w:r>
      <w:r w:rsidR="00E4780C" w:rsidRPr="002C060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14648B"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(по видам)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71611" w:rsidRPr="002C0608" w:rsidRDefault="00B1304D" w:rsidP="007247C5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F92FD9"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код наименование</w:t>
      </w:r>
    </w:p>
    <w:p w:rsidR="00F92FD9" w:rsidRPr="002C0608" w:rsidRDefault="00F92FD9" w:rsidP="007247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lang w:eastAsia="ru-RU"/>
        </w:rPr>
        <w:t>наименование цикла Общий гуманитарный и социально-экономический</w:t>
      </w:r>
      <w:r w:rsidR="009A797A"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цикл</w:t>
      </w:r>
    </w:p>
    <w:p w:rsidR="00E71611" w:rsidRPr="002C0608" w:rsidRDefault="00B1304D" w:rsidP="007247C5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</w:t>
      </w:r>
      <w:r w:rsidR="00F92FD9"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(согласно учебному плану)</w:t>
      </w:r>
    </w:p>
    <w:p w:rsidR="00F92FD9" w:rsidRPr="002C0608" w:rsidRDefault="00F92FD9" w:rsidP="007247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lang w:eastAsia="ru-RU"/>
        </w:rPr>
        <w:t>Класс (курс): 3 курс</w:t>
      </w:r>
    </w:p>
    <w:p w:rsidR="007247C5" w:rsidRPr="002C0608" w:rsidRDefault="007247C5" w:rsidP="007247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2"/>
        <w:gridCol w:w="2720"/>
        <w:gridCol w:w="4203"/>
      </w:tblGrid>
      <w:tr w:rsidR="00F92FD9" w:rsidRPr="002C0608" w:rsidTr="00B1304D">
        <w:trPr>
          <w:trHeight w:val="304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20437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учебная нагрузка обучающихся </w:t>
            </w:r>
            <w:r w:rsidR="00B1304D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20437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C0608" w:rsidTr="00B1304D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20437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 </w:t>
            </w:r>
            <w:r w:rsidR="007247C5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B1304D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20437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</w:t>
            </w:r>
            <w:r w:rsidR="0020437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C0608" w:rsidTr="00B1304D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учебная нагрузка (всего) </w:t>
            </w:r>
            <w:r w:rsidR="007247C5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1304D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час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C0608" w:rsidTr="00B1304D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C0608" w:rsidTr="00B1304D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ind w:left="706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C0608" w:rsidTr="00B1304D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B1304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="007247C5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1304D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  <w:r w:rsidR="00B1304D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семестр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304D" w:rsidRPr="002C0608" w:rsidRDefault="00B1304D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611" w:rsidRPr="002C0608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 (составитель): Бахитов С. Б, преподаватель истории и общественных дисциплин</w:t>
      </w:r>
    </w:p>
    <w:p w:rsidR="007247C5" w:rsidRPr="002C0608" w:rsidRDefault="007247C5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C5" w:rsidRPr="002C0608" w:rsidRDefault="007247C5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9A797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lang w:eastAsia="ru-RU"/>
        </w:rPr>
        <w:t>г. Сургут</w:t>
      </w:r>
    </w:p>
    <w:p w:rsidR="00F92FD9" w:rsidRPr="002C0608" w:rsidRDefault="000F01D7" w:rsidP="009A797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2020</w:t>
      </w:r>
      <w:bookmarkStart w:id="0" w:name="_GoBack"/>
      <w:bookmarkEnd w:id="0"/>
      <w:r w:rsidR="00440D79" w:rsidRPr="002C060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92FD9" w:rsidRPr="002C060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                      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2C0608">
        <w:rPr>
          <w:rFonts w:ascii="Times New Roman" w:hAnsi="Times New Roman" w:cs="Times New Roman"/>
          <w:sz w:val="24"/>
          <w:szCs w:val="24"/>
        </w:rPr>
        <w:t>3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 2. СТРУКТУРА И СОДЕРЖАНИЕ ПРОГРАММЫ                                                  </w:t>
      </w:r>
      <w:r w:rsidR="002C0608">
        <w:rPr>
          <w:rFonts w:ascii="Times New Roman" w:hAnsi="Times New Roman" w:cs="Times New Roman"/>
          <w:sz w:val="24"/>
          <w:szCs w:val="24"/>
        </w:rPr>
        <w:t>4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2C0608">
        <w:rPr>
          <w:rFonts w:ascii="Times New Roman" w:hAnsi="Times New Roman" w:cs="Times New Roman"/>
          <w:sz w:val="24"/>
          <w:szCs w:val="24"/>
        </w:rPr>
        <w:t>13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   </w:t>
      </w:r>
      <w:r w:rsidR="002C0608">
        <w:rPr>
          <w:rFonts w:ascii="Times New Roman" w:hAnsi="Times New Roman" w:cs="Times New Roman"/>
          <w:sz w:val="24"/>
          <w:szCs w:val="24"/>
        </w:rPr>
        <w:t>14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2C0608">
        <w:rPr>
          <w:b/>
          <w:sz w:val="24"/>
          <w:szCs w:val="24"/>
        </w:rPr>
        <w:tab/>
      </w: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97A" w:rsidRPr="002C0608" w:rsidRDefault="009A797A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</w:t>
      </w:r>
      <w:r w:rsidR="00DD3FC1"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</w:t>
      </w:r>
    </w:p>
    <w:p w:rsidR="00B1304D" w:rsidRPr="002C0608" w:rsidRDefault="00F92FD9" w:rsidP="00B1304D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философии</w:t>
      </w:r>
    </w:p>
    <w:p w:rsidR="00F92FD9" w:rsidRPr="002C0608" w:rsidRDefault="00F92FD9" w:rsidP="00B1304D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«Основы философии» является частью образовательной программы </w:t>
      </w:r>
      <w:r w:rsidR="002A272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(полного) общего образования, при подготовке квалифицированных специалистов среднего звена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5</w:t>
      </w:r>
      <w:r w:rsidR="0000552C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.02.0</w:t>
      </w:r>
      <w:r w:rsidR="0000552C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552C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художественное творчество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2724" w:rsidRPr="002C0608">
        <w:rPr>
          <w:sz w:val="24"/>
          <w:szCs w:val="24"/>
        </w:rPr>
        <w:t xml:space="preserve"> </w:t>
      </w:r>
      <w:r w:rsidR="002A2724" w:rsidRPr="002C0608">
        <w:rPr>
          <w:rFonts w:ascii="Times New Roman" w:hAnsi="Times New Roman" w:cs="Times New Roman"/>
          <w:sz w:val="24"/>
          <w:szCs w:val="24"/>
        </w:rPr>
        <w:t xml:space="preserve">Составлена на основе примерной программы учебной </w:t>
      </w:r>
      <w:r w:rsidR="002A2724" w:rsidRPr="002C0608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дисциплины </w:t>
      </w:r>
      <w:r w:rsidR="00AB29E8" w:rsidRPr="002C0608">
        <w:rPr>
          <w:rFonts w:ascii="Times New Roman" w:hAnsi="Times New Roman" w:cs="Times New Roman"/>
          <w:sz w:val="24"/>
          <w:szCs w:val="24"/>
        </w:rPr>
        <w:t>Основы философии</w:t>
      </w:r>
      <w:r w:rsidR="002A2724" w:rsidRPr="002C0608">
        <w:rPr>
          <w:rFonts w:ascii="Times New Roman" w:hAnsi="Times New Roman" w:cs="Times New Roman"/>
          <w:sz w:val="24"/>
          <w:szCs w:val="24"/>
        </w:rPr>
        <w:t xml:space="preserve"> для специальностей среднего профессионального образования (базовый уровень).</w:t>
      </w:r>
    </w:p>
    <w:p w:rsidR="003C107A" w:rsidRPr="002C0608" w:rsidRDefault="00F92FD9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Место дисциплины в структуре </w:t>
      </w:r>
      <w:r w:rsidR="005844E3"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ППССЗ</w:t>
      </w:r>
    </w:p>
    <w:p w:rsidR="00A4113B" w:rsidRPr="002C0608" w:rsidRDefault="003C107A" w:rsidP="002B1AF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</w:t>
      </w:r>
      <w:r w:rsidR="0013361A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 w:rsidR="0013361A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</w:t>
      </w:r>
      <w:r w:rsidR="0013361A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социально-экономическ</w:t>
      </w:r>
      <w:r w:rsidR="0013361A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учебн</w:t>
      </w:r>
      <w:r w:rsidR="0013361A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дисциплин</w:t>
      </w:r>
      <w:r w:rsidR="00B1304D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B1304D" w:rsidRPr="002C0608" w:rsidRDefault="00B1304D" w:rsidP="00B13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</w:r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</w:t>
      </w:r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B1304D" w:rsidRPr="002C0608" w:rsidRDefault="00B1304D" w:rsidP="00B1304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304D" w:rsidRPr="002C0608" w:rsidRDefault="00B1304D" w:rsidP="00B13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F7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0608">
        <w:rPr>
          <w:rFonts w:ascii="Times New Roman" w:hAnsi="Times New Roman" w:cs="Times New Roman"/>
          <w:sz w:val="24"/>
          <w:szCs w:val="24"/>
        </w:rPr>
        <w:t>.4</w:t>
      </w:r>
      <w:r w:rsidR="002B1AF7" w:rsidRPr="002C0608">
        <w:rPr>
          <w:rFonts w:ascii="Times New Roman" w:hAnsi="Times New Roman" w:cs="Times New Roman"/>
          <w:sz w:val="24"/>
          <w:szCs w:val="24"/>
        </w:rPr>
        <w:t>. Рекомендуемое количество часов на освоение программы дисциплины:</w:t>
      </w:r>
    </w:p>
    <w:p w:rsidR="00B1304D" w:rsidRPr="002C0608" w:rsidRDefault="002B1AF7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обучающегося: </w:t>
      </w:r>
      <w:r w:rsidR="00A4113B" w:rsidRPr="002C0608">
        <w:rPr>
          <w:rFonts w:ascii="Times New Roman" w:hAnsi="Times New Roman" w:cs="Times New Roman"/>
          <w:sz w:val="24"/>
          <w:szCs w:val="24"/>
        </w:rPr>
        <w:t>6</w:t>
      </w:r>
      <w:r w:rsidRPr="002C0608">
        <w:rPr>
          <w:rFonts w:ascii="Times New Roman" w:hAnsi="Times New Roman" w:cs="Times New Roman"/>
          <w:sz w:val="24"/>
          <w:szCs w:val="24"/>
        </w:rPr>
        <w:t>2 часа;</w:t>
      </w:r>
    </w:p>
    <w:p w:rsidR="002B1AF7" w:rsidRPr="002C0608" w:rsidRDefault="002B1AF7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обучающегося: 48 часов;</w:t>
      </w:r>
    </w:p>
    <w:p w:rsidR="002B1AF7" w:rsidRPr="002C0608" w:rsidRDefault="002B1AF7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обучающегося: </w:t>
      </w:r>
      <w:r w:rsidR="00A4113B" w:rsidRPr="002C0608">
        <w:rPr>
          <w:rFonts w:ascii="Times New Roman" w:hAnsi="Times New Roman" w:cs="Times New Roman"/>
          <w:sz w:val="24"/>
          <w:szCs w:val="24"/>
        </w:rPr>
        <w:t>1</w:t>
      </w:r>
      <w:r w:rsidRPr="002C0608">
        <w:rPr>
          <w:rFonts w:ascii="Times New Roman" w:hAnsi="Times New Roman" w:cs="Times New Roman"/>
          <w:sz w:val="24"/>
          <w:szCs w:val="24"/>
        </w:rPr>
        <w:t>4 час</w:t>
      </w:r>
      <w:r w:rsidR="00A4113B" w:rsidRPr="002C0608">
        <w:rPr>
          <w:rFonts w:ascii="Times New Roman" w:hAnsi="Times New Roman" w:cs="Times New Roman"/>
          <w:sz w:val="24"/>
          <w:szCs w:val="24"/>
        </w:rPr>
        <w:t>ов</w:t>
      </w:r>
      <w:r w:rsidRPr="002C0608">
        <w:rPr>
          <w:rFonts w:ascii="Times New Roman" w:hAnsi="Times New Roman" w:cs="Times New Roman"/>
          <w:sz w:val="24"/>
          <w:szCs w:val="24"/>
        </w:rPr>
        <w:t>.</w:t>
      </w:r>
    </w:p>
    <w:p w:rsidR="00B1304D" w:rsidRPr="002C0608" w:rsidRDefault="00B1304D" w:rsidP="00B1304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СТРУКТУРА И СОДЕРЖАНИЕ </w:t>
      </w:r>
      <w:r w:rsidR="00793A49"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793A49" w:rsidRPr="002C0608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93A49" w:rsidRPr="002C0608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268"/>
      </w:tblGrid>
      <w:tr w:rsidR="00793A49" w:rsidRPr="002C0608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2C0608" w:rsidRDefault="00793A4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2C0608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93A49" w:rsidRPr="002C0608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A4113B" w:rsidP="00A4113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89609F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89609F" w:rsidP="00896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793A49" w:rsidRPr="002C0608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2C0608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A4113B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2C0608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2C0608" w:rsidRDefault="00A4113B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93A49" w:rsidRPr="002C0608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2C0608" w:rsidRDefault="00A4113B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89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A4113B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793A49" w:rsidRPr="002C0608" w:rsidRDefault="00793A49" w:rsidP="00793A49">
      <w:pPr>
        <w:pStyle w:val="a4"/>
        <w:ind w:left="0"/>
      </w:pPr>
    </w:p>
    <w:p w:rsidR="00793A49" w:rsidRPr="002C0608" w:rsidRDefault="00793A49" w:rsidP="00793A49">
      <w:pPr>
        <w:pStyle w:val="a4"/>
        <w:ind w:left="0"/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94B6E" w:rsidRPr="002C0608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94B6E" w:rsidRPr="002C0608" w:rsidSect="00494B6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8F" w:rsidRPr="002C0608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60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4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6"/>
        <w:gridCol w:w="7229"/>
        <w:gridCol w:w="1417"/>
        <w:gridCol w:w="1418"/>
        <w:gridCol w:w="6"/>
      </w:tblGrid>
      <w:tr w:rsidR="00780C8F" w:rsidRPr="002C0608" w:rsidTr="00B1304D">
        <w:trPr>
          <w:trHeight w:val="140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80C8F" w:rsidRPr="002C0608" w:rsidRDefault="00B1304D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80C8F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азделов и тем дисциплины</w:t>
            </w:r>
          </w:p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(план/факт)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80C8F" w:rsidRPr="002C0608" w:rsidTr="00B1304D">
        <w:trPr>
          <w:trHeight w:val="40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8F" w:rsidRPr="002C0608" w:rsidTr="00B1304D">
        <w:trPr>
          <w:trHeight w:val="195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2C0608" w:rsidRDefault="00413E16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C8F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семестр.</w:t>
            </w:r>
          </w:p>
          <w:p w:rsidR="00780C8F" w:rsidRPr="002C0608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Введение. </w:t>
            </w:r>
            <w:r w:rsidR="00413E16" w:rsidRPr="002C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идеи истории мировой философии от античности до новейшего времени</w:t>
            </w:r>
            <w:r w:rsidR="00AD7BBA" w:rsidRPr="002C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2C0608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2C0608" w:rsidRDefault="00763F46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80C8F" w:rsidRPr="002C0608" w:rsidTr="00B1304D">
        <w:trPr>
          <w:trHeight w:val="2861"/>
        </w:trPr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A" w:rsidRPr="002C0608" w:rsidRDefault="00AD7BBA" w:rsidP="00B130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2C0608" w:rsidRDefault="00AD7BBA" w:rsidP="00B1304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философию.</w:t>
            </w:r>
          </w:p>
          <w:p w:rsidR="00AF67AE" w:rsidRPr="002C0608" w:rsidRDefault="00AF67AE" w:rsidP="00B1304D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7BBA" w:rsidRPr="002C0608" w:rsidRDefault="00AD7BBA" w:rsidP="00B1304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идеи мировой философии.</w:t>
            </w:r>
          </w:p>
          <w:p w:rsidR="00780C8F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особенности, цель и задачи философской рефлексии.</w:t>
            </w:r>
          </w:p>
          <w:p w:rsidR="00457B91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>Античная философия.</w:t>
            </w:r>
            <w:r w:rsidR="00457B91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 Становление античной философии. Проблема бытия в античной философии от Парменида и Гераклита до Демокрита. Софисты и Сократ. Сократические школы. Платон и Аристотель. Философия эпохи эллинизма.</w:t>
            </w:r>
          </w:p>
          <w:p w:rsidR="00780C8F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философия.</w:t>
            </w:r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Аврелий Августин и Боэций. Возникновение университетов. Возникновение и особенности схоластики. Реалисты, концептуалисты, номиналисты. П. Абеляр. Т. Аквинат. У. Оккам. Николай Кузанец и переход к </w:t>
            </w:r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философии Возрождения.</w:t>
            </w:r>
          </w:p>
          <w:p w:rsidR="00597312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Западноевропейская философия 17-18 вв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философии</w:t>
            </w:r>
            <w:r w:rsidR="00597312" w:rsidRPr="002C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71C" w:rsidRPr="002C0608" w:rsidRDefault="007D471C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  <w:p w:rsidR="00694F8B" w:rsidRPr="002C0608" w:rsidRDefault="007D471C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>. Западноевропейская философия 19 века.</w:t>
            </w:r>
            <w:r w:rsidR="00694F8B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Г. В. Ф. Гегель. Л. Фейербах. К. Маркс и марксизм. А. Шопенгауэр. С. Кьеркегор. Ф. Ницше. </w:t>
            </w:r>
          </w:p>
          <w:p w:rsidR="00413E16" w:rsidRPr="002C0608" w:rsidRDefault="007D471C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2C0608" w:rsidRDefault="00780C8F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2F4" w:rsidRPr="002C0608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22F4" w:rsidRPr="002C0608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F4" w:rsidRPr="002C0608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2E6E" w:rsidRPr="002C0608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2C0608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2C0608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2E6E" w:rsidRPr="002C0608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2C0608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F8B" w:rsidRPr="002C0608" w:rsidRDefault="00694F8B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D" w:rsidRPr="002C0608" w:rsidRDefault="00B1304D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CC22F4" w:rsidRPr="002C0608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CC22F4" w:rsidRPr="002C0608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2C0608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2C0608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2C0608" w:rsidRDefault="00694F8B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C1E62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2C0608" w:rsidRDefault="0000552C" w:rsidP="00BC1E6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 семестр</w:t>
            </w:r>
          </w:p>
          <w:p w:rsidR="00BC1E62" w:rsidRPr="002C0608" w:rsidRDefault="00BC1E62" w:rsidP="00BC1E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C1E62" w:rsidRPr="002C0608" w:rsidRDefault="00BC1E62" w:rsidP="00B8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2C0608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8. Русская философия 18-20 вв.</w:t>
            </w:r>
            <w:r w:rsidR="00694F8B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Любомудрие на Руси до 18 в. Философия Просвещения в России 18 в. Становление самостоятельной философской традиции. </w:t>
            </w:r>
            <w:r w:rsidR="000C77B4" w:rsidRPr="002C0608">
              <w:rPr>
                <w:rFonts w:ascii="Times New Roman" w:hAnsi="Times New Roman" w:cs="Times New Roman"/>
                <w:sz w:val="24"/>
                <w:szCs w:val="24"/>
              </w:rPr>
              <w:t>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  <w:p w:rsidR="00BC1E62" w:rsidRPr="002C0608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Западноевропейская философия на рубеже 19-20 вв.</w:t>
            </w:r>
            <w:r w:rsidR="000C77B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Кризис классической науки и философии. Б. Кроче. Неокантианцы. М. Вебер.</w:t>
            </w:r>
          </w:p>
          <w:p w:rsidR="00BC1E62" w:rsidRPr="002C0608" w:rsidRDefault="00BC1E62" w:rsidP="00B1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10.  Западноевропейская философия 20 вв.</w:t>
            </w:r>
            <w:r w:rsidR="000704E9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философской рефлексии 20 в. М. Хайдеггер. О. Шпенглер и А. Тойнби-младший. </w:t>
            </w:r>
            <w:r w:rsidR="001E6FD9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З. Фрейд и фрейдизм. Г. Маркузе и Э. Фромм. </w:t>
            </w:r>
            <w:r w:rsidR="000704E9" w:rsidRPr="002C0608">
              <w:rPr>
                <w:rFonts w:ascii="Times New Roman" w:hAnsi="Times New Roman" w:cs="Times New Roman"/>
                <w:sz w:val="24"/>
                <w:szCs w:val="24"/>
              </w:rPr>
              <w:t>Экзистенциализм. Ж.-П. Сартр. А. Камю. К. Ясперс. Прагматизм. Концепции постиндустриального общества. Постмодернизм.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94F8B" w:rsidRPr="002C0608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2C0608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2C0608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2C0608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2C0608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2C0608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7B4" w:rsidRPr="002C0608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2C0608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2C0608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E62" w:rsidRPr="002C0608" w:rsidRDefault="00BC1E62" w:rsidP="00B8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2C0608" w:rsidRDefault="00BC1E62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694F8B" w:rsidRPr="002C0608" w:rsidRDefault="00694F8B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2C0608" w:rsidRDefault="00694F8B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2C0608" w:rsidRDefault="00694F8B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2C0608" w:rsidRDefault="00694F8B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2C0608" w:rsidRDefault="000C77B4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2C0608" w:rsidRDefault="00117727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C77B4" w:rsidRPr="002C0608" w:rsidRDefault="000C77B4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2C0608" w:rsidRDefault="000C77B4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2C0608" w:rsidRDefault="00117727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B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17727" w:rsidRPr="002C0608" w:rsidRDefault="00117727" w:rsidP="007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  <w:r w:rsidR="000704E9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и рефератов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F46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интерактивному уроку «Суд над Сократом».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A4113B" w:rsidP="00B8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0704E9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Раздел.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0704E9" w:rsidP="00B8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B80C3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2C0608" w:rsidTr="00B1304D">
        <w:trPr>
          <w:trHeight w:val="1351"/>
        </w:trPr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1. Происхождение и сущность человека.</w:t>
            </w:r>
          </w:p>
          <w:p w:rsidR="00F74BBF" w:rsidRPr="002C0608" w:rsidRDefault="00F74BBF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C6" w:rsidRPr="002C0608" w:rsidRDefault="00D476C6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2C0608" w:rsidRDefault="00D476C6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BBF" w:rsidRPr="002C0608">
              <w:rPr>
                <w:rFonts w:ascii="Times New Roman" w:hAnsi="Times New Roman" w:cs="Times New Roman"/>
                <w:sz w:val="24"/>
                <w:szCs w:val="24"/>
              </w:rPr>
              <w:t>Философский смысл проблемы бытия.</w:t>
            </w:r>
          </w:p>
          <w:p w:rsidR="001E6FD9" w:rsidRPr="002C0608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4BBF" w:rsidRPr="002C0608">
              <w:rPr>
                <w:rFonts w:ascii="Times New Roman" w:hAnsi="Times New Roman" w:cs="Times New Roman"/>
                <w:sz w:val="24"/>
                <w:szCs w:val="24"/>
              </w:rPr>
              <w:t>«Материальность» и «материя».</w:t>
            </w:r>
          </w:p>
          <w:p w:rsidR="00D476C6" w:rsidRPr="002C0608" w:rsidRDefault="00D476C6" w:rsidP="001E6F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</w:p>
          <w:p w:rsidR="001E6FD9" w:rsidRPr="002C0608" w:rsidRDefault="001E6FD9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2C0608" w:rsidRDefault="001E6FD9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F74BBF" w:rsidRPr="002C0608" w:rsidRDefault="00F74BBF" w:rsidP="00B8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6" w:rsidRPr="002C0608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</w:t>
            </w:r>
            <w:r w:rsidR="00D476C6" w:rsidRPr="002C0608">
              <w:rPr>
                <w:rFonts w:ascii="Times New Roman" w:hAnsi="Times New Roman" w:cs="Times New Roman"/>
                <w:sz w:val="24"/>
                <w:szCs w:val="24"/>
              </w:rPr>
              <w:t>Понимание собственного бытия.</w:t>
            </w:r>
          </w:p>
          <w:p w:rsidR="00F74BBF" w:rsidRPr="002C0608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2. Философский смысл проблемы бытия.</w:t>
            </w:r>
            <w:r w:rsidR="00D476C6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бытия в философии: от Античности до 20 века. Бытие и отчуждение.</w:t>
            </w:r>
          </w:p>
          <w:p w:rsidR="00F74BBF" w:rsidRPr="002C0608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</w:t>
            </w:r>
            <w:r w:rsidR="00D476C6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субстанции. Монизм и плюрализм. Материализм и идеализм. Формирование материализма.</w:t>
            </w:r>
          </w:p>
          <w:p w:rsidR="00F74BBF" w:rsidRPr="002C0608" w:rsidRDefault="00F74BBF" w:rsidP="001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Основные законы диалектики.</w:t>
            </w:r>
            <w:r w:rsidR="001E6FD9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Закон единства, борьбы и взаимопроникновения противоположностей. Закон перехода количества в качество. Закон отрицания отрицания.</w:t>
            </w:r>
          </w:p>
          <w:p w:rsidR="00F74BBF" w:rsidRPr="002C0608" w:rsidRDefault="00F74BBF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1E6FD9" w:rsidRPr="002C0608" w:rsidRDefault="001E6FD9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031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  <w:r w:rsidR="00031E4D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 и его свойства. Проблема бессознательного. Структура психики в работах К. Г. Юнга и Э. Эриксона. Целостность личности. Проблема познания в 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C6" w:rsidRPr="002C0608" w:rsidRDefault="00D476C6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6C6" w:rsidRPr="002C0608" w:rsidRDefault="00D476C6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76C6" w:rsidRPr="002C0608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D476C6" w:rsidRPr="002C0608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20A3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2C0608" w:rsidRDefault="005D20A3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2C0608" w:rsidRDefault="005D20A3" w:rsidP="00B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5D20A3" w:rsidRPr="002C0608" w:rsidRDefault="005D20A3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2C0608" w:rsidRDefault="00A4113B" w:rsidP="0076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2C0608" w:rsidRDefault="005D20A3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2C0608" w:rsidTr="00B1304D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Раздел. 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BBF" w:rsidRPr="002C0608" w:rsidRDefault="00F74BBF" w:rsidP="0003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A4113B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2C0608" w:rsidTr="00B1304D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C362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Философский подход к проблеме человека.</w:t>
            </w: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2C0608" w:rsidRDefault="00031E4D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</w:t>
            </w:r>
          </w:p>
          <w:p w:rsidR="00031E4D" w:rsidRPr="002C0608" w:rsidRDefault="00031E4D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Философский подход к проблеме человека.</w:t>
            </w:r>
            <w:r w:rsidR="00644208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 Человек. Личность. </w:t>
            </w:r>
            <w:r w:rsidR="00644208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Индивид. Индивидуальность. Проблемы человека в философии, 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социогенез. Проблема жизни, смерти и бессмертия в истории философии. Смысл жизни человека с точки зрения философии. </w:t>
            </w:r>
          </w:p>
          <w:p w:rsidR="00C362C1" w:rsidRPr="002C0608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2. Философия, наука, религия и искусство.</w:t>
            </w:r>
            <w:r w:rsidR="00C362C1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 наука. Особенности научного мышления. Р. Мертон и этос науки. Т. Кун и концепция парадигмы. Обскурантизм и сциентизм. Особенности религиозного мышления. «Осевое время</w:t>
            </w:r>
            <w:r w:rsidR="007A41D3" w:rsidRPr="002C0608">
              <w:rPr>
                <w:rFonts w:ascii="Times New Roman" w:hAnsi="Times New Roman" w:cs="Times New Roman"/>
                <w:sz w:val="24"/>
                <w:szCs w:val="24"/>
              </w:rPr>
              <w:t>» К. Ясперса. Религия в поиске смысла жизни. Религиозная и атеистическая этика. Постижение мира в искусстве.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C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«духовной культуры». Структура духовной культуры. Культура и проблема приобщения к ней подрастающего поколения. Проблема творчества. Самоактуализирующаяся личность</w:t>
            </w:r>
            <w:r w:rsidR="007A41D3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62C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Самоактуализация и отчуждение.</w:t>
            </w:r>
          </w:p>
          <w:p w:rsidR="00031E4D" w:rsidRPr="002C0608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2C0608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2C0608" w:rsidRDefault="00A4113B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B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31E4D" w:rsidRPr="002C0608" w:rsidRDefault="00031E4D" w:rsidP="005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A4113B" w:rsidP="00B8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2C0608" w:rsidTr="00B36853">
        <w:trPr>
          <w:gridAfter w:val="1"/>
          <w:wAfter w:w="6" w:type="dxa"/>
          <w:trHeight w:val="11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2C0608" w:rsidRDefault="00031E4D" w:rsidP="00A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Социальная жизнь.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2C0608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2C0608" w:rsidRDefault="006C2885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1E4D" w:rsidRPr="002C0608" w:rsidRDefault="00031E4D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24832" w:rsidRPr="002C0608" w:rsidTr="00724832">
        <w:trPr>
          <w:gridAfter w:val="1"/>
          <w:wAfter w:w="6" w:type="dxa"/>
          <w:trHeight w:val="6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1. Общество как саморазвивающаяся 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shd w:val="clear" w:color="auto" w:fill="FFFFFF"/>
              <w:spacing w:before="101" w:after="101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как саморазвивающаяся система.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общества. Общество как саморазвивающаяся система. Теория общественного 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прогресса. Философские концепции исторического развития: однолинейного прогрессивного развития, многолинейного развития, циклического развития. Русская философия о самобытности России. Проблемы современного информационно-технического общества. Проблема «конца истории». Общество и культура. Современное общество и капитализм.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24832" w:rsidRPr="002C0608" w:rsidTr="00724832">
        <w:trPr>
          <w:gridAfter w:val="1"/>
          <w:wAfter w:w="6" w:type="dxa"/>
          <w:trHeight w:val="6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2.Философия истории: становление и развитие.</w:t>
            </w:r>
          </w:p>
          <w:p w:rsidR="00724832" w:rsidRPr="002C0608" w:rsidRDefault="00724832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ind w:left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 Становление античного историзма. Философия истории в трудах Платона, Аристотеля, Полибия. Философия истории Аврелия Августина. Средневековый историзм. Философия истории в эпоху 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24832" w:rsidRPr="002C0608" w:rsidTr="00724832">
        <w:trPr>
          <w:gridAfter w:val="1"/>
          <w:wAfter w:w="6" w:type="dxa"/>
          <w:trHeight w:val="6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3.Философия истории: понятия «культура», «цивилизация», «формация».</w:t>
            </w:r>
          </w:p>
          <w:p w:rsidR="00724832" w:rsidRPr="002C0608" w:rsidRDefault="00724832" w:rsidP="00724832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истории: понятия «культура», «цивилизация», «формация». 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Формирование цивилизационного подхода к истории: Н. Я. Данилевский, О. Шпенглер, А. Тойнби-младший, К. Ясперс, С. Хантингтон. Формационная концепция К. Маркса и ее развитие. Марксизм и миросистемный анализ. Возможности синтеза культурологических, цивилизационных и формационных подходов.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24832" w:rsidRPr="002C0608" w:rsidTr="00724832">
        <w:trPr>
          <w:gridAfter w:val="1"/>
          <w:wAfter w:w="6" w:type="dxa"/>
          <w:trHeight w:val="6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Философия и глобальные проблемы современности.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«глобальные проблемы». Сущность проблем мира и разоружения. Демографическая, энергетическая, сырьевая, продовольственная проблемы. Экологические проблемы. Причины возникновения и пути решения глобальных проблем. Глобальные прогнозы, гипотезы, проекты. Устойчивое развитие в современном мире. Глобальные проблемы и капитализм. Глобальные проблемы и 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31E4D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31E4D" w:rsidRPr="002C0608" w:rsidRDefault="00581EE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Защита  творческих проектов по теме: «Глобальные проблемы человечества и философия»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A4113B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81EEF"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,3</w:t>
            </w:r>
          </w:p>
        </w:tc>
      </w:tr>
      <w:tr w:rsidR="00031E4D" w:rsidRPr="002C0608" w:rsidTr="00B1304D">
        <w:trPr>
          <w:gridAfter w:val="1"/>
          <w:wAfter w:w="6" w:type="dxa"/>
          <w:trHeight w:val="375"/>
        </w:trPr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0055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581EEF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="0000552C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81EEF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в устной форме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6C2885" w:rsidP="006C28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2, 3</w:t>
            </w:r>
          </w:p>
        </w:tc>
      </w:tr>
      <w:tr w:rsidR="00031E4D" w:rsidRPr="002C0608" w:rsidTr="00B1304D">
        <w:trPr>
          <w:gridAfter w:val="1"/>
          <w:wAfter w:w="6" w:type="dxa"/>
          <w:trHeight w:val="13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2C0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3F2523" w:rsidP="00A4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1E4D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81EEF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E4D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(с.р.-</w:t>
            </w:r>
            <w:r w:rsidR="00A4113B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31E4D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23BF2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E4D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94B6E" w:rsidRPr="002C0608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ectPr w:rsidR="00494B6E" w:rsidRPr="002C0608" w:rsidSect="00494B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4A39" w:rsidRDefault="00A04A39" w:rsidP="00A04A39">
      <w:pPr>
        <w:keepNext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3327F5" w:rsidRPr="002C0608" w:rsidRDefault="003327F5" w:rsidP="0033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0608">
        <w:rPr>
          <w:rFonts w:ascii="Times New Roman CYR" w:hAnsi="Times New Roman CYR" w:cs="Times New Roman CYR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327F5" w:rsidRPr="003327F5" w:rsidRDefault="003327F5" w:rsidP="003327F5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327F5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A04A39" w:rsidRPr="002C0608" w:rsidRDefault="00A04A39" w:rsidP="00A04A39">
      <w:pPr>
        <w:keepNext/>
        <w:outlineLvl w:val="4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3.1. Требования к материально-техническому обеспечени</w:t>
      </w:r>
      <w:r w:rsidR="00AE327C" w:rsidRPr="002C0608">
        <w:rPr>
          <w:rFonts w:ascii="Times New Roman" w:hAnsi="Times New Roman" w:cs="Times New Roman"/>
          <w:sz w:val="24"/>
          <w:szCs w:val="24"/>
        </w:rPr>
        <w:t>ю</w:t>
      </w:r>
    </w:p>
    <w:p w:rsidR="00A04A39" w:rsidRPr="002C0608" w:rsidRDefault="00A04A39" w:rsidP="00A04A39">
      <w:pPr>
        <w:keepNext/>
        <w:outlineLvl w:val="4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24832" w:rsidRPr="002C0608" w:rsidRDefault="00A04A39" w:rsidP="0072483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  <w:r w:rsidR="00A85B82" w:rsidRPr="002C0608">
        <w:rPr>
          <w:rFonts w:ascii="Times New Roman" w:hAnsi="Times New Roman" w:cs="Times New Roman"/>
          <w:sz w:val="24"/>
          <w:szCs w:val="24"/>
        </w:rPr>
        <w:t xml:space="preserve"> </w:t>
      </w:r>
      <w:r w:rsidRPr="002C0608">
        <w:rPr>
          <w:rFonts w:ascii="Times New Roman" w:hAnsi="Times New Roman" w:cs="Times New Roman"/>
          <w:sz w:val="24"/>
          <w:szCs w:val="24"/>
        </w:rPr>
        <w:t>рабочая доска,</w:t>
      </w:r>
      <w:r w:rsidR="00A85B82" w:rsidRPr="002C0608">
        <w:rPr>
          <w:rFonts w:ascii="Times New Roman" w:hAnsi="Times New Roman" w:cs="Times New Roman"/>
          <w:sz w:val="24"/>
          <w:szCs w:val="24"/>
        </w:rPr>
        <w:t xml:space="preserve"> </w:t>
      </w:r>
      <w:r w:rsidRPr="002C0608">
        <w:rPr>
          <w:rFonts w:ascii="Times New Roman" w:hAnsi="Times New Roman" w:cs="Times New Roman"/>
          <w:sz w:val="24"/>
          <w:szCs w:val="24"/>
        </w:rPr>
        <w:t>наглядные пособия (учебники,</w:t>
      </w:r>
      <w:r w:rsidR="006C2885" w:rsidRPr="002C0608">
        <w:rPr>
          <w:rFonts w:ascii="Times New Roman" w:hAnsi="Times New Roman" w:cs="Times New Roman"/>
          <w:sz w:val="24"/>
          <w:szCs w:val="24"/>
        </w:rPr>
        <w:t xml:space="preserve"> </w:t>
      </w:r>
      <w:r w:rsidRPr="002C0608">
        <w:rPr>
          <w:rFonts w:ascii="Times New Roman" w:hAnsi="Times New Roman" w:cs="Times New Roman"/>
          <w:sz w:val="24"/>
          <w:szCs w:val="24"/>
        </w:rPr>
        <w:t>плакаты</w:t>
      </w:r>
      <w:r w:rsidR="00A85B82" w:rsidRPr="002C0608">
        <w:rPr>
          <w:rFonts w:ascii="Times New Roman" w:hAnsi="Times New Roman" w:cs="Times New Roman"/>
          <w:sz w:val="24"/>
          <w:szCs w:val="24"/>
        </w:rPr>
        <w:t>)</w:t>
      </w:r>
      <w:r w:rsidRPr="002C0608">
        <w:rPr>
          <w:rFonts w:ascii="Times New Roman" w:hAnsi="Times New Roman" w:cs="Times New Roman"/>
          <w:sz w:val="24"/>
          <w:szCs w:val="24"/>
        </w:rPr>
        <w:t>,</w:t>
      </w:r>
      <w:r w:rsidR="00A85B82" w:rsidRPr="002C0608">
        <w:rPr>
          <w:rFonts w:ascii="Times New Roman" w:hAnsi="Times New Roman" w:cs="Times New Roman"/>
          <w:sz w:val="24"/>
          <w:szCs w:val="24"/>
        </w:rPr>
        <w:t xml:space="preserve"> </w:t>
      </w:r>
      <w:r w:rsidRPr="002C0608">
        <w:rPr>
          <w:rFonts w:ascii="Times New Roman" w:hAnsi="Times New Roman" w:cs="Times New Roman"/>
          <w:sz w:val="24"/>
          <w:szCs w:val="24"/>
        </w:rPr>
        <w:t>тестовый материал, индивидуальные к</w:t>
      </w:r>
      <w:r w:rsidR="006C2885" w:rsidRPr="002C0608">
        <w:rPr>
          <w:rFonts w:ascii="Times New Roman" w:hAnsi="Times New Roman" w:cs="Times New Roman"/>
          <w:sz w:val="24"/>
          <w:szCs w:val="24"/>
        </w:rPr>
        <w:t>арты мониторинга учебных знаний.</w:t>
      </w:r>
    </w:p>
    <w:p w:rsidR="00F92FD9" w:rsidRDefault="00A04A39" w:rsidP="0072483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Технические средства обучения: мультимедийный проектор, компьютер</w:t>
      </w:r>
      <w:r w:rsidR="009A797A" w:rsidRPr="002C0608">
        <w:rPr>
          <w:rFonts w:ascii="Times New Roman" w:hAnsi="Times New Roman" w:cs="Times New Roman"/>
          <w:sz w:val="24"/>
          <w:szCs w:val="24"/>
        </w:rPr>
        <w:t>.</w:t>
      </w:r>
    </w:p>
    <w:p w:rsidR="003327F5" w:rsidRPr="002C0608" w:rsidRDefault="003327F5" w:rsidP="003327F5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327F5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и преподавателя: </w:t>
      </w:r>
      <w:r w:rsidRPr="003327F5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C0ACA" w:rsidRPr="002C0608" w:rsidRDefault="00CC0ACA" w:rsidP="00CC0A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3.2. Информационное обеспечение обучения</w:t>
      </w:r>
    </w:p>
    <w:p w:rsidR="00724832" w:rsidRPr="002C0608" w:rsidRDefault="00724832" w:rsidP="007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724832" w:rsidRPr="002C0608" w:rsidRDefault="00724832" w:rsidP="0072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Горелов, А. А. Основы философии [Текст] : учебник для студентов учреждений среднего профессионального образования / Анатолий Алексеевич ; А. А. Горелов. - 19-е издание. - Москва : Издательский центр "Академия", 2018. - 320 с. - Заказ № Е-1611. - ISBN 978-5-4468-7251-0.</w:t>
      </w:r>
    </w:p>
    <w:p w:rsidR="00724832" w:rsidRPr="002C0608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="00724832" w:rsidRPr="002C060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A85B82" w:rsidRPr="002C0608" w:rsidRDefault="00724832" w:rsidP="0072483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0A6109" w:rsidRPr="002C0608" w:rsidTr="00A60BF8">
        <w:trPr>
          <w:trHeight w:val="557"/>
        </w:trPr>
        <w:tc>
          <w:tcPr>
            <w:tcW w:w="4644" w:type="dxa"/>
            <w:shd w:val="clear" w:color="auto" w:fill="auto"/>
            <w:vAlign w:val="center"/>
          </w:tcPr>
          <w:p w:rsidR="000A6109" w:rsidRPr="002C0608" w:rsidRDefault="000A6109" w:rsidP="00423EAF">
            <w:pPr>
              <w:keepNext/>
              <w:spacing w:line="240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  <w:p w:rsidR="00724832" w:rsidRPr="002C0608" w:rsidRDefault="00724832" w:rsidP="0042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24832" w:rsidRPr="002C0608" w:rsidRDefault="00724832" w:rsidP="0042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24832" w:rsidRPr="002C0608" w:rsidRDefault="00724832" w:rsidP="0042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4832" w:rsidRPr="002C0608" w:rsidRDefault="00724832" w:rsidP="0042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категории и понятия философии; 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роль философии в жизни человека и общества; 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философского учения о бытии; 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процесса познания; 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научной, философской и религиозной картин мира; 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формирования личности, свободе и ответственности за сохранение жизни, культуры, окружающей среды; </w:t>
            </w:r>
          </w:p>
          <w:p w:rsidR="000A6109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395" w:type="dxa"/>
            <w:shd w:val="clear" w:color="auto" w:fill="auto"/>
          </w:tcPr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-Фронтальный опрос.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-Тестирование по теме.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-Итоговое тестирование.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-Сообщение по теме.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-Контрольная работа.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-Устный экзамен.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B82" w:rsidRPr="002C0608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Оценка результатов освоения учебной дисциплины.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>Критерии оценки за устный ответ:</w:t>
      </w:r>
      <w:r w:rsidRPr="002C0608">
        <w:rPr>
          <w:rFonts w:ascii="Times New Roman" w:hAnsi="Times New Roman" w:cs="Times New Roman"/>
          <w:sz w:val="24"/>
          <w:szCs w:val="24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2C0608">
        <w:rPr>
          <w:rFonts w:ascii="Times New Roman" w:hAnsi="Times New Roman" w:cs="Times New Roman"/>
          <w:sz w:val="24"/>
          <w:szCs w:val="24"/>
        </w:rPr>
        <w:t xml:space="preserve"> проблемах философии</w:t>
      </w:r>
      <w:r w:rsidRPr="002C0608">
        <w:rPr>
          <w:rFonts w:ascii="Times New Roman" w:hAnsi="Times New Roman" w:cs="Times New Roman"/>
          <w:sz w:val="24"/>
          <w:szCs w:val="24"/>
        </w:rPr>
        <w:t>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 w:rsidRPr="002C0608">
        <w:rPr>
          <w:rFonts w:ascii="Times New Roman" w:hAnsi="Times New Roman" w:cs="Times New Roman"/>
          <w:sz w:val="24"/>
          <w:szCs w:val="24"/>
        </w:rPr>
        <w:t>я</w:t>
      </w:r>
      <w:r w:rsidRPr="002C0608">
        <w:rPr>
          <w:rFonts w:ascii="Times New Roman" w:hAnsi="Times New Roman" w:cs="Times New Roman"/>
          <w:sz w:val="24"/>
          <w:szCs w:val="24"/>
        </w:rPr>
        <w:t xml:space="preserve"> и закономерности; материал излагается непоследовательно, имеются ошибки </w:t>
      </w:r>
      <w:r w:rsidR="00E47284" w:rsidRPr="002C0608">
        <w:rPr>
          <w:rFonts w:ascii="Times New Roman" w:hAnsi="Times New Roman" w:cs="Times New Roman"/>
          <w:sz w:val="24"/>
          <w:szCs w:val="24"/>
        </w:rPr>
        <w:t>и значительные пробелы в знаниях и понимании материала</w:t>
      </w:r>
      <w:r w:rsidRPr="002C0608">
        <w:rPr>
          <w:rFonts w:ascii="Times New Roman" w:hAnsi="Times New Roman" w:cs="Times New Roman"/>
          <w:sz w:val="24"/>
          <w:szCs w:val="24"/>
        </w:rPr>
        <w:t>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ab/>
        <w:t xml:space="preserve">Ответ на «2» в целом противоположен ответу на «5». Это неправильный ответ, в котором не раскрыто основное содержание материала, отсутствуют ответы на </w:t>
      </w:r>
      <w:r w:rsidRPr="002C0608">
        <w:rPr>
          <w:rFonts w:ascii="Times New Roman" w:hAnsi="Times New Roman" w:cs="Times New Roman"/>
          <w:sz w:val="24"/>
          <w:szCs w:val="24"/>
        </w:rPr>
        <w:lastRenderedPageBreak/>
        <w:t>дополнительные вопросы, имеются грубые ошибки в определении понятий и закономерностей в использовании карты.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Критериями оценки «1» считается отсутствие ответа.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>Критерии оценок тестовых заданий: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«5» - от 80% и более от общей суммы баллов;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«4» - от 6</w:t>
      </w:r>
      <w:r w:rsidR="00E47284" w:rsidRPr="002C0608">
        <w:rPr>
          <w:rFonts w:ascii="Times New Roman" w:hAnsi="Times New Roman" w:cs="Times New Roman"/>
          <w:sz w:val="24"/>
          <w:szCs w:val="24"/>
        </w:rPr>
        <w:t>7</w:t>
      </w:r>
      <w:r w:rsidRPr="002C0608">
        <w:rPr>
          <w:rFonts w:ascii="Times New Roman" w:hAnsi="Times New Roman" w:cs="Times New Roman"/>
          <w:sz w:val="24"/>
          <w:szCs w:val="24"/>
        </w:rPr>
        <w:t xml:space="preserve"> до 79% от общей суммы баллов;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«3» - от </w:t>
      </w:r>
      <w:r w:rsidR="00E47284" w:rsidRPr="002C0608">
        <w:rPr>
          <w:rFonts w:ascii="Times New Roman" w:hAnsi="Times New Roman" w:cs="Times New Roman"/>
          <w:sz w:val="24"/>
          <w:szCs w:val="24"/>
        </w:rPr>
        <w:t>34</w:t>
      </w:r>
      <w:r w:rsidRPr="002C0608">
        <w:rPr>
          <w:rFonts w:ascii="Times New Roman" w:hAnsi="Times New Roman" w:cs="Times New Roman"/>
          <w:sz w:val="24"/>
          <w:szCs w:val="24"/>
        </w:rPr>
        <w:t xml:space="preserve"> до 6</w:t>
      </w:r>
      <w:r w:rsidR="00E47284" w:rsidRPr="002C0608">
        <w:rPr>
          <w:rFonts w:ascii="Times New Roman" w:hAnsi="Times New Roman" w:cs="Times New Roman"/>
          <w:sz w:val="24"/>
          <w:szCs w:val="24"/>
        </w:rPr>
        <w:t>6</w:t>
      </w:r>
      <w:r w:rsidRPr="002C0608">
        <w:rPr>
          <w:rFonts w:ascii="Times New Roman" w:hAnsi="Times New Roman" w:cs="Times New Roman"/>
          <w:sz w:val="24"/>
          <w:szCs w:val="24"/>
        </w:rPr>
        <w:t>% от общей суммы баллов;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47284" w:rsidRPr="002C0608">
        <w:rPr>
          <w:rFonts w:ascii="Times New Roman" w:hAnsi="Times New Roman" w:cs="Times New Roman"/>
          <w:sz w:val="24"/>
          <w:szCs w:val="24"/>
        </w:rPr>
        <w:t>34</w:t>
      </w:r>
      <w:r w:rsidRPr="002C0608">
        <w:rPr>
          <w:rFonts w:ascii="Times New Roman" w:hAnsi="Times New Roman" w:cs="Times New Roman"/>
          <w:sz w:val="24"/>
          <w:szCs w:val="24"/>
        </w:rPr>
        <w:t>% от общей суммы баллов.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>Нормы выставления оценок за практические работы: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  «3» - погрешности </w:t>
      </w:r>
      <w:r w:rsidR="00432042" w:rsidRPr="002C0608">
        <w:rPr>
          <w:rFonts w:ascii="Times New Roman" w:hAnsi="Times New Roman" w:cs="Times New Roman"/>
          <w:sz w:val="24"/>
          <w:szCs w:val="24"/>
        </w:rPr>
        <w:t xml:space="preserve">и значительные пробелы </w:t>
      </w:r>
      <w:r w:rsidRPr="002C0608">
        <w:rPr>
          <w:rFonts w:ascii="Times New Roman" w:hAnsi="Times New Roman" w:cs="Times New Roman"/>
          <w:sz w:val="24"/>
          <w:szCs w:val="24"/>
        </w:rPr>
        <w:t>в раскрытии сути вопроса,  небрежность в оформлении;</w:t>
      </w:r>
    </w:p>
    <w:p w:rsidR="00A85B82" w:rsidRPr="002C0608" w:rsidRDefault="00A85B82" w:rsidP="00724832">
      <w:pPr>
        <w:pStyle w:val="a7"/>
        <w:rPr>
          <w:b/>
          <w:sz w:val="24"/>
          <w:szCs w:val="24"/>
        </w:rPr>
        <w:sectPr w:rsidR="00A85B82" w:rsidRPr="002C0608" w:rsidSect="00B80C34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2C0608">
        <w:rPr>
          <w:rFonts w:ascii="Times New Roman" w:hAnsi="Times New Roman" w:cs="Times New Roman"/>
          <w:sz w:val="24"/>
          <w:szCs w:val="24"/>
        </w:rPr>
        <w:t xml:space="preserve">   «2» - серьезные ошибки по содержанию, отсутствие </w:t>
      </w:r>
      <w:r w:rsidR="00925C45" w:rsidRPr="002C0608">
        <w:rPr>
          <w:rFonts w:ascii="Times New Roman" w:hAnsi="Times New Roman" w:cs="Times New Roman"/>
          <w:sz w:val="24"/>
          <w:szCs w:val="24"/>
        </w:rPr>
        <w:t xml:space="preserve">раскрытия проблемы и </w:t>
      </w:r>
      <w:r w:rsidRPr="002C0608">
        <w:rPr>
          <w:rFonts w:ascii="Times New Roman" w:hAnsi="Times New Roman" w:cs="Times New Roman"/>
          <w:sz w:val="24"/>
          <w:szCs w:val="24"/>
        </w:rPr>
        <w:t>навыков</w:t>
      </w:r>
      <w:r w:rsidR="009A797A" w:rsidRPr="002C0608">
        <w:rPr>
          <w:rFonts w:ascii="Times New Roman" w:hAnsi="Times New Roman" w:cs="Times New Roman"/>
          <w:sz w:val="24"/>
          <w:szCs w:val="24"/>
        </w:rPr>
        <w:t xml:space="preserve"> </w:t>
      </w:r>
      <w:r w:rsidRPr="002C0608">
        <w:rPr>
          <w:rFonts w:ascii="Times New Roman" w:hAnsi="Times New Roman" w:cs="Times New Roman"/>
          <w:sz w:val="24"/>
          <w:szCs w:val="24"/>
        </w:rPr>
        <w:t>оформления.</w:t>
      </w:r>
    </w:p>
    <w:p w:rsidR="00F92FD9" w:rsidRPr="002C0608" w:rsidRDefault="00F92FD9" w:rsidP="009A797A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Тематика рефератов для СРС</w:t>
      </w: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ind w:left="2880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Соотношение знания и мудрости в философии.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Сократа о нравственности.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Платона о государстве.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Эпикур и его учение о счастье.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Стоическая философия об идеале мудрой жены.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Значение трудов Р. Декарта для науки и философии.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Спор рационализма и эмпиризма в истории Новой Философии.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Моральная философия И. Канта.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Г.В.Ф. Гегель о смысле человеческой истории.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Философия пессимизма А. Шопенгауэра.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идеи философии Ф. Ницше.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А.С. Хомяков – «Илья Муромец» русской философии.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П. Я. Чаадаев о русской истории.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Философия творчества Н.А. Бердяева.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о человеке в философии экзистенциализма.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Современная наука и философия о проблеме возникновения человека.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Человек как тело и дух.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Фундаментальные характеристики человека.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Основополагающие категории человеческого бытия.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Психофизиологическая проблема в философии, ее современная интерпретация.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Сознание. Мышление. Язык.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Сознательное и бессознательное.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Пространство и время в современной научной картине мира.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Культура и культ.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Проблемы современной массовой культуры.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контркультурные движения.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философские концепции исторического развития.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Проблема «конца истории».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Соотношение веры и знания в истории человеческой мысли.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функции искусства. Искусство и творение мира.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Кризис современной цивилизации и попытка его глобального преодоления.</w:t>
      </w:r>
    </w:p>
    <w:p w:rsidR="00F92FD9" w:rsidRPr="002C0608" w:rsidRDefault="00F92FD9" w:rsidP="00432042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23BF2" w:rsidRPr="002C0608" w:rsidRDefault="00323BF2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AE327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Вопросы к </w:t>
      </w:r>
      <w:r w:rsidR="00DB3C81" w:rsidRPr="002C060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экзамену</w:t>
      </w:r>
      <w:r w:rsidRPr="002C060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по «Основам философии»</w:t>
      </w:r>
      <w:r w:rsidR="00AE327C" w:rsidRPr="002C06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философии в Древней Греции: Пифагор, Фалес, Анаксимандр, Анаксимен.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Бытия в античной философии: от Парменида до Демокрита.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Софисты и Сократ. Ученики Сократа: киники и киренаики.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Платона.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Философия Аристотеля.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Эпикура и стоиков.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Средневековая европейская философия: Августин и Фома Аквинский.</w:t>
      </w:r>
    </w:p>
    <w:p w:rsidR="00B80C34" w:rsidRPr="002C0608" w:rsidRDefault="00B80C34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Средневековая европейская философия: общие черты, особенности преподавания, становление и основные направления схоластики от Ансельма Кентерберийского до У. Оккама и Николая Кузанца.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философия 17-18 вв.: Р. Декарт, Ф. Бэкон, 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Спиноза,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Кант.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Социально-политические идеи английских и французских Просветителей. Дж. Вико.</w:t>
      </w:r>
    </w:p>
    <w:p w:rsidR="00446C96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философия 19 в.: Г. В. Ф. Гегель</w:t>
      </w:r>
      <w:r w:rsidR="00446C96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Фейербах</w:t>
      </w:r>
      <w:r w:rsidR="00446C96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446C96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философия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Маркс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Неклассическая философия 19 в.: А. Шопенгауэр, С. Кьеркегор, Ф. Ницше.</w:t>
      </w:r>
    </w:p>
    <w:p w:rsidR="00446C96" w:rsidRPr="002C0608" w:rsidRDefault="00446C96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предфилософия и начало становления философской традиции: от Иллариона до конца 18 века.</w:t>
      </w:r>
    </w:p>
    <w:p w:rsidR="00446C96" w:rsidRPr="002C0608" w:rsidRDefault="00446C96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философия первой половины 19 в.: первые философские кружки, П. Я. Чаадаев, западники и славянофилы.</w:t>
      </w:r>
    </w:p>
    <w:p w:rsidR="00446C96" w:rsidRPr="002C0608" w:rsidRDefault="00446C96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критическая философия второй половины 19 в.: А. И. Герцен, Н. Г. Чернышевский, народники, Л. Н. Толстой.</w:t>
      </w:r>
    </w:p>
    <w:p w:rsidR="00446C96" w:rsidRPr="002C0608" w:rsidRDefault="00446C96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почвенническая философия второй половины 19 в.:</w:t>
      </w:r>
      <w:r w:rsidR="00016B7E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М. Достоевский, К. Леонтьев, Н. Я. Данилевский.</w:t>
      </w:r>
    </w:p>
    <w:p w:rsidR="00016B7E" w:rsidRPr="002C0608" w:rsidRDefault="00016B7E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религиозная философия конца 19 – начала 20 вв.: В. Соловьев, Л. Шестов, Н. Бердяев.</w:t>
      </w:r>
    </w:p>
    <w:p w:rsidR="00016B7E" w:rsidRPr="002C0608" w:rsidRDefault="00016B7E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философия В. И. Ленина.</w:t>
      </w:r>
    </w:p>
    <w:p w:rsidR="00B80C34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философия 20 в.: 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неокантианцы, Э. Гуссерль,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Хайдеггер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B80C34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философия </w:t>
      </w:r>
      <w:r w:rsidR="002E691B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и цивилизационный подход в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в.: 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Шпенглер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Тойнби-младший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адноевропейская философия 20 в.,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психоанализ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марксизм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З. Фрейд, 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К.Г. Юнг, Э. Эриксон,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Маркузе, Э. Фромм.</w:t>
      </w:r>
    </w:p>
    <w:p w:rsidR="00F92FD9" w:rsidRPr="002C0608" w:rsidRDefault="00F92FD9" w:rsidP="002E691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E691B" w:rsidRPr="002C0608" w:rsidRDefault="002E691B" w:rsidP="002E691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sectPr w:rsidR="002E691B" w:rsidRPr="002C0608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CD" w:rsidRDefault="000434CD" w:rsidP="002C0608">
      <w:pPr>
        <w:spacing w:after="0" w:line="240" w:lineRule="auto"/>
      </w:pPr>
      <w:r>
        <w:separator/>
      </w:r>
    </w:p>
  </w:endnote>
  <w:endnote w:type="continuationSeparator" w:id="0">
    <w:p w:rsidR="000434CD" w:rsidRDefault="000434CD" w:rsidP="002C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8189"/>
      <w:docPartObj>
        <w:docPartGallery w:val="Page Numbers (Bottom of Page)"/>
        <w:docPartUnique/>
      </w:docPartObj>
    </w:sdtPr>
    <w:sdtEndPr/>
    <w:sdtContent>
      <w:p w:rsidR="002C0608" w:rsidRDefault="00C3147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608" w:rsidRDefault="002C06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CD" w:rsidRDefault="000434CD" w:rsidP="002C0608">
      <w:pPr>
        <w:spacing w:after="0" w:line="240" w:lineRule="auto"/>
      </w:pPr>
      <w:r>
        <w:separator/>
      </w:r>
    </w:p>
  </w:footnote>
  <w:footnote w:type="continuationSeparator" w:id="0">
    <w:p w:rsidR="000434CD" w:rsidRDefault="000434CD" w:rsidP="002C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24910"/>
    <w:multiLevelType w:val="hybridMultilevel"/>
    <w:tmpl w:val="736E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E1A8A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7D050C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70C6B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FD9"/>
    <w:rsid w:val="0000552C"/>
    <w:rsid w:val="00016B7E"/>
    <w:rsid w:val="00031E4D"/>
    <w:rsid w:val="000434CD"/>
    <w:rsid w:val="000704E9"/>
    <w:rsid w:val="000A6109"/>
    <w:rsid w:val="000C77B4"/>
    <w:rsid w:val="000F01D7"/>
    <w:rsid w:val="00115C3F"/>
    <w:rsid w:val="00117727"/>
    <w:rsid w:val="0013361A"/>
    <w:rsid w:val="0014648B"/>
    <w:rsid w:val="00170EAB"/>
    <w:rsid w:val="00195BD5"/>
    <w:rsid w:val="001A4508"/>
    <w:rsid w:val="001E6FD9"/>
    <w:rsid w:val="001F3E9C"/>
    <w:rsid w:val="00204371"/>
    <w:rsid w:val="00215AD3"/>
    <w:rsid w:val="002221AC"/>
    <w:rsid w:val="002237E3"/>
    <w:rsid w:val="00237300"/>
    <w:rsid w:val="002A2724"/>
    <w:rsid w:val="002A2E6E"/>
    <w:rsid w:val="002B1AF7"/>
    <w:rsid w:val="002C0608"/>
    <w:rsid w:val="002E691B"/>
    <w:rsid w:val="003133E6"/>
    <w:rsid w:val="00323BF2"/>
    <w:rsid w:val="003327F5"/>
    <w:rsid w:val="003815FD"/>
    <w:rsid w:val="003C107A"/>
    <w:rsid w:val="003C5F3D"/>
    <w:rsid w:val="003D4F1B"/>
    <w:rsid w:val="003D50C0"/>
    <w:rsid w:val="003F2523"/>
    <w:rsid w:val="003F7701"/>
    <w:rsid w:val="00413E16"/>
    <w:rsid w:val="004233DE"/>
    <w:rsid w:val="00423EAF"/>
    <w:rsid w:val="00432042"/>
    <w:rsid w:val="00440D79"/>
    <w:rsid w:val="00446C96"/>
    <w:rsid w:val="00457B91"/>
    <w:rsid w:val="004604D2"/>
    <w:rsid w:val="00494B6E"/>
    <w:rsid w:val="004E285E"/>
    <w:rsid w:val="005052DF"/>
    <w:rsid w:val="00520E35"/>
    <w:rsid w:val="00581EEF"/>
    <w:rsid w:val="005844E3"/>
    <w:rsid w:val="00597312"/>
    <w:rsid w:val="005C3ABA"/>
    <w:rsid w:val="005D20A3"/>
    <w:rsid w:val="005E08A0"/>
    <w:rsid w:val="00644208"/>
    <w:rsid w:val="00655E81"/>
    <w:rsid w:val="00694F8B"/>
    <w:rsid w:val="006C2885"/>
    <w:rsid w:val="006E4846"/>
    <w:rsid w:val="007247C5"/>
    <w:rsid w:val="00724832"/>
    <w:rsid w:val="00724A12"/>
    <w:rsid w:val="00763F46"/>
    <w:rsid w:val="00764AF9"/>
    <w:rsid w:val="00780C8F"/>
    <w:rsid w:val="00781B49"/>
    <w:rsid w:val="007920ED"/>
    <w:rsid w:val="00793A49"/>
    <w:rsid w:val="007A11EF"/>
    <w:rsid w:val="007A41D3"/>
    <w:rsid w:val="007D471C"/>
    <w:rsid w:val="00855AEB"/>
    <w:rsid w:val="00884ADC"/>
    <w:rsid w:val="0089609F"/>
    <w:rsid w:val="008A56A3"/>
    <w:rsid w:val="00925C45"/>
    <w:rsid w:val="00930CBC"/>
    <w:rsid w:val="00937D01"/>
    <w:rsid w:val="009866E7"/>
    <w:rsid w:val="009A797A"/>
    <w:rsid w:val="009D354F"/>
    <w:rsid w:val="009D78F9"/>
    <w:rsid w:val="00A04A39"/>
    <w:rsid w:val="00A4113B"/>
    <w:rsid w:val="00A60BF8"/>
    <w:rsid w:val="00A85B82"/>
    <w:rsid w:val="00AB29E8"/>
    <w:rsid w:val="00AD7BBA"/>
    <w:rsid w:val="00AE1598"/>
    <w:rsid w:val="00AE327C"/>
    <w:rsid w:val="00AF2F1F"/>
    <w:rsid w:val="00AF67AE"/>
    <w:rsid w:val="00B07962"/>
    <w:rsid w:val="00B1304D"/>
    <w:rsid w:val="00B36853"/>
    <w:rsid w:val="00B80C34"/>
    <w:rsid w:val="00BC1E62"/>
    <w:rsid w:val="00BF348D"/>
    <w:rsid w:val="00C23430"/>
    <w:rsid w:val="00C30BC2"/>
    <w:rsid w:val="00C3147F"/>
    <w:rsid w:val="00C362C1"/>
    <w:rsid w:val="00CC0ACA"/>
    <w:rsid w:val="00CC22F4"/>
    <w:rsid w:val="00CD4F1F"/>
    <w:rsid w:val="00D476C6"/>
    <w:rsid w:val="00DB3C81"/>
    <w:rsid w:val="00DD3FC1"/>
    <w:rsid w:val="00E21FA4"/>
    <w:rsid w:val="00E47284"/>
    <w:rsid w:val="00E4780C"/>
    <w:rsid w:val="00E50460"/>
    <w:rsid w:val="00E71611"/>
    <w:rsid w:val="00EE5DE8"/>
    <w:rsid w:val="00F74BBF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269C"/>
  <w15:docId w15:val="{44B06EA2-6E01-43E4-9AEA-A685E122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F9"/>
  </w:style>
  <w:style w:type="paragraph" w:styleId="1">
    <w:name w:val="heading 1"/>
    <w:basedOn w:val="a"/>
    <w:next w:val="a"/>
    <w:link w:val="10"/>
    <w:uiPriority w:val="9"/>
    <w:qFormat/>
    <w:rsid w:val="00724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7247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4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2C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0608"/>
  </w:style>
  <w:style w:type="paragraph" w:styleId="aa">
    <w:name w:val="footer"/>
    <w:basedOn w:val="a"/>
    <w:link w:val="ab"/>
    <w:uiPriority w:val="99"/>
    <w:unhideWhenUsed/>
    <w:rsid w:val="002C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76A9-90E6-4F6D-941B-348F4CCA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29</cp:revision>
  <cp:lastPrinted>2018-10-21T13:25:00Z</cp:lastPrinted>
  <dcterms:created xsi:type="dcterms:W3CDTF">2018-11-25T20:51:00Z</dcterms:created>
  <dcterms:modified xsi:type="dcterms:W3CDTF">2020-10-14T08:54:00Z</dcterms:modified>
</cp:coreProperties>
</file>