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0231"/>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9571"/>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097710" w:rsidRPr="001A2BDC" w:rsidTr="001A2BDC">
                    <w:trPr>
                      <w:trHeight w:val="1135"/>
                    </w:trPr>
                    <w:tc>
                      <w:tcPr>
                        <w:tcW w:w="3402" w:type="dxa"/>
                      </w:tcPr>
                      <w:p w:rsidR="00097710" w:rsidRPr="00757DA7" w:rsidRDefault="00097710" w:rsidP="0009771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097710" w:rsidRPr="00757DA7" w:rsidRDefault="00097710" w:rsidP="0009771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097710" w:rsidRPr="00757DA7" w:rsidRDefault="00097710" w:rsidP="0009771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097710" w:rsidRPr="00757DA7" w:rsidRDefault="00097710" w:rsidP="0009771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097710" w:rsidRPr="00757DA7" w:rsidRDefault="00097710" w:rsidP="00097710">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097710" w:rsidRPr="00757DA7" w:rsidRDefault="00097710" w:rsidP="00097710">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F409B0">
                          <w:rPr>
                            <w:rFonts w:ascii="Times New Roman" w:eastAsia="Times New Roman" w:hAnsi="Times New Roman"/>
                            <w:sz w:val="24"/>
                            <w:szCs w:val="24"/>
                            <w:lang w:eastAsia="ru-RU"/>
                          </w:rPr>
                          <w:t>» июня 20</w:t>
                        </w:r>
                        <w:r w:rsidR="00F409B0">
                          <w:rPr>
                            <w:rFonts w:ascii="Times New Roman" w:eastAsia="Times New Roman" w:hAnsi="Times New Roman"/>
                            <w:sz w:val="24"/>
                            <w:szCs w:val="24"/>
                            <w:lang w:val="en-US" w:eastAsia="ru-RU"/>
                          </w:rPr>
                          <w:t>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835" w:type="dxa"/>
                        <w:hideMark/>
                      </w:tcPr>
                      <w:p w:rsidR="00097710" w:rsidRDefault="00097710" w:rsidP="000977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097710" w:rsidRDefault="00097710" w:rsidP="000977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097710" w:rsidRDefault="00097710" w:rsidP="000977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097710" w:rsidRDefault="00097710" w:rsidP="000977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tcPr>
                      <w:p w:rsidR="00097710" w:rsidRDefault="00097710" w:rsidP="0009771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097710" w:rsidRDefault="00097710" w:rsidP="0009771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097710" w:rsidRDefault="00097710" w:rsidP="000977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097710" w:rsidRDefault="00097710" w:rsidP="0009771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535107">
        <w:rPr>
          <w:rFonts w:ascii="Times New Roman" w:eastAsia="Times New Roman" w:hAnsi="Times New Roman" w:cs="Times New Roman"/>
          <w:bCs/>
          <w:color w:val="000000"/>
          <w:sz w:val="28"/>
          <w:szCs w:val="28"/>
          <w:lang w:eastAsia="ru-RU"/>
        </w:rPr>
        <w:t xml:space="preserve">ОГСЭ.05      </w:t>
      </w:r>
      <w:r w:rsidRPr="001A2BDC">
        <w:rPr>
          <w:rFonts w:ascii="Times New Roman" w:eastAsia="Times New Roman" w:hAnsi="Times New Roman" w:cs="Times New Roman"/>
          <w:bCs/>
          <w:color w:val="000000"/>
          <w:sz w:val="28"/>
          <w:szCs w:val="28"/>
          <w:lang w:eastAsia="ru-RU"/>
        </w:rPr>
        <w:t>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DA4F1E" w:rsidRPr="00DA4F1E">
        <w:rPr>
          <w:rFonts w:ascii="Times New Roman" w:hAnsi="Times New Roman" w:cs="Times New Roman"/>
          <w:sz w:val="28"/>
          <w:szCs w:val="28"/>
        </w:rPr>
        <w:t>51.02.01 Народное художественное творчество (по видам)</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наимен</w:t>
      </w:r>
      <w:r w:rsidR="00535107">
        <w:rPr>
          <w:rFonts w:ascii="Times New Roman" w:eastAsia="Times New Roman" w:hAnsi="Times New Roman" w:cs="Times New Roman"/>
          <w:sz w:val="28"/>
          <w:szCs w:val="28"/>
          <w:lang w:eastAsia="ru-RU"/>
        </w:rPr>
        <w:t xml:space="preserve">ование цикла     </w:t>
      </w:r>
      <w:r w:rsidR="00535107">
        <w:rPr>
          <w:rFonts w:ascii="Times New Roman" w:eastAsia="Times New Roman" w:hAnsi="Times New Roman" w:cs="Times New Roman"/>
          <w:color w:val="000000"/>
          <w:sz w:val="28"/>
          <w:szCs w:val="28"/>
          <w:lang w:eastAsia="ru-RU"/>
        </w:rPr>
        <w:t>Общий гуманитарный и социально-экономический учебный цикл</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542D55">
        <w:rPr>
          <w:rFonts w:ascii="Times New Roman" w:eastAsia="Times New Roman" w:hAnsi="Times New Roman" w:cs="Times New Roman"/>
          <w:sz w:val="28"/>
          <w:szCs w:val="28"/>
          <w:lang w:eastAsia="ru-RU"/>
        </w:rPr>
        <w:t xml:space="preserve">                             2-4</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tblPr>
      <w:tblGrid>
        <w:gridCol w:w="4280"/>
        <w:gridCol w:w="5291"/>
        <w:gridCol w:w="4280"/>
      </w:tblGrid>
      <w:tr w:rsidR="001A2BDC" w:rsidRPr="001A2BDC" w:rsidTr="001A2BDC">
        <w:tc>
          <w:tcPr>
            <w:tcW w:w="9571" w:type="dxa"/>
            <w:gridSpan w:val="2"/>
            <w:hideMark/>
          </w:tcPr>
          <w:p w:rsidR="001A2BDC" w:rsidRPr="00535107" w:rsidRDefault="001A2BDC" w:rsidP="00542D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5107">
              <w:rPr>
                <w:rFonts w:ascii="Times New Roman" w:eastAsia="Calibri" w:hAnsi="Times New Roman" w:cs="Times New Roman"/>
                <w:sz w:val="24"/>
                <w:szCs w:val="24"/>
                <w:lang w:eastAsia="ru-RU"/>
              </w:rPr>
              <w:t>Максимальная учебная нагрузка обучающихся</w:t>
            </w:r>
            <w:r w:rsidR="00542D55" w:rsidRPr="00535107">
              <w:rPr>
                <w:rFonts w:ascii="Times New Roman" w:eastAsia="Calibri" w:hAnsi="Times New Roman" w:cs="Times New Roman"/>
                <w:sz w:val="24"/>
                <w:szCs w:val="24"/>
                <w:lang w:eastAsia="ru-RU"/>
              </w:rPr>
              <w:t>404</w:t>
            </w:r>
            <w:r w:rsidRPr="00535107">
              <w:rPr>
                <w:rFonts w:ascii="Times New Roman" w:eastAsia="Calibri" w:hAnsi="Times New Roman" w:cs="Times New Roman"/>
                <w:sz w:val="24"/>
                <w:szCs w:val="24"/>
                <w:lang w:eastAsia="ru-RU"/>
              </w:rPr>
              <w:t xml:space="preserve"> час</w:t>
            </w:r>
            <w:r w:rsidR="001163D5" w:rsidRPr="00535107">
              <w:rPr>
                <w:rFonts w:ascii="Times New Roman" w:eastAsia="Calibri" w:hAnsi="Times New Roman" w:cs="Times New Roman"/>
                <w:sz w:val="24"/>
                <w:szCs w:val="24"/>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535107" w:rsidRDefault="001A2BDC" w:rsidP="00542D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5107">
              <w:rPr>
                <w:rFonts w:ascii="Times New Roman" w:eastAsia="Calibri" w:hAnsi="Times New Roman" w:cs="Times New Roman"/>
                <w:sz w:val="24"/>
                <w:szCs w:val="24"/>
                <w:lang w:eastAsia="ru-RU"/>
              </w:rPr>
              <w:t xml:space="preserve">Самостоятельная работа                    </w:t>
            </w:r>
            <w:r w:rsidR="00542D55" w:rsidRPr="00535107">
              <w:rPr>
                <w:rFonts w:ascii="Times New Roman" w:eastAsia="Times New Roman" w:hAnsi="Times New Roman" w:cs="Times New Roman"/>
                <w:sz w:val="24"/>
                <w:szCs w:val="24"/>
                <w:lang w:eastAsia="ru-RU"/>
              </w:rPr>
              <w:t>202</w:t>
            </w:r>
            <w:r w:rsidRPr="00535107">
              <w:rPr>
                <w:rFonts w:ascii="Times New Roman" w:eastAsia="Times New Roman" w:hAnsi="Times New Roman" w:cs="Times New Roman"/>
                <w:sz w:val="24"/>
                <w:szCs w:val="24"/>
                <w:lang w:eastAsia="ru-RU"/>
              </w:rPr>
              <w:t xml:space="preserve"> час</w:t>
            </w:r>
            <w:r w:rsidR="001163D5" w:rsidRPr="00535107">
              <w:rPr>
                <w:rFonts w:ascii="Times New Roman" w:eastAsia="Times New Roman" w:hAnsi="Times New Roman" w:cs="Times New Roman"/>
                <w:sz w:val="24"/>
                <w:szCs w:val="24"/>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535107" w:rsidRDefault="001A2BDC" w:rsidP="00542D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5107">
              <w:rPr>
                <w:rFonts w:ascii="Times New Roman" w:eastAsia="Calibri" w:hAnsi="Times New Roman" w:cs="Times New Roman"/>
                <w:sz w:val="24"/>
                <w:szCs w:val="24"/>
                <w:lang w:eastAsia="ru-RU"/>
              </w:rPr>
              <w:t xml:space="preserve">Обязательная учебная нагрузка (всего)   </w:t>
            </w:r>
            <w:r w:rsidR="00542D55" w:rsidRPr="00535107">
              <w:rPr>
                <w:rFonts w:ascii="Times New Roman" w:eastAsia="Times New Roman" w:hAnsi="Times New Roman" w:cs="Times New Roman"/>
                <w:sz w:val="24"/>
                <w:szCs w:val="24"/>
                <w:lang w:eastAsia="ru-RU"/>
              </w:rPr>
              <w:t>202</w:t>
            </w:r>
            <w:r w:rsidRPr="00535107">
              <w:rPr>
                <w:rFonts w:ascii="Times New Roman" w:eastAsia="Times New Roman" w:hAnsi="Times New Roman" w:cs="Times New Roman"/>
                <w:sz w:val="24"/>
                <w:szCs w:val="24"/>
                <w:lang w:eastAsia="ru-RU"/>
              </w:rPr>
              <w:t xml:space="preserve"> час</w:t>
            </w:r>
            <w:r w:rsidR="001163D5" w:rsidRPr="00535107">
              <w:rPr>
                <w:rFonts w:ascii="Times New Roman" w:eastAsia="Times New Roman" w:hAnsi="Times New Roman" w:cs="Times New Roman"/>
                <w:sz w:val="24"/>
                <w:szCs w:val="24"/>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535107" w:rsidRDefault="00535107"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5107">
              <w:rPr>
                <w:rFonts w:ascii="Times New Roman" w:eastAsia="Times New Roman" w:hAnsi="Times New Roman" w:cs="Times New Roman"/>
                <w:sz w:val="24"/>
                <w:szCs w:val="24"/>
                <w:lang w:eastAsia="ru-RU"/>
              </w:rPr>
              <w:t>Форма промежуточной аттестации           3,4,5,6,7 семестр - зачёт, 8 семестр - дифференцированный зачёт</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F409B0"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2.СТРУКТУРА И СОДЕРЖАНИЕ УЧЕБНОЙ ДИСЦИПЛИНЫ                                     </w:t>
      </w:r>
      <w:r w:rsidR="006326BA">
        <w:rPr>
          <w:rFonts w:ascii="Times New Roman" w:eastAsia="Times New Roman" w:hAnsi="Times New Roman" w:cs="Times New Roman"/>
          <w:sz w:val="24"/>
          <w:szCs w:val="24"/>
          <w:lang w:eastAsia="ru-RU"/>
        </w:rPr>
        <w:t>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6326BA">
        <w:rPr>
          <w:rFonts w:ascii="Times New Roman" w:eastAsia="Times New Roman" w:hAnsi="Times New Roman" w:cs="Times New Roman"/>
          <w:sz w:val="24"/>
          <w:szCs w:val="24"/>
          <w:lang w:eastAsia="ru-RU"/>
        </w:rPr>
        <w:t>34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6326BA">
        <w:rPr>
          <w:rFonts w:ascii="Times New Roman" w:eastAsia="Times New Roman" w:hAnsi="Times New Roman" w:cs="Times New Roman"/>
          <w:sz w:val="24"/>
          <w:szCs w:val="24"/>
          <w:lang w:eastAsia="ru-RU"/>
        </w:rPr>
        <w:t>34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535107" w:rsidRDefault="00535107"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535107" w:rsidRDefault="00535107"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535107" w:rsidRPr="001A2BDC" w:rsidRDefault="00535107"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535107" w:rsidRPr="00535107" w:rsidRDefault="00535107" w:rsidP="00535107">
      <w:pPr>
        <w:pStyle w:val="a3"/>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b/>
          <w:sz w:val="24"/>
          <w:szCs w:val="24"/>
          <w:lang w:eastAsia="ru-RU"/>
        </w:rPr>
      </w:pPr>
      <w:r w:rsidRPr="00535107">
        <w:rPr>
          <w:rFonts w:ascii="Times New Roman" w:eastAsia="Times New Roman" w:hAnsi="Times New Roman" w:cs="Times New Roman"/>
          <w:b/>
          <w:sz w:val="24"/>
          <w:szCs w:val="24"/>
          <w:lang w:eastAsia="ru-RU"/>
        </w:rPr>
        <w:lastRenderedPageBreak/>
        <w:t xml:space="preserve">ПАСПОРТ </w:t>
      </w:r>
      <w:r w:rsidR="001A2BDC" w:rsidRPr="00535107">
        <w:rPr>
          <w:rFonts w:ascii="Times New Roman" w:eastAsia="Times New Roman" w:hAnsi="Times New Roman" w:cs="Times New Roman"/>
          <w:b/>
          <w:sz w:val="24"/>
          <w:szCs w:val="24"/>
          <w:lang w:eastAsia="ru-RU"/>
        </w:rPr>
        <w:t>ПРОГРАММЫ УЧЕБНОЙ ДИСЦИПЛИНЫ</w:t>
      </w:r>
    </w:p>
    <w:p w:rsidR="001A2BDC" w:rsidRPr="00535107" w:rsidRDefault="00535107" w:rsidP="00535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ind w:left="360"/>
        <w:jc w:val="center"/>
        <w:rPr>
          <w:rFonts w:ascii="Times New Roman" w:eastAsia="Times New Roman" w:hAnsi="Times New Roman" w:cs="Times New Roman"/>
          <w:b/>
          <w:sz w:val="28"/>
          <w:szCs w:val="28"/>
          <w:lang w:eastAsia="ru-RU"/>
        </w:rPr>
      </w:pPr>
      <w:r w:rsidRPr="00535107">
        <w:rPr>
          <w:rFonts w:ascii="Times New Roman" w:eastAsia="Times New Roman" w:hAnsi="Times New Roman" w:cs="Times New Roman"/>
          <w:b/>
          <w:bCs/>
          <w:color w:val="000000"/>
          <w:sz w:val="28"/>
          <w:szCs w:val="28"/>
          <w:lang w:eastAsia="ru-RU"/>
        </w:rPr>
        <w:t>ОГСЭ.05            Физическая культура</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ED4F2B"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DA4F1E" w:rsidRPr="00DA4F1E">
        <w:rPr>
          <w:rFonts w:ascii="Times New Roman" w:hAnsi="Times New Roman" w:cs="Times New Roman"/>
          <w:sz w:val="24"/>
          <w:szCs w:val="24"/>
        </w:rPr>
        <w:t>51.02.01 Народное художественное творчество (по видам)</w:t>
      </w:r>
      <w:r w:rsidR="00FE764E" w:rsidRPr="009034E7">
        <w:rPr>
          <w:rFonts w:ascii="Times New Roman" w:eastAsia="Times New Roman" w:hAnsi="Times New Roman" w:cs="Times New Roman"/>
          <w:sz w:val="24"/>
          <w:szCs w:val="24"/>
          <w:lang w:eastAsia="ru-RU"/>
        </w:rPr>
        <w:t>.</w:t>
      </w:r>
    </w:p>
    <w:p w:rsidR="00ED4F2B" w:rsidRPr="00ED4F2B" w:rsidRDefault="00ED4F2B" w:rsidP="00ED4F2B">
      <w:pPr>
        <w:shd w:val="clear" w:color="auto" w:fill="FFFFFF"/>
        <w:spacing w:after="200" w:line="240" w:lineRule="auto"/>
        <w:jc w:val="both"/>
        <w:rPr>
          <w:rFonts w:ascii="Times New Roman" w:eastAsia="Times New Roman" w:hAnsi="Times New Roman" w:cs="Times New Roman"/>
          <w:bCs/>
          <w:color w:val="000000"/>
          <w:sz w:val="24"/>
          <w:szCs w:val="24"/>
          <w:lang w:eastAsia="ru-RU"/>
        </w:rPr>
      </w:pPr>
      <w:r w:rsidRPr="00ED4F2B">
        <w:rPr>
          <w:rFonts w:ascii="Times New Roman" w:eastAsia="Times New Roman" w:hAnsi="Times New Roman" w:cs="Times New Roman"/>
          <w:sz w:val="24"/>
          <w:szCs w:val="24"/>
          <w:lang w:eastAsia="ru-RU"/>
        </w:rPr>
        <w:t>Рабочая прог</w:t>
      </w:r>
      <w:r>
        <w:rPr>
          <w:rFonts w:ascii="Times New Roman" w:eastAsia="Times New Roman" w:hAnsi="Times New Roman" w:cs="Times New Roman"/>
          <w:sz w:val="24"/>
          <w:szCs w:val="24"/>
          <w:lang w:eastAsia="ru-RU"/>
        </w:rPr>
        <w:t>рамма дисциплины «Физическая культура</w:t>
      </w:r>
      <w:r w:rsidRPr="00ED4F2B">
        <w:rPr>
          <w:rFonts w:ascii="Times New Roman" w:eastAsia="Times New Roman" w:hAnsi="Times New Roman" w:cs="Times New Roman"/>
          <w:sz w:val="24"/>
          <w:szCs w:val="24"/>
          <w:lang w:eastAsia="ru-RU"/>
        </w:rPr>
        <w:t xml:space="preserve">» может быть использована в среднем профессиональном образовании для подготовки специалистов специальности 51.02.01   </w:t>
      </w:r>
      <w:r w:rsidRPr="00ED4F2B">
        <w:rPr>
          <w:rFonts w:ascii="Times New Roman" w:eastAsia="Times New Roman" w:hAnsi="Times New Roman" w:cs="Times New Roman"/>
          <w:bCs/>
          <w:color w:val="000000"/>
          <w:sz w:val="24"/>
          <w:szCs w:val="24"/>
          <w:lang w:eastAsia="ru-RU"/>
        </w:rPr>
        <w:t>«Народное художественное творчество»</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P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D4F2B">
        <w:rPr>
          <w:rFonts w:ascii="Times New Roman" w:eastAsia="Times New Roman" w:hAnsi="Times New Roman" w:cs="Times New Roman"/>
          <w:sz w:val="24"/>
          <w:szCs w:val="24"/>
          <w:lang w:eastAsia="ru-RU"/>
        </w:rPr>
        <w:t xml:space="preserve">Дисциплина входит в </w:t>
      </w:r>
      <w:r w:rsidR="00ED4F2B" w:rsidRPr="00ED4F2B">
        <w:rPr>
          <w:rFonts w:ascii="Times New Roman" w:hAnsi="Times New Roman" w:cs="Times New Roman"/>
          <w:sz w:val="24"/>
          <w:szCs w:val="24"/>
        </w:rPr>
        <w:t>общий гуманитарный и социально-экономический учебный цикл</w:t>
      </w:r>
    </w:p>
    <w:p w:rsidR="00ED4F2B" w:rsidRDefault="00ED4F2B" w:rsidP="001A2BDC">
      <w:pPr>
        <w:widowControl w:val="0"/>
        <w:autoSpaceDE w:val="0"/>
        <w:autoSpaceDN w:val="0"/>
        <w:adjustRightInd w:val="0"/>
        <w:spacing w:after="0" w:line="240" w:lineRule="auto"/>
        <w:rPr>
          <w:rFonts w:ascii="Times New Roman" w:hAnsi="Times New Roman" w:cs="Times New Roman"/>
          <w:b/>
          <w:sz w:val="24"/>
          <w:szCs w:val="24"/>
        </w:rPr>
      </w:pPr>
    </w:p>
    <w:p w:rsidR="00ED4F2B" w:rsidRPr="00ED4F2B" w:rsidRDefault="00ED4F2B" w:rsidP="00ED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D4F2B">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ED4F2B" w:rsidRPr="00ED4F2B" w:rsidRDefault="00ED4F2B" w:rsidP="00ED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D4F2B" w:rsidRPr="00ED4F2B" w:rsidRDefault="00ED4F2B" w:rsidP="00ED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D4F2B">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ED4F2B" w:rsidRPr="00ED4F2B" w:rsidRDefault="00ED4F2B" w:rsidP="00ED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D4F2B">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ED4F2B" w:rsidRPr="00ED4F2B" w:rsidRDefault="00ED4F2B" w:rsidP="00ED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D4F2B" w:rsidRPr="00ED4F2B" w:rsidRDefault="00ED4F2B" w:rsidP="00ED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D4F2B">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ED4F2B" w:rsidRPr="00ED4F2B" w:rsidRDefault="00ED4F2B" w:rsidP="001A2BDC">
      <w:pPr>
        <w:widowControl w:val="0"/>
        <w:autoSpaceDE w:val="0"/>
        <w:autoSpaceDN w:val="0"/>
        <w:adjustRightInd w:val="0"/>
        <w:spacing w:after="0" w:line="240" w:lineRule="auto"/>
        <w:rPr>
          <w:rFonts w:ascii="Times New Roman" w:hAnsi="Times New Roman" w:cs="Times New Roman"/>
          <w:sz w:val="24"/>
          <w:szCs w:val="24"/>
        </w:rPr>
      </w:pPr>
      <w:r w:rsidRPr="00ED4F2B">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p w:rsidR="00ED4F2B" w:rsidRDefault="00ED4F2B" w:rsidP="001A2B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D4F2B" w:rsidRPr="00ED4F2B" w:rsidRDefault="00ED4F2B" w:rsidP="001A2BDC">
      <w:pPr>
        <w:widowControl w:val="0"/>
        <w:autoSpaceDE w:val="0"/>
        <w:autoSpaceDN w:val="0"/>
        <w:adjustRightInd w:val="0"/>
        <w:spacing w:after="0" w:line="240" w:lineRule="auto"/>
        <w:rPr>
          <w:rFonts w:ascii="Times New Roman" w:hAnsi="Times New Roman" w:cs="Times New Roman"/>
          <w:sz w:val="24"/>
          <w:szCs w:val="24"/>
        </w:rPr>
      </w:pPr>
      <w:r w:rsidRPr="00ED4F2B">
        <w:rPr>
          <w:rFonts w:ascii="Times New Roman" w:hAnsi="Times New Roman" w:cs="Times New Roman"/>
          <w:sz w:val="24"/>
          <w:szCs w:val="24"/>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ED4F2B" w:rsidRPr="00ED4F2B" w:rsidRDefault="00ED4F2B" w:rsidP="001A2BDC">
      <w:pPr>
        <w:widowControl w:val="0"/>
        <w:autoSpaceDE w:val="0"/>
        <w:autoSpaceDN w:val="0"/>
        <w:adjustRightInd w:val="0"/>
        <w:spacing w:after="0" w:line="240" w:lineRule="auto"/>
        <w:rPr>
          <w:rFonts w:ascii="Times New Roman" w:hAnsi="Times New Roman" w:cs="Times New Roman"/>
          <w:sz w:val="24"/>
          <w:szCs w:val="24"/>
        </w:rPr>
      </w:pPr>
      <w:r w:rsidRPr="00ED4F2B">
        <w:rPr>
          <w:rFonts w:ascii="Times New Roman" w:hAnsi="Times New Roman" w:cs="Times New Roman"/>
          <w:sz w:val="24"/>
          <w:szCs w:val="24"/>
        </w:rPr>
        <w:t xml:space="preserve">ОК 3. Решать проблемы, оценивать риски и принимать решения в нестандартных ситуациях. </w:t>
      </w:r>
    </w:p>
    <w:p w:rsidR="00ED4F2B" w:rsidRPr="00ED4F2B" w:rsidRDefault="00ED4F2B" w:rsidP="001A2BDC">
      <w:pPr>
        <w:widowControl w:val="0"/>
        <w:autoSpaceDE w:val="0"/>
        <w:autoSpaceDN w:val="0"/>
        <w:adjustRightInd w:val="0"/>
        <w:spacing w:after="0" w:line="240" w:lineRule="auto"/>
        <w:rPr>
          <w:rFonts w:ascii="Times New Roman" w:hAnsi="Times New Roman" w:cs="Times New Roman"/>
          <w:sz w:val="24"/>
          <w:szCs w:val="24"/>
        </w:rPr>
      </w:pPr>
      <w:r w:rsidRPr="00ED4F2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D4F2B" w:rsidRPr="00ED4F2B" w:rsidRDefault="00ED4F2B" w:rsidP="001A2BDC">
      <w:pPr>
        <w:widowControl w:val="0"/>
        <w:autoSpaceDE w:val="0"/>
        <w:autoSpaceDN w:val="0"/>
        <w:adjustRightInd w:val="0"/>
        <w:spacing w:after="0" w:line="240" w:lineRule="auto"/>
        <w:rPr>
          <w:rFonts w:ascii="Times New Roman" w:hAnsi="Times New Roman" w:cs="Times New Roman"/>
          <w:sz w:val="24"/>
          <w:szCs w:val="24"/>
        </w:rPr>
      </w:pPr>
      <w:r w:rsidRPr="00ED4F2B">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rsidR="00ED4F2B" w:rsidRDefault="00ED4F2B" w:rsidP="001A2BDC">
      <w:pPr>
        <w:widowControl w:val="0"/>
        <w:autoSpaceDE w:val="0"/>
        <w:autoSpaceDN w:val="0"/>
        <w:adjustRightInd w:val="0"/>
        <w:spacing w:after="0" w:line="240" w:lineRule="auto"/>
        <w:rPr>
          <w:rFonts w:ascii="Times New Roman" w:hAnsi="Times New Roman" w:cs="Times New Roman"/>
          <w:sz w:val="24"/>
          <w:szCs w:val="24"/>
        </w:rPr>
      </w:pPr>
      <w:r w:rsidRPr="00ED4F2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D4F2B" w:rsidRPr="00ED4F2B" w:rsidRDefault="00ED4F2B" w:rsidP="001A2B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1</w:t>
      </w:r>
      <w:r w:rsidR="00ED4F2B">
        <w:rPr>
          <w:rFonts w:ascii="Times New Roman" w:eastAsia="Times New Roman" w:hAnsi="Times New Roman" w:cs="Times New Roman"/>
          <w:b/>
          <w:sz w:val="24"/>
          <w:szCs w:val="24"/>
          <w:lang w:eastAsia="ru-RU"/>
        </w:rPr>
        <w:t>.4</w:t>
      </w:r>
      <w:r w:rsidRPr="00FE764E">
        <w:rPr>
          <w:rFonts w:ascii="Times New Roman" w:eastAsia="Times New Roman" w:hAnsi="Times New Roman" w:cs="Times New Roman"/>
          <w:b/>
          <w:sz w:val="24"/>
          <w:szCs w:val="24"/>
          <w:lang w:eastAsia="ru-RU"/>
        </w:rPr>
        <w:t>.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542D55">
        <w:rPr>
          <w:rFonts w:ascii="Times New Roman" w:eastAsia="Times New Roman" w:hAnsi="Times New Roman" w:cs="Times New Roman"/>
          <w:sz w:val="24"/>
          <w:szCs w:val="24"/>
          <w:lang w:eastAsia="ru-RU"/>
        </w:rPr>
        <w:t>404</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542D55">
        <w:rPr>
          <w:rFonts w:ascii="Times New Roman" w:eastAsia="Times New Roman" w:hAnsi="Times New Roman" w:cs="Times New Roman"/>
          <w:sz w:val="24"/>
          <w:szCs w:val="24"/>
          <w:lang w:eastAsia="ru-RU"/>
        </w:rPr>
        <w:t>202</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542D55">
        <w:rPr>
          <w:rFonts w:ascii="Times New Roman" w:eastAsia="Times New Roman" w:hAnsi="Times New Roman" w:cs="Times New Roman"/>
          <w:sz w:val="24"/>
          <w:szCs w:val="24"/>
          <w:lang w:eastAsia="ru-RU"/>
        </w:rPr>
        <w:t>202</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E764E"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p>
    <w:p w:rsidR="00D16A14" w:rsidRDefault="00D16A14" w:rsidP="00D16A14">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3,4,5,6,7</w:t>
      </w:r>
      <w:r w:rsidRPr="00FE764E">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FE764E" w:rsidRPr="001A2BDC" w:rsidRDefault="00D16A14" w:rsidP="00D16A14">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lastRenderedPageBreak/>
        <w:t>Дифференцированный зачет</w:t>
      </w:r>
      <w:r>
        <w:rPr>
          <w:rFonts w:ascii="Times New Roman" w:eastAsia="Times New Roman" w:hAnsi="Times New Roman" w:cs="Times New Roman"/>
          <w:sz w:val="24"/>
          <w:szCs w:val="24"/>
          <w:lang w:eastAsia="ru-RU"/>
        </w:rPr>
        <w:t>проводится в период сессии в 8 семестре.</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542D55"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404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542D55"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202</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542D55"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202</w:t>
            </w:r>
          </w:p>
        </w:tc>
      </w:tr>
      <w:tr w:rsidR="001A2BDC" w:rsidRPr="001A2BDC" w:rsidTr="001A2BDC">
        <w:tc>
          <w:tcPr>
            <w:tcW w:w="9072" w:type="dxa"/>
            <w:gridSpan w:val="2"/>
            <w:shd w:val="clear" w:color="auto" w:fill="auto"/>
          </w:tcPr>
          <w:p w:rsidR="001A2BDC" w:rsidRPr="001A2BDC" w:rsidRDefault="00542D55" w:rsidP="00D16A14">
            <w:pPr>
              <w:spacing w:after="20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sz w:val="24"/>
                <w:szCs w:val="24"/>
                <w:lang w:eastAsia="ru-RU"/>
              </w:rPr>
              <w:t>Аттестация в форме: зачет в 3</w:t>
            </w:r>
            <w:r w:rsidR="001A2BDC" w:rsidRPr="001A2BDC">
              <w:rPr>
                <w:rFonts w:ascii="Times New Roman" w:eastAsia="Times New Roman" w:hAnsi="Times New Roman" w:cs="Times New Roman"/>
                <w:i/>
                <w:sz w:val="24"/>
                <w:szCs w:val="24"/>
                <w:lang w:eastAsia="ru-RU"/>
              </w:rPr>
              <w:t>-</w:t>
            </w:r>
            <w:r w:rsidR="00D16A14">
              <w:rPr>
                <w:rFonts w:ascii="Times New Roman" w:eastAsia="Times New Roman" w:hAnsi="Times New Roman" w:cs="Times New Roman"/>
                <w:i/>
                <w:sz w:val="24"/>
                <w:szCs w:val="24"/>
                <w:lang w:eastAsia="ru-RU"/>
              </w:rPr>
              <w:t>7</w:t>
            </w:r>
            <w:r w:rsidR="001A2BDC" w:rsidRPr="001A2BDC">
              <w:rPr>
                <w:rFonts w:ascii="Times New Roman" w:eastAsia="Times New Roman" w:hAnsi="Times New Roman" w:cs="Times New Roman"/>
                <w:i/>
                <w:sz w:val="24"/>
                <w:szCs w:val="24"/>
                <w:lang w:eastAsia="ru-RU"/>
              </w:rPr>
              <w:t xml:space="preserve"> семестре</w:t>
            </w:r>
            <w:r w:rsidR="00D16A14">
              <w:rPr>
                <w:rFonts w:ascii="Times New Roman" w:eastAsia="Times New Roman" w:hAnsi="Times New Roman" w:cs="Times New Roman"/>
                <w:i/>
                <w:sz w:val="24"/>
                <w:szCs w:val="24"/>
                <w:lang w:eastAsia="ru-RU"/>
              </w:rPr>
              <w:t>; д</w:t>
            </w:r>
            <w:r w:rsidR="00D16A14" w:rsidRPr="00B853EE">
              <w:rPr>
                <w:rFonts w:ascii="Times New Roman" w:eastAsia="Times New Roman" w:hAnsi="Times New Roman" w:cs="Times New Roman"/>
                <w:i/>
                <w:sz w:val="24"/>
                <w:szCs w:val="24"/>
                <w:lang w:eastAsia="ru-RU"/>
              </w:rPr>
              <w:t>ифференцированный зачет</w:t>
            </w:r>
            <w:r w:rsidR="00D16A14">
              <w:rPr>
                <w:rFonts w:ascii="Times New Roman" w:eastAsia="Times New Roman" w:hAnsi="Times New Roman" w:cs="Times New Roman"/>
                <w:i/>
                <w:sz w:val="24"/>
                <w:szCs w:val="24"/>
                <w:lang w:eastAsia="ru-RU"/>
              </w:rPr>
              <w:t xml:space="preserve"> в 8 семестре.</w:t>
            </w:r>
          </w:p>
        </w:tc>
      </w:tr>
    </w:tbl>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745CD9">
          <w:footerReference w:type="even" r:id="rId8"/>
          <w:footerReference w:type="default" r:id="rId9"/>
          <w:pgSz w:w="11909" w:h="16834"/>
          <w:pgMar w:top="1134" w:right="567" w:bottom="1134" w:left="1418" w:header="720" w:footer="720" w:gutter="0"/>
          <w:cols w:space="60"/>
          <w:noEndnote/>
          <w:titlePg/>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tblPr>
      <w:tblGrid>
        <w:gridCol w:w="5486"/>
        <w:gridCol w:w="6484"/>
        <w:gridCol w:w="1415"/>
        <w:gridCol w:w="1492"/>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4"/>
            <w:tcBorders>
              <w:top w:val="single" w:sz="4" w:space="0" w:color="auto"/>
              <w:left w:val="single" w:sz="4" w:space="0" w:color="auto"/>
              <w:bottom w:val="single" w:sz="4" w:space="0" w:color="auto"/>
              <w:right w:val="single" w:sz="4" w:space="0" w:color="auto"/>
            </w:tcBorders>
            <w:hideMark/>
          </w:tcPr>
          <w:p w:rsidR="001A2BDC" w:rsidRPr="001A2BDC" w:rsidRDefault="00181B9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1A2BDC" w:rsidRPr="001A2BDC">
              <w:rPr>
                <w:rFonts w:ascii="Times New Roman" w:eastAsia="Times New Roman" w:hAnsi="Times New Roman" w:cs="Times New Roman"/>
                <w:b/>
                <w:sz w:val="24"/>
                <w:szCs w:val="24"/>
                <w:lang w:eastAsia="ru-RU"/>
              </w:rPr>
              <w:t>семестр</w:t>
            </w:r>
          </w:p>
        </w:tc>
      </w:tr>
      <w:tr w:rsidR="003701E7" w:rsidRPr="001A2BDC" w:rsidTr="00DA4F1E">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3701E7" w:rsidP="00495E1F">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w:t>
            </w:r>
            <w:r w:rsidRPr="001A2BDC">
              <w:rPr>
                <w:rFonts w:ascii="Times New Roman" w:eastAsia="Times New Roman" w:hAnsi="Times New Roman" w:cs="Times New Roman"/>
                <w:sz w:val="24"/>
                <w:szCs w:val="24"/>
                <w:lang w:eastAsia="ru-RU"/>
              </w:rPr>
              <w:lastRenderedPageBreak/>
              <w:t>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w:t>
            </w:r>
            <w:r w:rsidRPr="001A2BDC">
              <w:rPr>
                <w:rFonts w:ascii="Times New Roman" w:eastAsia="Times New Roman" w:hAnsi="Times New Roman" w:cs="Times New Roman"/>
                <w:color w:val="000000"/>
                <w:sz w:val="24"/>
                <w:szCs w:val="24"/>
                <w:lang w:eastAsia="ru-RU"/>
              </w:rPr>
              <w:lastRenderedPageBreak/>
              <w:t xml:space="preserve">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w:t>
            </w:r>
            <w:r w:rsidRPr="001A2BDC">
              <w:rPr>
                <w:rFonts w:ascii="Times New Roman" w:eastAsia="Times New Roman" w:hAnsi="Times New Roman" w:cs="Times New Roman"/>
                <w:sz w:val="24"/>
                <w:szCs w:val="24"/>
                <w:lang w:eastAsia="ru-RU"/>
              </w:rPr>
              <w:lastRenderedPageBreak/>
              <w:t>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w:t>
            </w:r>
            <w:r w:rsidRPr="001A2BDC">
              <w:rPr>
                <w:rFonts w:ascii="Times New Roman" w:eastAsia="Times New Roman" w:hAnsi="Times New Roman" w:cs="Times New Roman"/>
                <w:sz w:val="24"/>
                <w:szCs w:val="24"/>
                <w:lang w:eastAsia="ru-RU"/>
              </w:rPr>
              <w:lastRenderedPageBreak/>
              <w:t>подготовка с ускорением 3х50. 4. Проведение подвижных игр с элементами ч/б. 5.Проведение подвижной игры «Два мяча».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2.2. Освоение техники ведения </w:t>
            </w:r>
            <w:r w:rsidRPr="001A2BDC">
              <w:rPr>
                <w:rFonts w:ascii="Times New Roman" w:eastAsia="Times New Roman" w:hAnsi="Times New Roman" w:cs="Times New Roman"/>
                <w:sz w:val="24"/>
                <w:szCs w:val="24"/>
                <w:lang w:eastAsia="ru-RU"/>
              </w:rPr>
              <w:lastRenderedPageBreak/>
              <w:t>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1.</w:t>
            </w:r>
            <w:r w:rsidRPr="001A2BDC">
              <w:rPr>
                <w:rFonts w:ascii="Times New Roman" w:eastAsia="Times New Roman" w:hAnsi="Times New Roman" w:cs="Times New Roman"/>
                <w:sz w:val="24"/>
                <w:szCs w:val="24"/>
                <w:lang w:eastAsia="ru-RU"/>
              </w:rPr>
              <w:t xml:space="preserve">Освоение техники ведения баскетбольного мяча в различных стойках левой и правой рукой.2. Проведение </w:t>
            </w:r>
            <w:r w:rsidRPr="001A2BDC">
              <w:rPr>
                <w:rFonts w:ascii="Times New Roman" w:eastAsia="Times New Roman" w:hAnsi="Times New Roman" w:cs="Times New Roman"/>
                <w:sz w:val="24"/>
                <w:szCs w:val="24"/>
                <w:lang w:eastAsia="ru-RU"/>
              </w:rPr>
              <w:lastRenderedPageBreak/>
              <w:t>подвижной игры «Центровой» с элементами ведения баскетбольного мяча.</w:t>
            </w:r>
          </w:p>
        </w:tc>
        <w:tc>
          <w:tcPr>
            <w:tcW w:w="1415" w:type="dxa"/>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745CD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2.Требования безопасности перед началом, во время </w:t>
            </w:r>
            <w:r w:rsidRPr="001A2BDC">
              <w:rPr>
                <w:rFonts w:ascii="Times New Roman" w:eastAsia="Times New Roman" w:hAnsi="Times New Roman" w:cs="Times New Roman"/>
                <w:sz w:val="24"/>
                <w:szCs w:val="24"/>
                <w:lang w:eastAsia="ru-RU"/>
              </w:rPr>
              <w:lastRenderedPageBreak/>
              <w:t>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w:t>
            </w:r>
            <w:r w:rsidRPr="001A2BDC">
              <w:rPr>
                <w:rFonts w:ascii="Times New Roman" w:eastAsia="Times New Roman" w:hAnsi="Times New Roman" w:cs="Times New Roman"/>
                <w:sz w:val="24"/>
                <w:szCs w:val="24"/>
                <w:lang w:eastAsia="ru-RU"/>
              </w:rPr>
              <w:lastRenderedPageBreak/>
              <w:t>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w:t>
            </w:r>
            <w:r w:rsidR="00745CD9">
              <w:rPr>
                <w:rFonts w:ascii="Times New Roman" w:eastAsia="Times New Roman" w:hAnsi="Times New Roman" w:cs="Times New Roman"/>
                <w:sz w:val="24"/>
                <w:szCs w:val="24"/>
                <w:lang w:eastAsia="ru-RU"/>
              </w:rPr>
              <w:t>-11</w:t>
            </w:r>
            <w:r w:rsidRPr="001A2BDC">
              <w:rPr>
                <w:rFonts w:ascii="Times New Roman" w:eastAsia="Times New Roman" w:hAnsi="Times New Roman" w:cs="Times New Roman"/>
                <w:sz w:val="24"/>
                <w:szCs w:val="24"/>
                <w:lang w:eastAsia="ru-RU"/>
              </w:rPr>
              <w:t>.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032F4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032F4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745CD9">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w:t>
            </w:r>
            <w:r w:rsidR="00745CD9">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sz w:val="24"/>
                <w:szCs w:val="24"/>
                <w:lang w:eastAsia="ru-RU"/>
              </w:rPr>
              <w:t>-1</w:t>
            </w:r>
            <w:r w:rsidR="00745CD9">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r w:rsidR="00815D55">
              <w:rPr>
                <w:rFonts w:ascii="Times New Roman" w:eastAsia="Times New Roman" w:hAnsi="Times New Roman" w:cs="Times New Roman"/>
                <w:sz w:val="24"/>
                <w:szCs w:val="24"/>
                <w:lang w:eastAsia="ru-RU"/>
              </w:rPr>
              <w:t>.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032F4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032F4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w:t>
            </w:r>
            <w:r w:rsidRPr="001A2BDC">
              <w:rPr>
                <w:rFonts w:ascii="Times New Roman" w:eastAsia="Times New Roman" w:hAnsi="Times New Roman" w:cs="Times New Roman"/>
                <w:sz w:val="24"/>
                <w:szCs w:val="24"/>
                <w:lang w:eastAsia="ru-RU"/>
              </w:rPr>
              <w:lastRenderedPageBreak/>
              <w:t>техники выполнения видов физической подготовки.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032F49"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032F49"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Итого за 3</w:t>
            </w:r>
            <w:r w:rsidR="003701E7" w:rsidRPr="001A2BDC">
              <w:rPr>
                <w:rFonts w:ascii="Times New Roman" w:eastAsia="Times New Roman" w:hAnsi="Times New Roman" w:cs="Times New Roman"/>
                <w:b/>
                <w:sz w:val="24"/>
                <w:szCs w:val="24"/>
                <w:lang w:eastAsia="ru-RU"/>
              </w:rPr>
              <w:t xml:space="preserve"> семестр:</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032F4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4"/>
            <w:tcBorders>
              <w:top w:val="single" w:sz="4" w:space="0" w:color="auto"/>
              <w:left w:val="single" w:sz="4" w:space="0" w:color="auto"/>
              <w:bottom w:val="single" w:sz="4" w:space="0" w:color="auto"/>
              <w:right w:val="single" w:sz="4" w:space="0" w:color="auto"/>
            </w:tcBorders>
          </w:tcPr>
          <w:p w:rsidR="001A2BDC" w:rsidRPr="001A2BDC" w:rsidRDefault="00032F4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A2BDC" w:rsidRPr="001A2BDC">
              <w:rPr>
                <w:rFonts w:ascii="Times New Roman" w:eastAsia="Times New Roman" w:hAnsi="Times New Roman" w:cs="Times New Roman"/>
                <w:b/>
                <w:sz w:val="24"/>
                <w:szCs w:val="24"/>
                <w:lang w:eastAsia="ru-RU"/>
              </w:rPr>
              <w:t xml:space="preserve"> семестр</w:t>
            </w: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B13A68"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23A6B"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23A6B"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w:t>
            </w:r>
            <w:r w:rsidRPr="001A2BDC">
              <w:rPr>
                <w:rFonts w:ascii="Times New Roman" w:eastAsia="Times New Roman" w:hAnsi="Times New Roman" w:cs="Times New Roman"/>
                <w:sz w:val="24"/>
                <w:szCs w:val="24"/>
                <w:lang w:eastAsia="ru-RU"/>
              </w:rPr>
              <w:lastRenderedPageBreak/>
              <w:t xml:space="preserve">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строевых упражнений. 2.Закрепление попеременных и  одновременных лыжных ходов. 3.Повторение техники спусков и подъёмов. 4.Проведение </w:t>
            </w:r>
            <w:r w:rsidRPr="001A2BDC">
              <w:rPr>
                <w:rFonts w:ascii="Times New Roman" w:eastAsia="Times New Roman" w:hAnsi="Times New Roman" w:cs="Times New Roman"/>
                <w:sz w:val="24"/>
                <w:szCs w:val="24"/>
                <w:lang w:eastAsia="ru-RU"/>
              </w:rPr>
              <w:lastRenderedPageBreak/>
              <w:t>подвижной игры, используя элементы строевой подготовке.</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B13A68"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B13A68" w:rsidP="00B13A68">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Тема5. 9-11 </w:t>
            </w:r>
            <w:r w:rsidR="001A2BDC" w:rsidRPr="001A2BDC">
              <w:rPr>
                <w:rFonts w:ascii="Times New Roman" w:eastAsia="Times New Roman" w:hAnsi="Times New Roman" w:cs="Times New Roman"/>
                <w:sz w:val="24"/>
                <w:szCs w:val="24"/>
                <w:lang w:eastAsia="ru-RU"/>
              </w:rPr>
              <w:t>Закреплени</w:t>
            </w:r>
            <w:r>
              <w:rPr>
                <w:rFonts w:ascii="Times New Roman" w:eastAsia="Times New Roman" w:hAnsi="Times New Roman" w:cs="Times New Roman"/>
                <w:sz w:val="24"/>
                <w:szCs w:val="24"/>
                <w:lang w:eastAsia="ru-RU"/>
              </w:rPr>
              <w:t xml:space="preserve">е техники подач. Провести учет </w:t>
            </w:r>
            <w:r w:rsidR="001A2BDC" w:rsidRPr="001A2BDC">
              <w:rPr>
                <w:rFonts w:ascii="Times New Roman" w:eastAsia="Times New Roman" w:hAnsi="Times New Roman" w:cs="Times New Roman"/>
                <w:sz w:val="24"/>
                <w:szCs w:val="24"/>
                <w:lang w:eastAsia="ru-RU"/>
              </w:rPr>
              <w:t>(силовая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B13A68" w:rsidP="00B13A68">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Тема5.12-14. </w:t>
            </w:r>
            <w:r w:rsidR="001A2BDC" w:rsidRPr="001A2BDC">
              <w:rPr>
                <w:rFonts w:ascii="Times New Roman" w:eastAsia="Times New Roman" w:hAnsi="Times New Roman" w:cs="Times New Roman"/>
                <w:sz w:val="24"/>
                <w:szCs w:val="24"/>
                <w:lang w:eastAsia="ru-RU"/>
              </w:rPr>
              <w:t>Совершенствование приобрете</w:t>
            </w:r>
            <w:r>
              <w:rPr>
                <w:rFonts w:ascii="Times New Roman" w:eastAsia="Times New Roman" w:hAnsi="Times New Roman" w:cs="Times New Roman"/>
                <w:sz w:val="24"/>
                <w:szCs w:val="24"/>
                <w:lang w:eastAsia="ru-RU"/>
              </w:rPr>
              <w:t xml:space="preserve">нных навыков игры в волейбол. </w:t>
            </w:r>
            <w:r w:rsidR="001A2BDC" w:rsidRPr="001A2BDC">
              <w:rPr>
                <w:rFonts w:ascii="Times New Roman" w:eastAsia="Times New Roman" w:hAnsi="Times New Roman" w:cs="Times New Roman"/>
                <w:sz w:val="24"/>
                <w:szCs w:val="24"/>
                <w:lang w:eastAsia="ru-RU"/>
              </w:rPr>
              <w:t>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B13A6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00B13A68">
              <w:rPr>
                <w:rFonts w:ascii="Times New Roman" w:eastAsia="Times New Roman" w:hAnsi="Times New Roman" w:cs="Times New Roman"/>
                <w:sz w:val="24"/>
                <w:szCs w:val="24"/>
                <w:lang w:eastAsia="ru-RU"/>
              </w:rPr>
              <w:t>4</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w:t>
            </w:r>
            <w:r w:rsidRPr="001A2BDC">
              <w:rPr>
                <w:rFonts w:ascii="Times New Roman" w:eastAsia="Times New Roman" w:hAnsi="Times New Roman" w:cs="Times New Roman"/>
                <w:sz w:val="24"/>
                <w:szCs w:val="24"/>
                <w:lang w:eastAsia="ru-RU"/>
              </w:rPr>
              <w:lastRenderedPageBreak/>
              <w:t xml:space="preserve">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 xml:space="preserve">1.Повторение техники бега на короткие и длинные дистанции. 2.Повторение и тщательный разбор техники передачи эстафетной палочки.3. Знать что такое гандикап </w:t>
            </w:r>
            <w:r w:rsidRPr="001A2BDC">
              <w:rPr>
                <w:rFonts w:ascii="Times New Roman" w:eastAsia="Times New Roman" w:hAnsi="Times New Roman" w:cs="Times New Roman"/>
                <w:bCs/>
                <w:sz w:val="24"/>
                <w:szCs w:val="24"/>
                <w:lang w:eastAsia="ru-RU"/>
              </w:rPr>
              <w:lastRenderedPageBreak/>
              <w:t>(коридор для разбега и передачи эстафетной палочки).</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Тема6 3-4.   Проведение комплекса упр. используя различные прыжки и многоскоки.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B13A68"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B13A68" w:rsidP="001A2BDC">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Тема7 1-3</w:t>
            </w:r>
            <w:r w:rsidR="001A2BDC" w:rsidRPr="001A2BDC">
              <w:rPr>
                <w:rFonts w:ascii="Times New Roman" w:eastAsia="Times New Roman" w:hAnsi="Times New Roman" w:cs="Times New Roman"/>
                <w:sz w:val="24"/>
                <w:szCs w:val="24"/>
                <w:lang w:eastAsia="ru-RU"/>
              </w:rPr>
              <w:t xml:space="preserve">.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B13A68" w:rsidP="00B13A68">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Тема7 4</w:t>
            </w:r>
            <w:r w:rsidR="001A2BDC" w:rsidRPr="001A2B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1A2BDC" w:rsidRPr="001A2BDC">
              <w:rPr>
                <w:rFonts w:ascii="Times New Roman" w:eastAsia="Times New Roman" w:hAnsi="Times New Roman" w:cs="Times New Roman"/>
                <w:sz w:val="24"/>
                <w:szCs w:val="24"/>
                <w:lang w:eastAsia="ru-RU"/>
              </w:rPr>
              <w:t xml:space="preserve"> Совершенствование основных элементов, игры в волейбол. Учет силовой подготовки подтягивания, учет кроссовой подготовки забег на 2км.</w:t>
            </w:r>
            <w:r w:rsidR="00815D55">
              <w:rPr>
                <w:rFonts w:ascii="Times New Roman" w:eastAsia="Times New Roman" w:hAnsi="Times New Roman" w:cs="Times New Roman"/>
                <w:sz w:val="24"/>
                <w:szCs w:val="24"/>
                <w:lang w:eastAsia="ru-RU"/>
              </w:rPr>
              <w:t xml:space="preserve">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2км.</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tcBorders>
              <w:top w:val="single" w:sz="4" w:space="0" w:color="auto"/>
              <w:left w:val="single" w:sz="4" w:space="0" w:color="auto"/>
              <w:bottom w:val="single" w:sz="4" w:space="0" w:color="auto"/>
              <w:right w:val="single" w:sz="4" w:space="0" w:color="auto"/>
            </w:tcBorders>
          </w:tcPr>
          <w:p w:rsidR="001A2BDC" w:rsidRPr="001A2BDC" w:rsidRDefault="00B13A68"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032F49"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4</w:t>
            </w:r>
            <w:r w:rsidR="003701E7" w:rsidRPr="001A2BDC">
              <w:rPr>
                <w:rFonts w:ascii="Times New Roman" w:eastAsia="Times New Roman" w:hAnsi="Times New Roman" w:cs="Times New Roman"/>
                <w:b/>
                <w:sz w:val="24"/>
                <w:szCs w:val="24"/>
                <w:lang w:eastAsia="ru-RU"/>
              </w:rPr>
              <w:t xml:space="preserve"> семестр:</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745CD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DA4F1E">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tcBorders>
              <w:top w:val="single" w:sz="4" w:space="0" w:color="auto"/>
              <w:left w:val="single" w:sz="4" w:space="0" w:color="auto"/>
              <w:bottom w:val="single" w:sz="4" w:space="0" w:color="auto"/>
              <w:right w:val="single" w:sz="4" w:space="0" w:color="auto"/>
            </w:tcBorders>
          </w:tcPr>
          <w:p w:rsidR="003701E7" w:rsidRPr="001A2BDC" w:rsidRDefault="00032F4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bl>
    <w:p w:rsidR="00032F49" w:rsidRDefault="00032F49" w:rsidP="00745CD9">
      <w:pPr>
        <w:tabs>
          <w:tab w:val="center" w:pos="7285"/>
        </w:tabs>
      </w:pPr>
    </w:p>
    <w:tbl>
      <w:tblPr>
        <w:tblW w:w="19401" w:type="dxa"/>
        <w:tblLook w:val="01E0"/>
      </w:tblPr>
      <w:tblGrid>
        <w:gridCol w:w="5508"/>
        <w:gridCol w:w="6791"/>
        <w:gridCol w:w="1251"/>
        <w:gridCol w:w="1375"/>
        <w:gridCol w:w="1492"/>
        <w:gridCol w:w="1492"/>
        <w:gridCol w:w="1492"/>
      </w:tblGrid>
      <w:tr w:rsidR="00032F49" w:rsidTr="00535107">
        <w:trPr>
          <w:gridAfter w:val="3"/>
          <w:wAfter w:w="4476" w:type="dxa"/>
          <w:trHeight w:val="731"/>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разделов и тем дисциплины</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Содержание учебного материала, самостоятельная работа обучающихся</w:t>
            </w: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часов</w:t>
            </w:r>
          </w:p>
        </w:tc>
        <w:tc>
          <w:tcPr>
            <w:tcW w:w="1375"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усвоения</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w:t>
            </w:r>
          </w:p>
        </w:tc>
      </w:tr>
      <w:tr w:rsidR="00032F49" w:rsidTr="00535107">
        <w:trPr>
          <w:gridAfter w:val="3"/>
          <w:wAfter w:w="4476" w:type="dxa"/>
          <w:trHeight w:val="289"/>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2F49" w:rsidTr="00535107">
        <w:trPr>
          <w:gridAfter w:val="3"/>
          <w:wAfter w:w="4476" w:type="dxa"/>
          <w:trHeight w:val="356"/>
        </w:trPr>
        <w:tc>
          <w:tcPr>
            <w:tcW w:w="14925" w:type="dxa"/>
            <w:gridSpan w:val="4"/>
            <w:tcBorders>
              <w:top w:val="single" w:sz="4" w:space="0" w:color="auto"/>
              <w:left w:val="single" w:sz="4" w:space="0" w:color="auto"/>
              <w:bottom w:val="single" w:sz="4" w:space="0" w:color="auto"/>
              <w:right w:val="single" w:sz="4" w:space="0" w:color="auto"/>
            </w:tcBorders>
            <w:hideMark/>
          </w:tcPr>
          <w:p w:rsidR="00032F49" w:rsidRDefault="00032F49" w:rsidP="00032F4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 семестр</w:t>
            </w:r>
          </w:p>
        </w:tc>
      </w:tr>
      <w:tr w:rsidR="00032F49" w:rsidTr="00535107">
        <w:trPr>
          <w:gridAfter w:val="3"/>
          <w:wAfter w:w="4476" w:type="dxa"/>
          <w:trHeight w:val="314"/>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Раздел 1. Легкая атлетика</w:t>
            </w:r>
          </w:p>
        </w:tc>
        <w:tc>
          <w:tcPr>
            <w:tcW w:w="679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p>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14</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Height w:val="992"/>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1.1. Вводно-подготовительное занятие по технике безопасности (т/б) и правилам поведения (п/п) на занятиях по лёгкой атлетике.</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xml:space="preserve"> Вводно-подготовительное занятие Т/Б и П/П на занятиях по легкой атлетике.</w:t>
            </w:r>
          </w:p>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Кратко рассказать о порядке и организации уроков познакомить учащихся с техникой безопасности при беге, </w:t>
            </w:r>
            <w:r>
              <w:rPr>
                <w:rFonts w:ascii="Times New Roman" w:hAnsi="Times New Roman"/>
                <w:sz w:val="24"/>
                <w:szCs w:val="24"/>
              </w:rPr>
              <w:lastRenderedPageBreak/>
              <w:t xml:space="preserve">прыжках в длину и метании гранаты, ознакомить с содержанием программы на уроках в I семестре. </w:t>
            </w: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c>
          <w:tcPr>
            <w:tcW w:w="1375"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Тема 1.2. Повторение техники низкого и высокого старта. Проведение бега на выносливость в среднем темпе (дистанция 1 км.)</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1 км.) </w:t>
            </w: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1.3. Повторение техники прыжка в длину с места.</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1.Повторить специальные и подготовительные прыжковые упражнения. Повторение техники прыжка в длину с места.</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1.4. Кроссовая подготовка 2-3 км. Повторить технику прыжка в длину с места и с разбега.  Проведение контрольного упражнения (к/у) - бег на 60м.</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1.Кроссовая подготовка    2-3 км.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Повторить технику прыжка в длину с разбега. 2. Проверить на результат бег 60 м, объявить нормы по программе.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Провести бег в медленном темпе до 9 мин. Проведение к/у бег на 60м.</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1.5. Проведение круговой тренировки с элементами   легкой атлетики (л/а) (к/у) - бег на 100м.</w:t>
            </w:r>
          </w:p>
        </w:tc>
        <w:tc>
          <w:tcPr>
            <w:tcW w:w="679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Проведение круговой тренировки с элементами л/а.</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2.Провести специальные беговые упражнения и ускорения.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Повторить технику передачи эстафетной палочки в коридоре (гандикапе). 4. Проверить двигательную подготовленность по бегу на 30 м. 5. Провести бег в медленном темпе до 4 мин с двумя ускорениями по 50—60 м.</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1.Обучение техники метания с разбега. 2.Провести полосу препятствий из 5—6 препятствий. 3. Закрепить технику метания гранаты. 4. Продолжить развитие выносливости—бег в медленном темпе до 8 мин. 5. Совершенствование техники прыжка в длину.</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Height w:val="1277"/>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Тема 1.7. Повторение техники челночного бега. Повторить технику метания гранаты и провести учет на технику и результат.</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1.Повторить технику метания гранаты и провести учет на технику и  результат.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Продолжить развитие выносливости,  бег в медленном темпе до 11 мин.</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Height w:val="1357"/>
        </w:trPr>
        <w:tc>
          <w:tcPr>
            <w:tcW w:w="5508"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1.8  Повторение техники челночного бега (ч/б) 3х10. Разучивание комплекса упр. на координацию. Проведение круговой эстафеты с предметами.</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w:t>
            </w:r>
            <w:r w:rsidRPr="00B23C56">
              <w:rPr>
                <w:rFonts w:ascii="Times New Roman" w:hAnsi="Times New Roman"/>
                <w:sz w:val="24"/>
                <w:szCs w:val="24"/>
              </w:rPr>
              <w:lastRenderedPageBreak/>
              <w:t>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14</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Раздел 2 Спортивные игры.</w:t>
            </w:r>
          </w:p>
        </w:tc>
        <w:tc>
          <w:tcPr>
            <w:tcW w:w="679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2.2. Освоение техники ведения баскетбольного мяча в различных стойках.</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2.3. Обучение техники жонглирования баскетбольным мячом, бросков и передач</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 5 Совершенствование техники ведения б/мяча. Обучение тех броска по кольцу</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 6 Учёт техники ведения и передачи б/мяча. Совершенствование тех броска по кольцу</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Раздел 3 Гимнастика.</w:t>
            </w:r>
          </w:p>
        </w:tc>
        <w:tc>
          <w:tcPr>
            <w:tcW w:w="679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Тема3.1. Вводно-подготовительное занятие по </w:t>
            </w:r>
            <w:r>
              <w:rPr>
                <w:rFonts w:ascii="Times New Roman" w:hAnsi="Times New Roman"/>
                <w:sz w:val="24"/>
                <w:szCs w:val="24"/>
              </w:rPr>
              <w:lastRenderedPageBreak/>
              <w:t>Т/Б и П/П на уроках гимнастики</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lastRenderedPageBreak/>
              <w:t>1</w:t>
            </w:r>
            <w:r>
              <w:rPr>
                <w:rFonts w:ascii="Times New Roman" w:hAnsi="Times New Roman"/>
                <w:b/>
                <w:bCs/>
                <w:sz w:val="24"/>
                <w:szCs w:val="24"/>
              </w:rPr>
              <w:t>.</w:t>
            </w:r>
            <w:r>
              <w:rPr>
                <w:rFonts w:ascii="Times New Roman" w:hAnsi="Times New Roman"/>
                <w:sz w:val="24"/>
                <w:szCs w:val="24"/>
              </w:rPr>
              <w:t xml:space="preserve"> Вводно-подготовительное занятие по Т/Б и П/П на уроках </w:t>
            </w:r>
            <w:r>
              <w:rPr>
                <w:rFonts w:ascii="Times New Roman" w:hAnsi="Times New Roman"/>
                <w:sz w:val="24"/>
                <w:szCs w:val="24"/>
              </w:rPr>
              <w:lastRenderedPageBreak/>
              <w:t>гимнастики.</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Тема3.2. Совершенствование строевых упражнений, обучение техники стойки на лопатках</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 xml:space="preserve">Тема 3.9.Учёт техники лазания по канату. Проверить знание висов, хватов и упоров. </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Height w:val="733"/>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3.10. Учёт техники выполнения упр. «мост» и стоек.</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r w:rsidR="00965815">
              <w:rPr>
                <w:rFonts w:ascii="Times New Roman" w:hAnsi="Times New Roman"/>
                <w:sz w:val="24"/>
                <w:szCs w:val="24"/>
              </w:rPr>
              <w:t>. Зачет.</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032F49" w:rsidRDefault="00032F49" w:rsidP="00535107">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Итого за 5 семестр:</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14925" w:type="dxa"/>
            <w:gridSpan w:val="4"/>
            <w:tcBorders>
              <w:top w:val="single" w:sz="4" w:space="0" w:color="auto"/>
              <w:left w:val="single" w:sz="4" w:space="0" w:color="auto"/>
              <w:bottom w:val="single" w:sz="4" w:space="0" w:color="auto"/>
              <w:right w:val="single" w:sz="4" w:space="0" w:color="auto"/>
            </w:tcBorders>
            <w:hideMark/>
          </w:tcPr>
          <w:p w:rsidR="00032F49" w:rsidRDefault="00032F49" w:rsidP="00032F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6 семестр</w:t>
            </w:r>
          </w:p>
        </w:tc>
      </w:tr>
      <w:tr w:rsidR="00032F49" w:rsidTr="00535107">
        <w:tc>
          <w:tcPr>
            <w:tcW w:w="14925" w:type="dxa"/>
            <w:gridSpan w:val="4"/>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Раздел 4 Лыжная подготовка</w:t>
            </w:r>
          </w:p>
        </w:tc>
        <w:tc>
          <w:tcPr>
            <w:tcW w:w="1492"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p>
        </w:tc>
        <w:tc>
          <w:tcPr>
            <w:tcW w:w="1492"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4.1. Вводно-подготовительное занятие по Т/Б и П/П на занятиях по лыжной подготовке</w:t>
            </w:r>
          </w:p>
        </w:tc>
        <w:tc>
          <w:tcPr>
            <w:tcW w:w="679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3.Требования безопасности перед началом, во время занятий. </w:t>
            </w:r>
            <w:r>
              <w:rPr>
                <w:rFonts w:ascii="Times New Roman" w:hAnsi="Times New Roman"/>
                <w:sz w:val="24"/>
                <w:szCs w:val="24"/>
              </w:rPr>
              <w:lastRenderedPageBreak/>
              <w:t xml:space="preserve">4.Требование безопасности в аварийных ситуациях, по окончании занятий. 5.Соблюдение гигиенических требований. 6.Требования к экипировке.7. Кратко рассказать о порядке и организации уроков, ознакомить с содержанием программы на уроках в 2 семестре.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Height w:val="204"/>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Тема4.2. Повторение строевых упражнений на месте, в шеренге и колонне.</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Тема4.3-4. Разучивание техники попеременного двушажного хода (движение ног, вынос и постановка палок)</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1.Разучивание тех попеременного двушажного хода (движение ног, вынос и постановка палок). 2.Проведение подвижной игры «По следам».</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Тема4.11-12 Закрепление тех спусков и подъёмов разучивание тех торможения плугом. Прохождение различными ходами дистанции   от 3 до 4 км.</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спусков и подъёмов. 2.Разучивание техники торможения плугом.  3. Прохождение различными ходами дистанции   от 3 до 4 км  по пересеченной местности.</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Тема4.13-14.  Совершенствование техники  лыжных ходов. Учёт техники спусков и подъемов. Ознакомление с техникой конькового лыжного хода</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w:t>
            </w:r>
            <w:r>
              <w:rPr>
                <w:rFonts w:ascii="Times New Roman" w:hAnsi="Times New Roman"/>
                <w:sz w:val="24"/>
                <w:szCs w:val="24"/>
              </w:rPr>
              <w:lastRenderedPageBreak/>
              <w:t>подъёмов.</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032F49">
            <w:pPr>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Разучивание поворота полу плугом на не большом склоне.</w:t>
            </w:r>
          </w:p>
          <w:p w:rsidR="00032F49" w:rsidRDefault="00032F49" w:rsidP="00032F49">
            <w:pPr>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Закрепление торможения плугом используя не большой уклон.</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Контрольный забег на один 1 километр с интервалом на старте в15 секунд.</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Тема4.17-18 Совершенствование техники приобретённых лыжных навыков. Учёт техники спуска с поворотом полуплугом</w:t>
            </w:r>
          </w:p>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Height w:val="470"/>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Раздел 5  Спортивные игры</w:t>
            </w:r>
          </w:p>
        </w:tc>
        <w:tc>
          <w:tcPr>
            <w:tcW w:w="679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Тема5.3-4 Закрепление техники жонглирования мяча на ладонной и тыльной стороне кисти. Освоение техники приема и передачи в \ мяча .</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p>
        </w:tc>
        <w:tc>
          <w:tcPr>
            <w:tcW w:w="1375"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Тема5.5-6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Повторение пройденного материала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Разучивание техники приёмов мяча снизу  в парах. </w:t>
            </w:r>
          </w:p>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Игра в волейбол по упрощенным правилам.</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1.Повторение пройденного материала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Повторение комплекса упр. с гимнастической скакалкой.</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w:t>
            </w:r>
            <w:r>
              <w:rPr>
                <w:rFonts w:ascii="Times New Roman" w:hAnsi="Times New Roman"/>
                <w:sz w:val="24"/>
                <w:szCs w:val="24"/>
              </w:rPr>
              <w:lastRenderedPageBreak/>
              <w:t>подготовки.</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Тема5.11-14.    Совершенствование приобретенных навыков игры в волейбол.   Проведение учета технике прыжков через скакалку за 1мин. Учет силовой подготовки подтягивания, учет кроссовой подготовки забег на 2км. Подведение итогов.</w:t>
            </w:r>
            <w:r w:rsidR="00965815">
              <w:rPr>
                <w:rFonts w:ascii="Times New Roman" w:hAnsi="Times New Roman"/>
                <w:sz w:val="24"/>
                <w:szCs w:val="24"/>
              </w:rPr>
              <w:t xml:space="preserve"> Зачет.</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 3.Учет силовой подготовки подтягивания.4.Проведеение учета кроссовой подготовки забег на 2км.</w:t>
            </w: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032F49" w:rsidRDefault="00032F49" w:rsidP="00535107">
            <w:pPr>
              <w:rPr>
                <w:rFonts w:ascii="Times New Roman" w:hAnsi="Times New Roman"/>
                <w:sz w:val="24"/>
                <w:szCs w:val="24"/>
              </w:rPr>
            </w:pP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качеств.Самостоятельная работа над оздоровительной 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подготовки.Разучивание и выполнение комплексов упражнений утренней зарядки.</w:t>
            </w:r>
            <w:r w:rsidRPr="00B23C56">
              <w:rPr>
                <w:rFonts w:ascii="Times New Roman" w:hAnsi="Times New Roman"/>
                <w:sz w:val="24"/>
                <w:szCs w:val="24"/>
              </w:rPr>
              <w:t>Занятия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Итого за 6</w:t>
            </w:r>
            <w:r w:rsidR="00032F49">
              <w:rPr>
                <w:rFonts w:ascii="Times New Roman" w:hAnsi="Times New Roman"/>
                <w:b/>
                <w:sz w:val="24"/>
                <w:szCs w:val="24"/>
              </w:rPr>
              <w:t xml:space="preserve"> семестр:</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32ч</w:t>
            </w: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32</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r w:rsidR="00032F49"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Итого:</w:t>
            </w:r>
          </w:p>
        </w:tc>
        <w:tc>
          <w:tcPr>
            <w:tcW w:w="679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64ч</w:t>
            </w:r>
          </w:p>
        </w:tc>
        <w:tc>
          <w:tcPr>
            <w:tcW w:w="1251" w:type="dxa"/>
            <w:tcBorders>
              <w:top w:val="single" w:sz="4" w:space="0" w:color="auto"/>
              <w:left w:val="single" w:sz="4" w:space="0" w:color="auto"/>
              <w:bottom w:val="single" w:sz="4" w:space="0" w:color="auto"/>
              <w:right w:val="single" w:sz="4" w:space="0" w:color="auto"/>
            </w:tcBorders>
            <w:hideMark/>
          </w:tcPr>
          <w:p w:rsidR="00032F49" w:rsidRDefault="00032F49"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64</w:t>
            </w:r>
          </w:p>
        </w:tc>
        <w:tc>
          <w:tcPr>
            <w:tcW w:w="1375" w:type="dxa"/>
            <w:tcBorders>
              <w:top w:val="single" w:sz="4" w:space="0" w:color="auto"/>
              <w:left w:val="single" w:sz="4" w:space="0" w:color="auto"/>
              <w:bottom w:val="single" w:sz="4" w:space="0" w:color="auto"/>
              <w:right w:val="single" w:sz="4" w:space="0" w:color="auto"/>
            </w:tcBorders>
          </w:tcPr>
          <w:p w:rsidR="00032F49" w:rsidRDefault="00032F49" w:rsidP="00535107">
            <w:pPr>
              <w:widowControl w:val="0"/>
              <w:autoSpaceDE w:val="0"/>
              <w:autoSpaceDN w:val="0"/>
              <w:adjustRightInd w:val="0"/>
              <w:spacing w:after="0" w:line="240" w:lineRule="auto"/>
              <w:rPr>
                <w:rFonts w:ascii="Times New Roman" w:hAnsi="Times New Roman"/>
                <w:sz w:val="24"/>
                <w:szCs w:val="24"/>
              </w:rPr>
            </w:pPr>
          </w:p>
        </w:tc>
      </w:tr>
    </w:tbl>
    <w:p w:rsidR="00032F49" w:rsidRDefault="00032F49" w:rsidP="00032F49">
      <w:pPr>
        <w:jc w:val="right"/>
      </w:pPr>
    </w:p>
    <w:p w:rsidR="00A41BFC" w:rsidRDefault="00A41BFC" w:rsidP="00032F49">
      <w:pPr>
        <w:jc w:val="right"/>
      </w:pPr>
    </w:p>
    <w:p w:rsidR="00A41BFC" w:rsidRDefault="00A41BFC" w:rsidP="00032F49">
      <w:pPr>
        <w:jc w:val="right"/>
      </w:pPr>
    </w:p>
    <w:tbl>
      <w:tblPr>
        <w:tblW w:w="19401" w:type="dxa"/>
        <w:tblLook w:val="01E0"/>
      </w:tblPr>
      <w:tblGrid>
        <w:gridCol w:w="5508"/>
        <w:gridCol w:w="6791"/>
        <w:gridCol w:w="1251"/>
        <w:gridCol w:w="1375"/>
        <w:gridCol w:w="1492"/>
        <w:gridCol w:w="1492"/>
        <w:gridCol w:w="1492"/>
      </w:tblGrid>
      <w:tr w:rsidR="00A41BFC" w:rsidTr="00535107">
        <w:trPr>
          <w:gridAfter w:val="3"/>
          <w:wAfter w:w="4476" w:type="dxa"/>
          <w:trHeight w:val="731"/>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разделов и тем дисциплины</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Содержание учебного материала, самостоятельная работа обучающихся</w:t>
            </w: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часов</w:t>
            </w:r>
          </w:p>
        </w:tc>
        <w:tc>
          <w:tcPr>
            <w:tcW w:w="1375"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усвоения</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w:t>
            </w:r>
          </w:p>
        </w:tc>
      </w:tr>
      <w:tr w:rsidR="00A41BFC" w:rsidTr="00535107">
        <w:trPr>
          <w:gridAfter w:val="3"/>
          <w:wAfter w:w="4476" w:type="dxa"/>
          <w:trHeight w:val="289"/>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A41BFC" w:rsidTr="00535107">
        <w:trPr>
          <w:gridAfter w:val="3"/>
          <w:wAfter w:w="4476" w:type="dxa"/>
          <w:trHeight w:val="356"/>
        </w:trPr>
        <w:tc>
          <w:tcPr>
            <w:tcW w:w="14925" w:type="dxa"/>
            <w:gridSpan w:val="4"/>
            <w:tcBorders>
              <w:top w:val="single" w:sz="4" w:space="0" w:color="auto"/>
              <w:left w:val="single" w:sz="4" w:space="0" w:color="auto"/>
              <w:bottom w:val="single" w:sz="4" w:space="0" w:color="auto"/>
              <w:right w:val="single" w:sz="4" w:space="0" w:color="auto"/>
            </w:tcBorders>
            <w:hideMark/>
          </w:tcPr>
          <w:p w:rsidR="00A41BFC" w:rsidRDefault="00A41BFC" w:rsidP="00A41BF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 семестр</w:t>
            </w:r>
          </w:p>
        </w:tc>
      </w:tr>
      <w:tr w:rsidR="00A41BFC" w:rsidTr="00535107">
        <w:trPr>
          <w:gridAfter w:val="3"/>
          <w:wAfter w:w="4476" w:type="dxa"/>
          <w:trHeight w:val="314"/>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Раздел 1. Легкая атлетика</w:t>
            </w:r>
          </w:p>
        </w:tc>
        <w:tc>
          <w:tcPr>
            <w:tcW w:w="679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p>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14</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Height w:val="992"/>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1.1. Вводно-подготовительное занятие по технике безопасности (т/б) и правилам поведения (п/п) на занятиях по лёгкой атлетике.</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xml:space="preserve"> Вводно-подготовительное занятие Т/Б и П/П на занятиях по легкой атлетике.</w:t>
            </w:r>
          </w:p>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1.2. Повторение техники низкого и высокого старта. Проведение бега на выносливость в среднем темпе (дистанция 1 км.)</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1 км.) </w:t>
            </w: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1.3. Повторение техники прыжка в длину с места.</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1.Повторить специальные и подготовительные прыжковые упражнения. Повторение техники прыжка в длину с места.</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1.4. Кроссовая подготовка 2-3 км. Повторить технику прыжка в длину с места и с разбега.  Проведение контрольного упражнения (к/у) - бег на 60м.</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1.Кроссовая подготовка    2-3 км.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Повторить технику прыжка в длину с разбега. 2. Проверить на результат бег 60 м, объявить нормы по программе.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Провести бег в медленном темпе до 9 мин. Проведение к/у </w:t>
            </w:r>
            <w:r>
              <w:rPr>
                <w:rFonts w:ascii="Times New Roman" w:hAnsi="Times New Roman"/>
                <w:sz w:val="24"/>
                <w:szCs w:val="24"/>
              </w:rPr>
              <w:lastRenderedPageBreak/>
              <w:t>бег на 60м.</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Тема 1.5. Проведение круговой тренировки с элементами   легкой атлетики (л/а) (к/у) - бег на 100м.</w:t>
            </w:r>
          </w:p>
        </w:tc>
        <w:tc>
          <w:tcPr>
            <w:tcW w:w="679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Проведение круговой тренировки с элементами л/а.</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2.Провести специальные беговые упражнения и ускорения.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Повторить технику передачи эстафетной палочки в коридоре (гандикапе). 4. Проверить двигательную подготовленность по бегу на 30 м. 5. Провести бег в медленном темпе до 4 мин с двумя ускорениями по 50—60 м.</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1.Обучение техники метания с разбега. 2.Провести полосу препятствий из 5—6 препятствий. 3. Закрепить технику метания гранаты. 4. Продолжить развитие выносливости—бег в медленном темпе до 8 мин. 5. Совершенствование техники прыжка в длину.</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Height w:val="1277"/>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1.7. Повторение техники челночного бега. Повторить технику метания гранаты и провести учет на технику и результат.</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1.Повторить технику метания гранаты и провести учет на технику и  результат.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Продолжить развитие выносливости,  бег в медленном темпе до 11 мин.</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Height w:val="1357"/>
        </w:trPr>
        <w:tc>
          <w:tcPr>
            <w:tcW w:w="5508"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1.8  Повторение техники челночного бега (ч/б) 3х10. Разучивание комплекса упр. на координацию. Проведение круговой эстафеты с предметами.</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Раздел 2 Спортивные игры.</w:t>
            </w:r>
          </w:p>
        </w:tc>
        <w:tc>
          <w:tcPr>
            <w:tcW w:w="679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2.2. Освоение техники ведения баскетбольного мяча в различных стойках.</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2.3. Обучение техники жонглирования баскетбольным мячом, бросков и передач</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2. 5 Совершенствование техники ведения б/мяча. Обучение тех броска по кольцу</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1.Совершенствование техники ведения б/мяча. 2.Обучение тех броска по кольцу. 3.Проведение подвижной игры с элементами </w:t>
            </w:r>
            <w:r>
              <w:rPr>
                <w:rFonts w:ascii="Times New Roman" w:hAnsi="Times New Roman"/>
                <w:sz w:val="24"/>
                <w:szCs w:val="24"/>
              </w:rPr>
              <w:lastRenderedPageBreak/>
              <w:t>броска по кольцу.4. Проведение подвижных игр с использованием элементов баскетбола.</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Тема 2. 6 Учёт техники ведения и передачи б/мяча. Совершенствование тех броска по кольцу</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Раздел 3 Гимнастика.</w:t>
            </w:r>
          </w:p>
        </w:tc>
        <w:tc>
          <w:tcPr>
            <w:tcW w:w="679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Тема3.1. Вводно-подготовительное занятие по Т/Б и П/П на уроках гимнастики</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1</w:t>
            </w:r>
            <w:r>
              <w:rPr>
                <w:rFonts w:ascii="Times New Roman" w:hAnsi="Times New Roman"/>
                <w:b/>
                <w:bCs/>
                <w:sz w:val="24"/>
                <w:szCs w:val="24"/>
              </w:rPr>
              <w:t>.</w:t>
            </w:r>
            <w:r>
              <w:rPr>
                <w:rFonts w:ascii="Times New Roman" w:hAnsi="Times New Roman"/>
                <w:sz w:val="24"/>
                <w:szCs w:val="24"/>
              </w:rPr>
              <w:t xml:space="preserve"> Вводно-подготовительное занятие по Т/Б и П/П на уроках гимнастики.</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Тема3.2. Совершенствование строевых упражнений, обучение техники стойки на лопатках</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w:t>
            </w:r>
            <w:r>
              <w:rPr>
                <w:rFonts w:ascii="Times New Roman" w:hAnsi="Times New Roman"/>
                <w:sz w:val="24"/>
                <w:szCs w:val="24"/>
              </w:rPr>
              <w:lastRenderedPageBreak/>
              <w:t>совершенствование равновесия.</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Тема3.6. Совершенствование техники стоек на лопатках, на голове и руках, с выборочны учётом. К.У. - кувырки (вперёд и назад)</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Тема 3.9.Учёт техники лазания по канату. Проверить знание висов, хватов и упоров. </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Height w:val="733"/>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3.10. Учёт техники выполнения упр. «мост» и стоек.</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r w:rsidR="00965815">
              <w:rPr>
                <w:rFonts w:ascii="Times New Roman" w:hAnsi="Times New Roman"/>
                <w:sz w:val="24"/>
                <w:szCs w:val="24"/>
              </w:rPr>
              <w:t>. Зачет.</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A41BFC" w:rsidRDefault="00A41BFC" w:rsidP="00535107">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w:t>
            </w:r>
            <w:r w:rsidRPr="00B23C56">
              <w:rPr>
                <w:rFonts w:ascii="Times New Roman" w:hAnsi="Times New Roman"/>
                <w:sz w:val="24"/>
                <w:szCs w:val="24"/>
              </w:rPr>
              <w:lastRenderedPageBreak/>
              <w:t>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A41BF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lastRenderedPageBreak/>
              <w:t>Итого за 7 семестр:</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 семестр</w:t>
            </w:r>
          </w:p>
        </w:tc>
        <w:tc>
          <w:tcPr>
            <w:tcW w:w="6791" w:type="dxa"/>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c>
          <w:tcPr>
            <w:tcW w:w="14925" w:type="dxa"/>
            <w:gridSpan w:val="4"/>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Раздел 4 Лыжная подготовка</w:t>
            </w:r>
          </w:p>
        </w:tc>
        <w:tc>
          <w:tcPr>
            <w:tcW w:w="1492"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p>
        </w:tc>
        <w:tc>
          <w:tcPr>
            <w:tcW w:w="1492"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 4.1. Вводно-подготовительное занятие по Т/Б и П/П на занятиях по лыжной подготовке</w:t>
            </w:r>
          </w:p>
        </w:tc>
        <w:tc>
          <w:tcPr>
            <w:tcW w:w="679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 Кратко рассказать о порядке и организации уроков, ознакомить с содержанием программы на уроках в 2 семестре.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Height w:val="204"/>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Тема4.2. Повторение строевых упражнений на месте, в шеренге и колонне.</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Тема4.3-4. Разучивание техники попеременного двушажного хода (движение ног, вынос и постановка палок)</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1.Разучивание тех попеременного двушажного хода (движение ног, вынос и постановка палок). 2.Проведение подвижной игры «По следам».</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Тема4.7-8 Совершенствование строевых упражнений. Закрепление попеременных и одновременных лыжных ходов. Повторение </w:t>
            </w:r>
            <w:r>
              <w:rPr>
                <w:rFonts w:ascii="Times New Roman" w:hAnsi="Times New Roman"/>
                <w:sz w:val="24"/>
                <w:szCs w:val="24"/>
              </w:rPr>
              <w:lastRenderedPageBreak/>
              <w:t xml:space="preserve">техники спусков и подъёмов  </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w:t>
            </w:r>
            <w:r>
              <w:rPr>
                <w:rFonts w:ascii="Times New Roman" w:hAnsi="Times New Roman"/>
                <w:sz w:val="24"/>
                <w:szCs w:val="24"/>
              </w:rPr>
              <w:lastRenderedPageBreak/>
              <w:t>используя элементы строевой подготовке.</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Тема4.11-12 Закрепление тех спусков и подъёмов разучивание тех торможения плугом. Прохождение различными ходами дистанции   от 3 до 4 км.</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спусков и подъёмов. 2.Разучивание техники торможения плугом.  3. Прохождение различными ходами дистанции   от 3 до 4 км  по пересеченной местности.</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Тема4.13-14.  Совершенствование техники  лыжных ходов. Учёт техники спусков и подъемов. Ознакомление с техникой конькового лыжного хода</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A41BFC">
            <w:pPr>
              <w:widowControl w:val="0"/>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Разучивание поворота полу плугом на не большом склоне.</w:t>
            </w:r>
          </w:p>
          <w:p w:rsidR="00A41BFC" w:rsidRDefault="00A41BFC" w:rsidP="00A41BFC">
            <w:pPr>
              <w:widowControl w:val="0"/>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Закрепление торможения плугом используя не большой уклон.</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Контрольный забег на один 1 километр с интервалом на старте в15 секунд.</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Тема4.17-18 Совершенствование техники приобретённых лыжных навыков. Учёт техники спуска с поворотом полуплугом</w:t>
            </w:r>
          </w:p>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Height w:val="470"/>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Раздел 5  Спортивные игры</w:t>
            </w:r>
          </w:p>
        </w:tc>
        <w:tc>
          <w:tcPr>
            <w:tcW w:w="679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Тема5.3-4 Закрепление техники жонглирования мяча на ладонной и тыльной стороне кисти. Освоение техники приема и передачи в \ мяча .</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p>
        </w:tc>
        <w:tc>
          <w:tcPr>
            <w:tcW w:w="1375"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Тема5.5-6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Повторение пройденного материала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Разучивание техники приёмов мяча снизу  в парах. </w:t>
            </w:r>
          </w:p>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Игра в волейбол по упрощенным правилам.</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1.Повторение пройденного материала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Повторение комплекса упр. с гимнастической скакалкой.</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Тема5. 9-10     Закрепление техники подач. Провести учет  (силовая подготовка) КУ отжимания.  Ознакомление с блокированием и атакующим ударом.</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Тема5.11-12.    Совершенствование приобретенных навыков игры в волейбол.   Проведение учета технике прыжков через скакалку за 1мин. Учет силовой подготовки подтягивания, учет кроссовой подготовки забег на 2км. Подведение итогов.</w:t>
            </w:r>
            <w:r w:rsidR="00965815">
              <w:rPr>
                <w:rFonts w:ascii="Times New Roman" w:hAnsi="Times New Roman"/>
                <w:sz w:val="24"/>
                <w:szCs w:val="24"/>
              </w:rPr>
              <w:t xml:space="preserve"> Дифференцированный зачет</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 3.Учет силовой подготовки подтягивания.4.Проведеение учета кроссовой подготовки забег на 2км.</w:t>
            </w: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A41BFC" w:rsidRDefault="00A41BFC" w:rsidP="00535107">
            <w:pPr>
              <w:rPr>
                <w:rFonts w:ascii="Times New Roman" w:hAnsi="Times New Roman"/>
                <w:sz w:val="24"/>
                <w:szCs w:val="24"/>
              </w:rPr>
            </w:pPr>
            <w:r w:rsidRPr="00D0218F">
              <w:rPr>
                <w:rFonts w:ascii="Times New Roman" w:hAnsi="Times New Roman"/>
                <w:sz w:val="24"/>
                <w:szCs w:val="24"/>
              </w:rPr>
              <w:t xml:space="preserve">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качеств.Самостоятельная работа над оздоровительной </w:t>
            </w:r>
            <w:r w:rsidRPr="00D0218F">
              <w:rPr>
                <w:rFonts w:ascii="Times New Roman" w:hAnsi="Times New Roman"/>
                <w:sz w:val="24"/>
                <w:szCs w:val="24"/>
              </w:rPr>
              <w:lastRenderedPageBreak/>
              <w:t>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подготовки.Разучивание и выполнение комплексов упражнений утренней зарядки.</w:t>
            </w:r>
            <w:r w:rsidRPr="00B23C56">
              <w:rPr>
                <w:rFonts w:ascii="Times New Roman" w:hAnsi="Times New Roman"/>
                <w:sz w:val="24"/>
                <w:szCs w:val="24"/>
              </w:rPr>
              <w:t>Занятия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A41B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lastRenderedPageBreak/>
              <w:t>Итого за 8 семестр:</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30ч</w:t>
            </w: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30</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r w:rsidR="00A41BFC" w:rsidTr="00535107">
        <w:trPr>
          <w:gridAfter w:val="3"/>
          <w:wAfter w:w="4476" w:type="dxa"/>
        </w:trPr>
        <w:tc>
          <w:tcPr>
            <w:tcW w:w="5508"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Итого:</w:t>
            </w:r>
          </w:p>
        </w:tc>
        <w:tc>
          <w:tcPr>
            <w:tcW w:w="679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62ч</w:t>
            </w:r>
          </w:p>
        </w:tc>
        <w:tc>
          <w:tcPr>
            <w:tcW w:w="1251" w:type="dxa"/>
            <w:tcBorders>
              <w:top w:val="single" w:sz="4" w:space="0" w:color="auto"/>
              <w:left w:val="single" w:sz="4" w:space="0" w:color="auto"/>
              <w:bottom w:val="single" w:sz="4" w:space="0" w:color="auto"/>
              <w:right w:val="single" w:sz="4" w:space="0" w:color="auto"/>
            </w:tcBorders>
            <w:hideMark/>
          </w:tcPr>
          <w:p w:rsidR="00A41BFC" w:rsidRDefault="00A41BFC" w:rsidP="0053510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62</w:t>
            </w:r>
          </w:p>
        </w:tc>
        <w:tc>
          <w:tcPr>
            <w:tcW w:w="1375" w:type="dxa"/>
            <w:tcBorders>
              <w:top w:val="single" w:sz="4" w:space="0" w:color="auto"/>
              <w:left w:val="single" w:sz="4" w:space="0" w:color="auto"/>
              <w:bottom w:val="single" w:sz="4" w:space="0" w:color="auto"/>
              <w:right w:val="single" w:sz="4" w:space="0" w:color="auto"/>
            </w:tcBorders>
          </w:tcPr>
          <w:p w:rsidR="00A41BFC" w:rsidRDefault="00A41BFC" w:rsidP="00535107">
            <w:pPr>
              <w:widowControl w:val="0"/>
              <w:autoSpaceDE w:val="0"/>
              <w:autoSpaceDN w:val="0"/>
              <w:adjustRightInd w:val="0"/>
              <w:spacing w:after="0" w:line="240" w:lineRule="auto"/>
              <w:rPr>
                <w:rFonts w:ascii="Times New Roman" w:hAnsi="Times New Roman"/>
                <w:sz w:val="24"/>
                <w:szCs w:val="24"/>
              </w:rPr>
            </w:pPr>
          </w:p>
        </w:tc>
      </w:tr>
    </w:tbl>
    <w:p w:rsidR="00A41BFC" w:rsidRDefault="00A41BFC" w:rsidP="00032F49">
      <w:pPr>
        <w:jc w:val="right"/>
      </w:pPr>
    </w:p>
    <w:p w:rsidR="00032F49" w:rsidRDefault="00032F49" w:rsidP="00032F49"/>
    <w:p w:rsidR="008A76D0" w:rsidRPr="00032F49" w:rsidRDefault="008A76D0" w:rsidP="00032F49">
      <w:pPr>
        <w:sectPr w:rsidR="008A76D0" w:rsidRPr="00032F49" w:rsidSect="00745CD9">
          <w:pgSz w:w="16838" w:h="11906" w:orient="landscape"/>
          <w:pgMar w:top="1701" w:right="1134" w:bottom="850" w:left="1134" w:header="708" w:footer="708" w:gutter="0"/>
          <w:cols w:space="708"/>
          <w:titlePg/>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D16A14" w:rsidRPr="00DB1800" w:rsidRDefault="00D16A14" w:rsidP="00DB18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800">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D16A14" w:rsidRPr="00DB1800" w:rsidRDefault="00D16A14" w:rsidP="00DB1800">
      <w:pPr>
        <w:spacing w:after="0" w:line="240" w:lineRule="auto"/>
        <w:jc w:val="both"/>
        <w:rPr>
          <w:rFonts w:ascii="Times New Roman" w:eastAsia="Times New Roman" w:hAnsi="Times New Roman" w:cs="Times New Roman"/>
          <w:sz w:val="24"/>
          <w:szCs w:val="24"/>
          <w:lang w:eastAsia="ru-RU"/>
        </w:rPr>
      </w:pPr>
      <w:r w:rsidRPr="00DB1800">
        <w:rPr>
          <w:rFonts w:ascii="Times New Roman" w:eastAsia="Times New Roman" w:hAnsi="Times New Roman" w:cs="Times New Roman"/>
          <w:sz w:val="24"/>
          <w:szCs w:val="24"/>
          <w:lang w:eastAsia="ru-RU"/>
        </w:rPr>
        <w:t>В процессе выполнения обучающимися лабораторных и практических занятий, включаются задания с использо</w:t>
      </w:r>
      <w:r w:rsidR="00CC7C8B" w:rsidRPr="00DB1800">
        <w:rPr>
          <w:rFonts w:ascii="Times New Roman" w:eastAsia="Times New Roman" w:hAnsi="Times New Roman" w:cs="Times New Roman"/>
          <w:sz w:val="24"/>
          <w:szCs w:val="24"/>
          <w:lang w:eastAsia="ru-RU"/>
        </w:rPr>
        <w:t>ванием персональных компьютеров.</w:t>
      </w:r>
    </w:p>
    <w:p w:rsidR="00D16A14" w:rsidRPr="00DB1800" w:rsidRDefault="00DB1800" w:rsidP="00DB1800">
      <w:pPr>
        <w:spacing w:after="0" w:line="240" w:lineRule="auto"/>
        <w:jc w:val="both"/>
        <w:rPr>
          <w:rFonts w:ascii="Times New Roman" w:eastAsia="Times New Roman" w:hAnsi="Times New Roman" w:cs="Times New Roman"/>
          <w:sz w:val="24"/>
          <w:szCs w:val="24"/>
          <w:lang w:eastAsia="ru-RU"/>
        </w:rPr>
      </w:pPr>
      <w:r w:rsidRPr="00DB1800">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DB1800" w:rsidRPr="00DB1800" w:rsidRDefault="00DB1800" w:rsidP="00DB1800">
      <w:pPr>
        <w:spacing w:after="0" w:line="240" w:lineRule="auto"/>
        <w:jc w:val="both"/>
        <w:rPr>
          <w:rFonts w:ascii="Times New Roman" w:eastAsia="Times New Roman" w:hAnsi="Times New Roman" w:cs="Times New Roman"/>
          <w:sz w:val="24"/>
          <w:szCs w:val="24"/>
          <w:lang w:eastAsia="ru-RU"/>
        </w:rPr>
      </w:pP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DB1800" w:rsidRPr="00DB1800" w:rsidRDefault="00DB1800" w:rsidP="00DB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1800">
        <w:rPr>
          <w:rFonts w:ascii="Times New Roman" w:eastAsia="Times New Roman" w:hAnsi="Times New Roman" w:cs="Times New Roman"/>
          <w:bCs/>
          <w:sz w:val="24"/>
          <w:szCs w:val="24"/>
          <w:lang w:eastAsia="ru-RU"/>
        </w:rPr>
        <w:t>При электронных формах дистанционного обучения у обучающихся и преподавателя:</w:t>
      </w:r>
    </w:p>
    <w:p w:rsidR="00DB1800" w:rsidRPr="00DB1800" w:rsidRDefault="00DB1800" w:rsidP="00DB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B1800">
        <w:rPr>
          <w:rFonts w:ascii="Times New Roman" w:eastAsia="Times New Roman" w:hAnsi="Times New Roman" w:cs="Times New Roman"/>
          <w:bCs/>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CC7C8B" w:rsidRDefault="00CC7C8B" w:rsidP="00CC7C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CC7C8B">
        <w:rPr>
          <w:rFonts w:ascii="Times New Roman" w:eastAsia="Times New Roman" w:hAnsi="Times New Roman" w:cs="Times New Roman"/>
          <w:b/>
          <w:sz w:val="24"/>
          <w:szCs w:val="24"/>
          <w:lang w:eastAsia="ru-RU"/>
        </w:rPr>
        <w:t>3.2. Информационное обеспечение обучения</w:t>
      </w:r>
    </w:p>
    <w:p w:rsidR="008B7240" w:rsidRPr="00CC7C8B" w:rsidRDefault="008B7240" w:rsidP="00CC7C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rsidR="00CC7C8B" w:rsidRDefault="00CC7C8B" w:rsidP="00CC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CC7C8B">
        <w:rPr>
          <w:rFonts w:ascii="Times New Roman" w:eastAsia="Times New Roman" w:hAnsi="Times New Roman" w:cs="Times New Roman"/>
          <w:bCs/>
          <w:sz w:val="24"/>
          <w:szCs w:val="24"/>
          <w:lang w:eastAsia="ru-RU"/>
        </w:rPr>
        <w:t xml:space="preserve">Основные источники: </w:t>
      </w:r>
    </w:p>
    <w:p w:rsidR="008B7240" w:rsidRDefault="008B7240" w:rsidP="00CC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8B7240" w:rsidRPr="008B7240" w:rsidRDefault="008B7240" w:rsidP="008B7240">
      <w:pPr>
        <w:spacing w:after="0" w:line="240" w:lineRule="auto"/>
        <w:jc w:val="both"/>
        <w:rPr>
          <w:rFonts w:ascii="Calibri" w:eastAsia="Times New Roman" w:hAnsi="Calibri" w:cs="Times New Roman"/>
          <w:sz w:val="18"/>
          <w:szCs w:val="18"/>
          <w:lang w:eastAsia="ru-RU"/>
        </w:rPr>
      </w:pPr>
      <w:r w:rsidRPr="008B7240">
        <w:rPr>
          <w:rFonts w:ascii="Calibri" w:eastAsia="Times New Roman" w:hAnsi="Calibri" w:cs="Times New Roman"/>
          <w:sz w:val="18"/>
          <w:szCs w:val="18"/>
          <w:lang w:eastAsia="ru-RU"/>
        </w:rPr>
        <w:t>Физическая культура : учебник и практикум для среднего профессионального образования / А. Б. Муллер [и др.]. — Москва : Издательство Юрайт, 2020. — 424 с. — (Профессиональное образование). — ISBN 978-5-534-02612-2. — Текст : электронный // ЭБС Юрайт [сайт]. — URL: https://biblio-online.ru/bcode/448769 (дата обращения: 11.02.2020). (Договор 01/19.013 от 25.02.2019/ Договор на оказание услуг по предоставлению доступа к ЭБС "Юрайт" № 1128 от 04.12.19)</w:t>
      </w:r>
    </w:p>
    <w:p w:rsidR="006725CD" w:rsidRPr="008A76D0" w:rsidRDefault="006725CD" w:rsidP="00954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8A76D0" w:rsidRPr="008A76D0" w:rsidRDefault="008A76D0" w:rsidP="00CC7C8B">
      <w:pPr>
        <w:shd w:val="clear" w:color="auto" w:fill="FFFFFF"/>
        <w:spacing w:after="0" w:line="240" w:lineRule="auto"/>
        <w:ind w:right="-494"/>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CC7C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5"/>
        <w:gridCol w:w="3156"/>
        <w:gridCol w:w="3152"/>
      </w:tblGrid>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Освоенные умения, усвоенные знания</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Показатели оценки результата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95450A" w:rsidRPr="008A76D0" w:rsidTr="00FE764E">
        <w:tc>
          <w:tcPr>
            <w:tcW w:w="3155" w:type="dxa"/>
          </w:tcPr>
          <w:p w:rsidR="0095450A" w:rsidRPr="0095450A" w:rsidRDefault="0095450A" w:rsidP="0095450A">
            <w:pPr>
              <w:pStyle w:val="a4"/>
              <w:rPr>
                <w:rFonts w:ascii="Times New Roman" w:hAnsi="Times New Roman" w:cs="Times New Roman"/>
                <w:sz w:val="24"/>
                <w:szCs w:val="24"/>
                <w:lang w:eastAsia="ru-RU"/>
              </w:rPr>
            </w:pPr>
            <w:r w:rsidRPr="0095450A">
              <w:rPr>
                <w:rFonts w:ascii="Times New Roman" w:hAnsi="Times New Roman" w:cs="Times New Roman"/>
                <w:sz w:val="24"/>
                <w:szCs w:val="24"/>
                <w:lang w:eastAsia="ru-RU"/>
              </w:rPr>
              <w:t>уметь:</w:t>
            </w:r>
          </w:p>
          <w:p w:rsidR="0095450A" w:rsidRPr="0095450A" w:rsidRDefault="0095450A" w:rsidP="0095450A">
            <w:pPr>
              <w:pStyle w:val="a4"/>
              <w:rPr>
                <w:rFonts w:ascii="Times New Roman" w:hAnsi="Times New Roman" w:cs="Times New Roman"/>
                <w:sz w:val="24"/>
                <w:szCs w:val="24"/>
              </w:rPr>
            </w:pPr>
            <w:r w:rsidRPr="0095450A">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156" w:type="dxa"/>
          </w:tcPr>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Знание и умение выполнять комплекс УГГ</w:t>
            </w:r>
          </w:p>
          <w:p w:rsidR="0095450A" w:rsidRPr="0095450A" w:rsidRDefault="0095450A" w:rsidP="0095450A">
            <w:pPr>
              <w:pStyle w:val="a4"/>
              <w:rPr>
                <w:rFonts w:ascii="Times New Roman" w:hAnsi="Times New Roman" w:cs="Times New Roman"/>
                <w:sz w:val="24"/>
                <w:szCs w:val="24"/>
              </w:rPr>
            </w:pPr>
            <w:r w:rsidRPr="0095450A">
              <w:rPr>
                <w:rFonts w:ascii="Times New Roman" w:eastAsia="Calibri" w:hAnsi="Times New Roman" w:cs="Times New Roman"/>
                <w:sz w:val="24"/>
                <w:szCs w:val="24"/>
                <w:lang w:eastAsia="ru-RU"/>
              </w:rPr>
              <w:t>Знание техники и умение продемонстрировать</w:t>
            </w:r>
            <w:r w:rsidRPr="0095450A">
              <w:rPr>
                <w:rFonts w:ascii="Times New Roman" w:hAnsi="Times New Roman" w:cs="Times New Roman"/>
                <w:sz w:val="24"/>
                <w:szCs w:val="24"/>
              </w:rPr>
              <w:t xml:space="preserve"> акробатические, гимнастические, легкоатлетические упражнения (комбинации),</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hAnsi="Times New Roman" w:cs="Times New Roman"/>
                <w:sz w:val="24"/>
                <w:szCs w:val="24"/>
              </w:rPr>
              <w:t>технические действия спортивных игр;</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 xml:space="preserve">Знание и умение выполнять </w:t>
            </w:r>
            <w:r w:rsidRPr="0095450A">
              <w:rPr>
                <w:rFonts w:ascii="Times New Roman" w:eastAsia="Calibri" w:hAnsi="Times New Roman" w:cs="Times New Roman"/>
                <w:sz w:val="24"/>
                <w:szCs w:val="24"/>
                <w:lang w:eastAsia="ru-RU"/>
              </w:rPr>
              <w:lastRenderedPageBreak/>
              <w:t>к</w:t>
            </w:r>
            <w:r w:rsidRPr="0095450A">
              <w:rPr>
                <w:rFonts w:ascii="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95450A" w:rsidRPr="0095450A" w:rsidRDefault="0095450A" w:rsidP="0095450A">
            <w:pPr>
              <w:pStyle w:val="a4"/>
              <w:rPr>
                <w:rFonts w:ascii="Times New Roman" w:hAnsi="Times New Roman" w:cs="Times New Roman"/>
                <w:sz w:val="24"/>
                <w:szCs w:val="24"/>
              </w:rPr>
            </w:pPr>
            <w:r w:rsidRPr="0095450A">
              <w:rPr>
                <w:rFonts w:ascii="Times New Roman" w:eastAsia="Calibri" w:hAnsi="Times New Roman" w:cs="Times New Roman"/>
                <w:sz w:val="24"/>
                <w:szCs w:val="24"/>
                <w:lang w:eastAsia="ru-RU"/>
              </w:rPr>
              <w:t xml:space="preserve">Умение </w:t>
            </w:r>
            <w:r w:rsidRPr="0095450A">
              <w:rPr>
                <w:rFonts w:ascii="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95450A" w:rsidRPr="008A76D0" w:rsidRDefault="0095450A" w:rsidP="0095450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5450A">
              <w:rPr>
                <w:rFonts w:ascii="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tc>
        <w:tc>
          <w:tcPr>
            <w:tcW w:w="3152" w:type="dxa"/>
          </w:tcPr>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lastRenderedPageBreak/>
              <w:t>Фронтально</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Индивидуально, нормативы с учетом результатов</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Фронтально, поточно и индивидуально</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Проведение самоконтроля используя ЧСС</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Устный опрос</w:t>
            </w:r>
          </w:p>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Индивидуальный опрос</w:t>
            </w:r>
          </w:p>
          <w:p w:rsidR="0095450A" w:rsidRPr="008A76D0" w:rsidRDefault="0095450A" w:rsidP="0095450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Индивидуально</w:t>
            </w:r>
          </w:p>
        </w:tc>
      </w:tr>
      <w:tr w:rsidR="0095450A" w:rsidRPr="008A76D0" w:rsidTr="00FE764E">
        <w:tc>
          <w:tcPr>
            <w:tcW w:w="3155" w:type="dxa"/>
          </w:tcPr>
          <w:p w:rsidR="0095450A" w:rsidRPr="0095450A" w:rsidRDefault="0095450A" w:rsidP="0095450A">
            <w:pPr>
              <w:pStyle w:val="a4"/>
              <w:rPr>
                <w:rFonts w:ascii="Times New Roman" w:hAnsi="Times New Roman" w:cs="Times New Roman"/>
                <w:b/>
                <w:sz w:val="24"/>
                <w:szCs w:val="24"/>
              </w:rPr>
            </w:pPr>
            <w:r w:rsidRPr="0095450A">
              <w:rPr>
                <w:rFonts w:ascii="Times New Roman" w:hAnsi="Times New Roman" w:cs="Times New Roman"/>
                <w:b/>
                <w:sz w:val="24"/>
                <w:szCs w:val="24"/>
              </w:rPr>
              <w:lastRenderedPageBreak/>
              <w:t>знать:</w:t>
            </w:r>
          </w:p>
          <w:p w:rsidR="0095450A" w:rsidRPr="0095450A" w:rsidRDefault="0095450A" w:rsidP="0095450A">
            <w:pPr>
              <w:pStyle w:val="a4"/>
              <w:rPr>
                <w:rFonts w:ascii="Times New Roman" w:hAnsi="Times New Roman" w:cs="Times New Roman"/>
                <w:sz w:val="24"/>
                <w:szCs w:val="24"/>
                <w:lang w:eastAsia="ru-RU"/>
              </w:rPr>
            </w:pPr>
            <w:r w:rsidRPr="0095450A">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c>
          <w:tcPr>
            <w:tcW w:w="3156" w:type="dxa"/>
          </w:tcPr>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Знания основы теории физической культуры и спорта</w:t>
            </w:r>
          </w:p>
        </w:tc>
        <w:tc>
          <w:tcPr>
            <w:tcW w:w="3152" w:type="dxa"/>
          </w:tcPr>
          <w:p w:rsidR="0095450A" w:rsidRPr="0095450A" w:rsidRDefault="0095450A" w:rsidP="0095450A">
            <w:pPr>
              <w:pStyle w:val="a4"/>
              <w:rPr>
                <w:rFonts w:ascii="Times New Roman" w:eastAsia="Calibri" w:hAnsi="Times New Roman" w:cs="Times New Roman"/>
                <w:sz w:val="24"/>
                <w:szCs w:val="24"/>
                <w:lang w:eastAsia="ru-RU"/>
              </w:rPr>
            </w:pPr>
            <w:r w:rsidRPr="0095450A">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Обязательные контрольные задания предлагаются в начале учебного года с целью выявления подготовленности при поступлении в ссуз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95450A" w:rsidRDefault="008A76D0" w:rsidP="0095450A">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w:t>
      </w:r>
      <w:r w:rsidR="0095450A">
        <w:rPr>
          <w:rFonts w:ascii="Times New Roman" w:eastAsia="Times New Roman" w:hAnsi="Times New Roman" w:cs="Times New Roman"/>
          <w:b/>
          <w:bCs/>
          <w:sz w:val="24"/>
          <w:szCs w:val="24"/>
          <w:lang w:eastAsia="ru-RU"/>
        </w:rPr>
        <w:t>Я ФИЗИЧЕСКОЙ ПОДГОТОВЛЕННОСТИ *</w:t>
      </w:r>
    </w:p>
    <w:p w:rsidR="008A76D0" w:rsidRPr="0095450A" w:rsidRDefault="0095450A" w:rsidP="0095450A">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Девушки</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95450A" w:rsidRDefault="0095450A" w:rsidP="0095450A">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1701"/>
      </w:tblGrid>
      <w:tr w:rsidR="008A76D0" w:rsidRPr="008A76D0" w:rsidTr="0095450A">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Удовле</w:t>
            </w:r>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95450A">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95450A">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95450A">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95450A">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95450A">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w:t>
      </w:r>
      <w:r w:rsidR="0095450A">
        <w:rPr>
          <w:rFonts w:ascii="Times New Roman" w:eastAsia="Times New Roman" w:hAnsi="Times New Roman" w:cs="Times New Roman"/>
          <w:sz w:val="24"/>
          <w:szCs w:val="24"/>
          <w:lang w:eastAsia="ru-RU"/>
        </w:rPr>
        <w:t>тупны им по состоянию здо</w:t>
      </w:r>
      <w:r w:rsidR="0095450A">
        <w:rPr>
          <w:rFonts w:ascii="Times New Roman" w:eastAsia="Times New Roman" w:hAnsi="Times New Roman" w:cs="Times New Roman"/>
          <w:sz w:val="24"/>
          <w:szCs w:val="24"/>
          <w:lang w:eastAsia="ru-RU"/>
        </w:rPr>
        <w:softHyphen/>
        <w:t>ровья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t>Перечень требований, контрольных заданий и их оценка в очках разра</w:t>
      </w:r>
      <w:r w:rsidRPr="0095450A">
        <w:rPr>
          <w:rFonts w:ascii="Times New Roman" w:hAnsi="Times New Roman" w:cs="Times New Roman"/>
          <w:sz w:val="24"/>
          <w:szCs w:val="24"/>
          <w:lang w:eastAsia="ru-RU"/>
        </w:rPr>
        <w:softHyphen/>
        <w:t>батывается по каждому разделу с учетом профиля по специальности кафед</w:t>
      </w:r>
      <w:r w:rsidRPr="0095450A">
        <w:rPr>
          <w:rFonts w:ascii="Times New Roman" w:hAnsi="Times New Roman" w:cs="Times New Roman"/>
          <w:sz w:val="24"/>
          <w:szCs w:val="24"/>
          <w:lang w:eastAsia="ru-RU"/>
        </w:rPr>
        <w:softHyphen/>
        <w:t>рой физического воспитания.</w:t>
      </w:r>
    </w:p>
    <w:p w:rsidR="008A76D0"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95450A">
        <w:rPr>
          <w:rFonts w:ascii="Times New Roman" w:hAnsi="Times New Roman" w:cs="Times New Roman"/>
          <w:sz w:val="24"/>
          <w:szCs w:val="24"/>
          <w:lang w:eastAsia="ru-RU"/>
        </w:rPr>
        <w:softHyphen/>
        <w:t>ражнений (см. приложения 1, 2).</w:t>
      </w:r>
    </w:p>
    <w:p w:rsidR="0095450A"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t>В каждом семестре студенты выполняют 2-3 задания (упражнения, теста)</w:t>
      </w:r>
      <w:r w:rsidR="0095450A" w:rsidRPr="0095450A">
        <w:rPr>
          <w:rFonts w:ascii="Times New Roman" w:hAnsi="Times New Roman" w:cs="Times New Roman"/>
          <w:sz w:val="24"/>
          <w:szCs w:val="24"/>
          <w:lang w:eastAsia="ru-RU"/>
        </w:rPr>
        <w:t xml:space="preserve"> по данному разделу подготовки.</w:t>
      </w:r>
    </w:p>
    <w:p w:rsidR="008A76D0" w:rsidRPr="008A76D0" w:rsidRDefault="008A76D0" w:rsidP="0095450A">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t>Студент, завершивший обучение по дисциплине, должен:</w:t>
      </w:r>
    </w:p>
    <w:p w:rsidR="008A76D0"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lastRenderedPageBreak/>
        <w:t>- понимать значения ценностей физической культуры в общекультур</w:t>
      </w:r>
      <w:r w:rsidRPr="0095450A">
        <w:rPr>
          <w:rFonts w:ascii="Times New Roman" w:hAnsi="Times New Roman" w:cs="Times New Roman"/>
          <w:sz w:val="24"/>
          <w:szCs w:val="24"/>
          <w:lang w:eastAsia="ru-RU"/>
        </w:rPr>
        <w:softHyphen/>
        <w:t>ном, профессиональном и социальном развитии человека;</w:t>
      </w:r>
    </w:p>
    <w:p w:rsidR="008A76D0"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95450A">
        <w:rPr>
          <w:rFonts w:ascii="Times New Roman" w:hAnsi="Times New Roman" w:cs="Times New Roman"/>
          <w:sz w:val="24"/>
          <w:szCs w:val="24"/>
          <w:lang w:eastAsia="ru-RU"/>
        </w:rPr>
        <w:softHyphen/>
        <w:t>димых способностей, качеств и свойств личности, самоопределение в физи</w:t>
      </w:r>
      <w:r w:rsidRPr="0095450A">
        <w:rPr>
          <w:rFonts w:ascii="Times New Roman" w:hAnsi="Times New Roman" w:cs="Times New Roman"/>
          <w:sz w:val="24"/>
          <w:szCs w:val="24"/>
          <w:lang w:eastAsia="ru-RU"/>
        </w:rPr>
        <w:softHyphen/>
        <w:t>ческой культуре;</w:t>
      </w:r>
    </w:p>
    <w:p w:rsidR="008A76D0"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t>- уметь использовать творческий опыт деятельности в сфере физиче</w:t>
      </w:r>
      <w:r w:rsidRPr="0095450A">
        <w:rPr>
          <w:rFonts w:ascii="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95450A" w:rsidRDefault="008A76D0" w:rsidP="0095450A">
      <w:pPr>
        <w:pStyle w:val="a4"/>
        <w:jc w:val="both"/>
        <w:rPr>
          <w:rFonts w:ascii="Times New Roman" w:hAnsi="Times New Roman" w:cs="Times New Roman"/>
          <w:sz w:val="24"/>
          <w:szCs w:val="24"/>
          <w:lang w:eastAsia="ru-RU"/>
        </w:rPr>
      </w:pPr>
      <w:r w:rsidRPr="0095450A">
        <w:rPr>
          <w:rFonts w:ascii="Times New Roman" w:hAnsi="Times New Roman" w:cs="Times New Roman"/>
          <w:sz w:val="24"/>
          <w:szCs w:val="24"/>
          <w:lang w:eastAsia="ru-RU"/>
        </w:rPr>
        <w:t>Итоговая аттестация студентов основной, подготовительной и специ</w:t>
      </w:r>
      <w:r w:rsidRPr="0095450A">
        <w:rPr>
          <w:rFonts w:ascii="Times New Roman" w:hAnsi="Times New Roman" w:cs="Times New Roman"/>
          <w:sz w:val="24"/>
          <w:szCs w:val="24"/>
          <w:lang w:eastAsia="ru-RU"/>
        </w:rPr>
        <w:softHyphen/>
        <w:t>альной медицинской групп проводится в форме устного опроса по теорети</w:t>
      </w:r>
      <w:r w:rsidRPr="0095450A">
        <w:rPr>
          <w:rFonts w:ascii="Times New Roman" w:hAnsi="Times New Roman" w:cs="Times New Roman"/>
          <w:sz w:val="24"/>
          <w:szCs w:val="24"/>
          <w:lang w:eastAsia="ru-RU"/>
        </w:rPr>
        <w:softHyphen/>
        <w:t>ческому и методическому разделам программы. Условием к допуску атте</w:t>
      </w:r>
      <w:r w:rsidRPr="0095450A">
        <w:rPr>
          <w:rFonts w:ascii="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95450A">
        <w:rPr>
          <w:rFonts w:ascii="Times New Roman" w:hAnsi="Times New Roman" w:cs="Times New Roman"/>
          <w:sz w:val="24"/>
          <w:szCs w:val="24"/>
          <w:lang w:eastAsia="ru-RU"/>
        </w:rPr>
        <w:softHyphen/>
        <w:t>ний, тестов) по общей и профессионально-прикладной физической подго</w:t>
      </w:r>
      <w:r w:rsidRPr="0095450A">
        <w:rPr>
          <w:rFonts w:ascii="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w:t>
      </w:r>
      <w:r w:rsidR="0095450A" w:rsidRPr="0095450A">
        <w:rPr>
          <w:rFonts w:ascii="Times New Roman" w:hAnsi="Times New Roman" w:cs="Times New Roman"/>
          <w:sz w:val="24"/>
          <w:szCs w:val="24"/>
          <w:lang w:eastAsia="ru-RU"/>
        </w:rPr>
        <w:t>ам</w:t>
      </w:r>
      <w:r w:rsidR="0095450A" w:rsidRPr="0095450A">
        <w:rPr>
          <w:rFonts w:ascii="Times New Roman" w:hAnsi="Times New Roman" w:cs="Times New Roman"/>
          <w:sz w:val="24"/>
          <w:szCs w:val="24"/>
          <w:lang w:eastAsia="ru-RU"/>
        </w:rPr>
        <w:softHyphen/>
        <w:t>мы на всем периоде обучения.</w:t>
      </w:r>
    </w:p>
    <w:p w:rsidR="008A76D0" w:rsidRPr="0095450A" w:rsidRDefault="008A76D0" w:rsidP="0095450A">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95450A" w:rsidRDefault="008A76D0" w:rsidP="0095450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95450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95450A" w:rsidRDefault="0095450A"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Профес</w:t>
      </w:r>
      <w:r w:rsidR="0095450A">
        <w:rPr>
          <w:rFonts w:ascii="Times New Roman" w:eastAsia="Times New Roman" w:hAnsi="Times New Roman" w:cs="Times New Roman"/>
          <w:sz w:val="24"/>
          <w:szCs w:val="24"/>
          <w:lang w:eastAsia="ru-RU"/>
        </w:rPr>
        <w:t>сионально-прикладная подготовка</w:t>
      </w: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б/вр</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95450A" w:rsidRDefault="008A76D0" w:rsidP="0095450A">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 xml:space="preserve">том специальностей среднего </w:t>
      </w:r>
      <w:r w:rsidR="0095450A">
        <w:rPr>
          <w:rFonts w:ascii="Times New Roman" w:eastAsia="Times New Roman" w:hAnsi="Times New Roman" w:cs="Times New Roman"/>
          <w:sz w:val="24"/>
          <w:szCs w:val="24"/>
          <w:lang w:eastAsia="ru-RU"/>
        </w:rPr>
        <w:t>профессио</w:t>
      </w:r>
      <w:r w:rsidR="0095450A">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95450A" w:rsidRDefault="008A76D0" w:rsidP="0095450A">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95450A">
      <w:pPr>
        <w:widowControl w:val="0"/>
        <w:autoSpaceDE w:val="0"/>
        <w:autoSpaceDN w:val="0"/>
        <w:adjustRightInd w:val="0"/>
        <w:spacing w:before="200" w:after="0" w:line="240" w:lineRule="auto"/>
        <w:ind w:left="400" w:righ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3C" w:rsidRDefault="007F253C" w:rsidP="00745CD9">
      <w:pPr>
        <w:spacing w:after="0" w:line="240" w:lineRule="auto"/>
      </w:pPr>
      <w:r>
        <w:separator/>
      </w:r>
    </w:p>
  </w:endnote>
  <w:endnote w:type="continuationSeparator" w:id="0">
    <w:p w:rsidR="007F253C" w:rsidRDefault="007F253C" w:rsidP="00745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664119"/>
      <w:docPartObj>
        <w:docPartGallery w:val="Page Numbers (Bottom of Page)"/>
        <w:docPartUnique/>
      </w:docPartObj>
    </w:sdtPr>
    <w:sdtContent>
      <w:p w:rsidR="00535107" w:rsidRDefault="00E2577B">
        <w:pPr>
          <w:pStyle w:val="a7"/>
          <w:jc w:val="center"/>
        </w:pPr>
        <w:r>
          <w:fldChar w:fldCharType="begin"/>
        </w:r>
        <w:r w:rsidR="00535107">
          <w:instrText>PAGE   \* MERGEFORMAT</w:instrText>
        </w:r>
        <w:r>
          <w:fldChar w:fldCharType="separate"/>
        </w:r>
        <w:r w:rsidR="008B7240">
          <w:rPr>
            <w:noProof/>
          </w:rPr>
          <w:t>34</w:t>
        </w:r>
        <w:r>
          <w:fldChar w:fldCharType="end"/>
        </w:r>
      </w:p>
    </w:sdtContent>
  </w:sdt>
  <w:p w:rsidR="00535107" w:rsidRDefault="005351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768746"/>
      <w:docPartObj>
        <w:docPartGallery w:val="Page Numbers (Bottom of Page)"/>
        <w:docPartUnique/>
      </w:docPartObj>
    </w:sdtPr>
    <w:sdtContent>
      <w:p w:rsidR="00535107" w:rsidRDefault="00E2577B">
        <w:pPr>
          <w:pStyle w:val="a7"/>
          <w:jc w:val="center"/>
        </w:pPr>
        <w:r>
          <w:fldChar w:fldCharType="begin"/>
        </w:r>
        <w:r w:rsidR="00535107">
          <w:instrText>PAGE   \* MERGEFORMAT</w:instrText>
        </w:r>
        <w:r>
          <w:fldChar w:fldCharType="separate"/>
        </w:r>
        <w:r w:rsidR="008B7240">
          <w:rPr>
            <w:noProof/>
          </w:rPr>
          <w:t>39</w:t>
        </w:r>
        <w:r>
          <w:fldChar w:fldCharType="end"/>
        </w:r>
      </w:p>
    </w:sdtContent>
  </w:sdt>
  <w:p w:rsidR="00535107" w:rsidRDefault="005351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3C" w:rsidRDefault="007F253C" w:rsidP="00745CD9">
      <w:pPr>
        <w:spacing w:after="0" w:line="240" w:lineRule="auto"/>
      </w:pPr>
      <w:r>
        <w:separator/>
      </w:r>
    </w:p>
  </w:footnote>
  <w:footnote w:type="continuationSeparator" w:id="0">
    <w:p w:rsidR="007F253C" w:rsidRDefault="007F253C" w:rsidP="00745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012"/>
    <w:multiLevelType w:val="hybridMultilevel"/>
    <w:tmpl w:val="8B9E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11522BB"/>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4">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B6BA3"/>
    <w:multiLevelType w:val="hybridMultilevel"/>
    <w:tmpl w:val="3D4A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5122"/>
  </w:hdrShapeDefaults>
  <w:footnotePr>
    <w:footnote w:id="-1"/>
    <w:footnote w:id="0"/>
  </w:footnotePr>
  <w:endnotePr>
    <w:endnote w:id="-1"/>
    <w:endnote w:id="0"/>
  </w:endnotePr>
  <w:compat/>
  <w:rsids>
    <w:rsidRoot w:val="001A2BDC"/>
    <w:rsid w:val="000144D7"/>
    <w:rsid w:val="00032F49"/>
    <w:rsid w:val="00052B1B"/>
    <w:rsid w:val="00083888"/>
    <w:rsid w:val="00097710"/>
    <w:rsid w:val="000B2D80"/>
    <w:rsid w:val="000F668E"/>
    <w:rsid w:val="000F6E2C"/>
    <w:rsid w:val="001163D5"/>
    <w:rsid w:val="00123A6B"/>
    <w:rsid w:val="00144D75"/>
    <w:rsid w:val="00181B9A"/>
    <w:rsid w:val="001A2BDC"/>
    <w:rsid w:val="00230F38"/>
    <w:rsid w:val="002335BA"/>
    <w:rsid w:val="00304E1B"/>
    <w:rsid w:val="003701E7"/>
    <w:rsid w:val="00492DC2"/>
    <w:rsid w:val="00493D05"/>
    <w:rsid w:val="00495E1F"/>
    <w:rsid w:val="004B4AC0"/>
    <w:rsid w:val="00535107"/>
    <w:rsid w:val="00542D55"/>
    <w:rsid w:val="005C6647"/>
    <w:rsid w:val="006326BA"/>
    <w:rsid w:val="006725CD"/>
    <w:rsid w:val="006733F6"/>
    <w:rsid w:val="006A5E9A"/>
    <w:rsid w:val="006E50FF"/>
    <w:rsid w:val="00745CD9"/>
    <w:rsid w:val="007E0E49"/>
    <w:rsid w:val="007F253C"/>
    <w:rsid w:val="007F7FAF"/>
    <w:rsid w:val="00815D55"/>
    <w:rsid w:val="0083654E"/>
    <w:rsid w:val="008A76D0"/>
    <w:rsid w:val="008B7240"/>
    <w:rsid w:val="008B784F"/>
    <w:rsid w:val="009034E7"/>
    <w:rsid w:val="0095450A"/>
    <w:rsid w:val="00965815"/>
    <w:rsid w:val="00965979"/>
    <w:rsid w:val="009B581D"/>
    <w:rsid w:val="009D3725"/>
    <w:rsid w:val="00A314DB"/>
    <w:rsid w:val="00A41BFC"/>
    <w:rsid w:val="00A45EC9"/>
    <w:rsid w:val="00A54309"/>
    <w:rsid w:val="00A75E53"/>
    <w:rsid w:val="00A774A1"/>
    <w:rsid w:val="00AF783A"/>
    <w:rsid w:val="00B13A68"/>
    <w:rsid w:val="00BF2773"/>
    <w:rsid w:val="00BF3429"/>
    <w:rsid w:val="00C36AB3"/>
    <w:rsid w:val="00CB1282"/>
    <w:rsid w:val="00CC7C8B"/>
    <w:rsid w:val="00D16A14"/>
    <w:rsid w:val="00D25101"/>
    <w:rsid w:val="00DA4F1E"/>
    <w:rsid w:val="00DB1800"/>
    <w:rsid w:val="00E2577B"/>
    <w:rsid w:val="00E66D4B"/>
    <w:rsid w:val="00ED4F2B"/>
    <w:rsid w:val="00F158FF"/>
    <w:rsid w:val="00F409B0"/>
    <w:rsid w:val="00F855D8"/>
    <w:rsid w:val="00FE7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styleId="a5">
    <w:name w:val="header"/>
    <w:basedOn w:val="a"/>
    <w:link w:val="a6"/>
    <w:uiPriority w:val="99"/>
    <w:unhideWhenUsed/>
    <w:rsid w:val="00745C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CD9"/>
  </w:style>
  <w:style w:type="paragraph" w:styleId="a7">
    <w:name w:val="footer"/>
    <w:basedOn w:val="a"/>
    <w:link w:val="a8"/>
    <w:uiPriority w:val="99"/>
    <w:unhideWhenUsed/>
    <w:rsid w:val="00745C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CD9"/>
  </w:style>
  <w:style w:type="paragraph" w:customStyle="1" w:styleId="a9">
    <w:name w:val="Прижатый влево"/>
    <w:basedOn w:val="a"/>
    <w:next w:val="a"/>
    <w:uiPriority w:val="99"/>
    <w:rsid w:val="00542D5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a">
    <w:name w:val="Hyperlink"/>
    <w:basedOn w:val="a0"/>
    <w:uiPriority w:val="99"/>
    <w:unhideWhenUsed/>
    <w:rsid w:val="006725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23999168">
      <w:bodyDiv w:val="1"/>
      <w:marLeft w:val="0"/>
      <w:marRight w:val="0"/>
      <w:marTop w:val="0"/>
      <w:marBottom w:val="0"/>
      <w:divBdr>
        <w:top w:val="none" w:sz="0" w:space="0" w:color="auto"/>
        <w:left w:val="none" w:sz="0" w:space="0" w:color="auto"/>
        <w:bottom w:val="none" w:sz="0" w:space="0" w:color="auto"/>
        <w:right w:val="none" w:sz="0" w:space="0" w:color="auto"/>
      </w:divBdr>
      <w:divsChild>
        <w:div w:id="1325940131">
          <w:marLeft w:val="0"/>
          <w:marRight w:val="0"/>
          <w:marTop w:val="0"/>
          <w:marBottom w:val="0"/>
          <w:divBdr>
            <w:top w:val="none" w:sz="0" w:space="0" w:color="auto"/>
            <w:left w:val="none" w:sz="0" w:space="0" w:color="auto"/>
            <w:bottom w:val="none" w:sz="0" w:space="0" w:color="auto"/>
            <w:right w:val="none" w:sz="0" w:space="0" w:color="auto"/>
          </w:divBdr>
        </w:div>
      </w:divsChild>
    </w:div>
    <w:div w:id="810563895">
      <w:bodyDiv w:val="1"/>
      <w:marLeft w:val="0"/>
      <w:marRight w:val="0"/>
      <w:marTop w:val="0"/>
      <w:marBottom w:val="0"/>
      <w:divBdr>
        <w:top w:val="none" w:sz="0" w:space="0" w:color="auto"/>
        <w:left w:val="none" w:sz="0" w:space="0" w:color="auto"/>
        <w:bottom w:val="none" w:sz="0" w:space="0" w:color="auto"/>
        <w:right w:val="none" w:sz="0" w:space="0" w:color="auto"/>
      </w:divBdr>
    </w:div>
    <w:div w:id="13191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60F3-4B9C-44B3-BF2F-811C659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10505</Words>
  <Characters>59881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2018-07-05T13:43:00Z</dcterms:created>
  <dcterms:modified xsi:type="dcterms:W3CDTF">2021-01-14T05:04:00Z</dcterms:modified>
</cp:coreProperties>
</file>