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C96C3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6C39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C96C3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6C39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C96C3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6C39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C96C3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C96C3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C96C3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C96C39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C96C39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723087" w:rsidRPr="00C96C39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723087" w:rsidRPr="00C96C39" w:rsidRDefault="00723087" w:rsidP="0072308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C39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723087" w:rsidRPr="00C96C39" w:rsidRDefault="00723087" w:rsidP="0072308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C39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723087" w:rsidRPr="00C96C39" w:rsidRDefault="00723087" w:rsidP="0072308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C39">
                          <w:rPr>
                            <w:lang w:eastAsia="ar-SA"/>
                          </w:rPr>
                          <w:t xml:space="preserve">начального общего образования  </w:t>
                        </w:r>
                      </w:p>
                      <w:p w:rsidR="00723087" w:rsidRPr="00C96C39" w:rsidRDefault="00723087" w:rsidP="0072308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C39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723087" w:rsidRPr="00C96C39" w:rsidRDefault="00723087" w:rsidP="0072308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C39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723087" w:rsidRPr="00C96C39" w:rsidRDefault="00723087" w:rsidP="00723087">
                        <w:pPr>
                          <w:rPr>
                            <w:lang w:eastAsia="en-US"/>
                          </w:rPr>
                        </w:pPr>
                        <w:r w:rsidRPr="00C96C39">
                          <w:rPr>
                            <w:lang w:eastAsia="ar-SA"/>
                          </w:rPr>
                          <w:t xml:space="preserve">от </w:t>
                        </w:r>
                        <w:r w:rsidR="00F90776">
                          <w:t xml:space="preserve">«13» июня 2020 </w:t>
                        </w:r>
                        <w:r w:rsidRPr="00C96C39">
                          <w:t>9г.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723087" w:rsidRDefault="00723087" w:rsidP="00723087">
                        <w:r>
                          <w:t>Утверждено Педагогическим советом</w:t>
                        </w:r>
                      </w:p>
                      <w:p w:rsidR="00723087" w:rsidRDefault="00723087" w:rsidP="00723087">
                        <w:r>
                          <w:t xml:space="preserve">Протокол </w:t>
                        </w:r>
                      </w:p>
                      <w:p w:rsidR="00723087" w:rsidRDefault="00723087" w:rsidP="00723087">
                        <w:r>
                          <w:t xml:space="preserve">от «19» июня 2020 г. </w:t>
                        </w:r>
                      </w:p>
                      <w:p w:rsidR="00723087" w:rsidRDefault="00723087" w:rsidP="00723087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723087" w:rsidRDefault="00723087" w:rsidP="00723087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723087" w:rsidRDefault="00723087" w:rsidP="00723087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723087" w:rsidRDefault="00723087" w:rsidP="00723087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723087" w:rsidRDefault="00723087" w:rsidP="00723087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C96C39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C96C3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C96C3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C96C39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C96C3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C96C3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C96C3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C96C39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C96C39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C96C3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C96C3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C96C39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6C39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C96C3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96C39" w:rsidRDefault="00882FE8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39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D1154B" w:rsidRPr="00C96C39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C96C3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6C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C96C39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6C39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C96C3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80095C" w:rsidRPr="00C96C3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96C3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96C39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C96C39">
        <w:rPr>
          <w:rFonts w:ascii="Times New Roman" w:hAnsi="Times New Roman" w:cs="Times New Roman"/>
          <w:sz w:val="24"/>
          <w:szCs w:val="24"/>
        </w:rPr>
        <w:t>4</w:t>
      </w:r>
      <w:r w:rsidR="00882FE8" w:rsidRPr="00C96C3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0095C" w:rsidRPr="00C96C3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96C39" w:rsidRDefault="0080095C" w:rsidP="00473AE0">
      <w:pPr>
        <w:jc w:val="both"/>
        <w:rPr>
          <w:b/>
        </w:rPr>
      </w:pPr>
    </w:p>
    <w:p w:rsidR="00433E19" w:rsidRPr="00C96C39" w:rsidRDefault="00433E19" w:rsidP="00473AE0"/>
    <w:p w:rsidR="008B472D" w:rsidRPr="00C96C39" w:rsidRDefault="008B472D" w:rsidP="00473AE0"/>
    <w:p w:rsidR="008B472D" w:rsidRPr="00C96C39" w:rsidRDefault="008B472D" w:rsidP="00473AE0"/>
    <w:p w:rsidR="008B472D" w:rsidRPr="00C96C39" w:rsidRDefault="008B472D" w:rsidP="00473AE0"/>
    <w:p w:rsidR="008B472D" w:rsidRPr="00C96C39" w:rsidRDefault="008B472D" w:rsidP="00473AE0"/>
    <w:p w:rsidR="008B472D" w:rsidRPr="00C96C39" w:rsidRDefault="008B472D" w:rsidP="00473AE0"/>
    <w:p w:rsidR="008B472D" w:rsidRPr="00C96C39" w:rsidRDefault="008B472D" w:rsidP="00473AE0"/>
    <w:p w:rsidR="00A95331" w:rsidRPr="00C96C39" w:rsidRDefault="0080095C" w:rsidP="00473AE0">
      <w:r w:rsidRPr="00C96C39">
        <w:t>Разработчик (составитель</w:t>
      </w:r>
      <w:r w:rsidR="00433E19" w:rsidRPr="00C96C39">
        <w:t xml:space="preserve">): </w:t>
      </w:r>
    </w:p>
    <w:p w:rsidR="00245615" w:rsidRPr="00C96C39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96C39">
        <w:rPr>
          <w:rFonts w:ascii="Times New Roman" w:eastAsia="Times New Roman" w:hAnsi="Times New Roman" w:cs="Times New Roman"/>
          <w:sz w:val="24"/>
          <w:szCs w:val="24"/>
        </w:rPr>
        <w:t>Высоцкая Светлана Владимировна, преподаватель начальных классов.</w:t>
      </w:r>
    </w:p>
    <w:p w:rsidR="000A09FA" w:rsidRPr="00C96C39" w:rsidRDefault="000A09FA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FE8" w:rsidRPr="00C96C39" w:rsidRDefault="00882FE8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FE8" w:rsidRPr="00C96C39" w:rsidRDefault="00882FE8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FE8" w:rsidRPr="00C96C39" w:rsidRDefault="00882FE8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FE8" w:rsidRPr="00C96C39" w:rsidRDefault="00882FE8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C96C39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96C39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C96C39" w:rsidRDefault="00F90776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C96C39">
        <w:rPr>
          <w:bCs/>
          <w:color w:val="000000"/>
        </w:rPr>
        <w:t>г</w:t>
      </w:r>
    </w:p>
    <w:p w:rsidR="00B851FD" w:rsidRPr="00C96C39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C39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C96C39" w:rsidRDefault="004836AD" w:rsidP="00473AE0">
      <w:pPr>
        <w:autoSpaceDE w:val="0"/>
        <w:autoSpaceDN w:val="0"/>
        <w:adjustRightInd w:val="0"/>
        <w:jc w:val="center"/>
      </w:pPr>
    </w:p>
    <w:p w:rsidR="000443D1" w:rsidRPr="00C96C39" w:rsidRDefault="000443D1" w:rsidP="000443D1">
      <w:pPr>
        <w:jc w:val="both"/>
      </w:pPr>
      <w:r w:rsidRPr="00C96C39">
        <w:t xml:space="preserve">Рабочая программа по </w:t>
      </w:r>
      <w:r w:rsidR="00D04C89" w:rsidRPr="00C96C39">
        <w:t xml:space="preserve">основам религиозных культур для </w:t>
      </w:r>
      <w:r w:rsidRPr="00C96C39">
        <w:t xml:space="preserve">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0443D1" w:rsidRPr="00C96C39" w:rsidRDefault="000443D1" w:rsidP="000443D1">
      <w:pPr>
        <w:jc w:val="both"/>
      </w:pPr>
      <w:r w:rsidRPr="00C96C39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0443D1" w:rsidRPr="00C96C39" w:rsidRDefault="000443D1" w:rsidP="000443D1">
      <w:pPr>
        <w:jc w:val="both"/>
      </w:pPr>
      <w:r w:rsidRPr="00C96C39">
        <w:t>Учебного плана БУ «Сургутский колледж русской культуры им. А.С. Знаменского».</w:t>
      </w:r>
    </w:p>
    <w:p w:rsidR="00882FE8" w:rsidRPr="00C96C39" w:rsidRDefault="00882FE8" w:rsidP="004836AD">
      <w:pPr>
        <w:autoSpaceDE w:val="0"/>
        <w:autoSpaceDN w:val="0"/>
        <w:adjustRightInd w:val="0"/>
        <w:jc w:val="both"/>
        <w:rPr>
          <w:color w:val="000000"/>
        </w:rPr>
      </w:pPr>
    </w:p>
    <w:p w:rsidR="00346E46" w:rsidRPr="00C96C39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C96C39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8A6F40" w:rsidRPr="008A6F40" w:rsidRDefault="008A6F40" w:rsidP="000A09FA">
      <w:pPr>
        <w:jc w:val="both"/>
        <w:rPr>
          <w:color w:val="000000"/>
        </w:rPr>
      </w:pPr>
      <w:r w:rsidRPr="008A6F40">
        <w:rPr>
          <w:color w:val="000000"/>
        </w:rPr>
        <w:t>Кураев, А. В. Основы религиозных культур и светской этики. Основы православной культуры. 4 класс [Текст]: Учебник для общеобразовательных организаций / А. В. Кураев. - 7-е издание. - Москва: Пр</w:t>
      </w:r>
      <w:r>
        <w:rPr>
          <w:color w:val="000000"/>
        </w:rPr>
        <w:t>освещение, 2019. - 144 с.: ил.</w:t>
      </w:r>
    </w:p>
    <w:p w:rsidR="00B851FD" w:rsidRPr="00C96C39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C96C39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C96C39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C96C39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346E46" w:rsidRPr="00C96C39" w:rsidRDefault="00B851FD" w:rsidP="00F520DA">
      <w:pPr>
        <w:autoSpaceDE w:val="0"/>
        <w:autoSpaceDN w:val="0"/>
        <w:adjustRightInd w:val="0"/>
        <w:jc w:val="both"/>
        <w:rPr>
          <w:color w:val="000000"/>
        </w:rPr>
      </w:pPr>
      <w:r w:rsidRPr="00C96C39">
        <w:rPr>
          <w:color w:val="000000"/>
        </w:rPr>
        <w:t>Согласно учебному плану</w:t>
      </w:r>
      <w:r w:rsidR="005A3184" w:rsidRPr="00C96C39">
        <w:rPr>
          <w:color w:val="000000"/>
        </w:rPr>
        <w:t xml:space="preserve"> </w:t>
      </w:r>
      <w:r w:rsidR="003930E9" w:rsidRPr="00C96C39">
        <w:rPr>
          <w:color w:val="000000"/>
        </w:rPr>
        <w:t>БУ</w:t>
      </w:r>
      <w:r w:rsidR="005A3184" w:rsidRPr="00C96C39">
        <w:rPr>
          <w:color w:val="000000"/>
        </w:rPr>
        <w:t xml:space="preserve"> «</w:t>
      </w:r>
      <w:r w:rsidR="003930E9" w:rsidRPr="00C96C39">
        <w:rPr>
          <w:color w:val="000000"/>
        </w:rPr>
        <w:t>Сургутский колледж русской культуры им. А.С.</w:t>
      </w:r>
      <w:r w:rsidR="00B03E79" w:rsidRPr="00C96C39">
        <w:rPr>
          <w:color w:val="000000"/>
        </w:rPr>
        <w:t xml:space="preserve"> </w:t>
      </w:r>
      <w:r w:rsidR="003930E9" w:rsidRPr="00C96C39">
        <w:rPr>
          <w:color w:val="000000"/>
        </w:rPr>
        <w:t>Знаменского</w:t>
      </w:r>
      <w:r w:rsidR="005A3184" w:rsidRPr="00C96C39">
        <w:rPr>
          <w:color w:val="000000"/>
        </w:rPr>
        <w:t xml:space="preserve">» </w:t>
      </w:r>
      <w:r w:rsidR="00245615" w:rsidRPr="00C96C39">
        <w:rPr>
          <w:color w:val="000000"/>
        </w:rPr>
        <w:t xml:space="preserve">на изучение </w:t>
      </w:r>
      <w:r w:rsidR="00882FE8" w:rsidRPr="00C96C39">
        <w:rPr>
          <w:color w:val="000000"/>
        </w:rPr>
        <w:t>основ православной культуры в 4</w:t>
      </w:r>
      <w:r w:rsidR="000A09FA" w:rsidRPr="00C96C39">
        <w:rPr>
          <w:color w:val="000000"/>
        </w:rPr>
        <w:t xml:space="preserve"> классе отводится 1 час в неделю, что всего составляет 34 часа в год.</w:t>
      </w:r>
    </w:p>
    <w:p w:rsidR="00F520DA" w:rsidRPr="00C96C39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C96C39" w:rsidTr="00552E8E">
        <w:tc>
          <w:tcPr>
            <w:tcW w:w="1843" w:type="dxa"/>
            <w:shd w:val="clear" w:color="auto" w:fill="auto"/>
            <w:vAlign w:val="center"/>
          </w:tcPr>
          <w:p w:rsidR="00F520DA" w:rsidRPr="00C96C3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96C3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C96C3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96C39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C96C39" w:rsidTr="00552E8E">
        <w:tc>
          <w:tcPr>
            <w:tcW w:w="1843" w:type="dxa"/>
            <w:shd w:val="clear" w:color="auto" w:fill="auto"/>
            <w:vAlign w:val="center"/>
          </w:tcPr>
          <w:p w:rsidR="00F520DA" w:rsidRPr="00C96C3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96C39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C96C3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96C39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F520DA" w:rsidRPr="00C96C39" w:rsidTr="00552E8E">
        <w:tc>
          <w:tcPr>
            <w:tcW w:w="1843" w:type="dxa"/>
            <w:shd w:val="clear" w:color="auto" w:fill="auto"/>
            <w:vAlign w:val="center"/>
          </w:tcPr>
          <w:p w:rsidR="00F520DA" w:rsidRPr="00C96C3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96C3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C96C3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397D" w:rsidRPr="00C96C39" w:rsidRDefault="00882FE8" w:rsidP="001A397D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</w:tbl>
    <w:p w:rsidR="00346E46" w:rsidRPr="00C96C39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C96C39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346E46" w:rsidRPr="00C96C39" w:rsidRDefault="00346E46" w:rsidP="00346E46">
      <w:pPr>
        <w:ind w:left="360"/>
        <w:jc w:val="center"/>
        <w:rPr>
          <w:b/>
          <w:bCs/>
        </w:rPr>
      </w:pPr>
      <w:r w:rsidRPr="00C96C39">
        <w:rPr>
          <w:b/>
          <w:bCs/>
        </w:rPr>
        <w:t xml:space="preserve"> </w:t>
      </w:r>
    </w:p>
    <w:p w:rsidR="00346E46" w:rsidRPr="00C96C39" w:rsidRDefault="00F520DA" w:rsidP="00CC107F">
      <w:pPr>
        <w:jc w:val="center"/>
        <w:rPr>
          <w:b/>
        </w:rPr>
      </w:pPr>
      <w:r w:rsidRPr="00C96C39">
        <w:rPr>
          <w:b/>
        </w:rPr>
        <w:t xml:space="preserve">4 </w:t>
      </w:r>
      <w:r w:rsidR="00787766" w:rsidRPr="00C96C39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C96C39" w:rsidTr="00787766">
        <w:tc>
          <w:tcPr>
            <w:tcW w:w="3227" w:type="dxa"/>
          </w:tcPr>
          <w:p w:rsidR="00787766" w:rsidRPr="00C96C39" w:rsidRDefault="00787766" w:rsidP="00CC107F">
            <w:pPr>
              <w:jc w:val="center"/>
              <w:rPr>
                <w:iCs/>
              </w:rPr>
            </w:pPr>
            <w:r w:rsidRPr="00C96C39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C96C39" w:rsidRDefault="00787766" w:rsidP="00CC107F">
            <w:pPr>
              <w:jc w:val="center"/>
              <w:rPr>
                <w:iCs/>
              </w:rPr>
            </w:pPr>
            <w:r w:rsidRPr="00C96C39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C96C39" w:rsidRDefault="00787766" w:rsidP="00CC107F">
            <w:pPr>
              <w:jc w:val="center"/>
              <w:rPr>
                <w:iCs/>
              </w:rPr>
            </w:pPr>
            <w:r w:rsidRPr="00C96C39">
              <w:rPr>
                <w:iCs/>
              </w:rPr>
              <w:t>Количество контрольных работ</w:t>
            </w:r>
          </w:p>
        </w:tc>
      </w:tr>
      <w:tr w:rsidR="000A09FA" w:rsidRPr="00C96C39" w:rsidTr="00882FE8">
        <w:trPr>
          <w:trHeight w:val="130"/>
        </w:trPr>
        <w:tc>
          <w:tcPr>
            <w:tcW w:w="3227" w:type="dxa"/>
          </w:tcPr>
          <w:p w:rsidR="000A09FA" w:rsidRPr="00C96C39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C39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:rsidR="000A09FA" w:rsidRPr="00C96C39" w:rsidRDefault="000A09FA" w:rsidP="000A09FA">
            <w:pPr>
              <w:spacing w:before="20"/>
              <w:jc w:val="center"/>
            </w:pPr>
            <w:r w:rsidRPr="00C96C39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0A09FA" w:rsidRPr="00C96C39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0A09FA" w:rsidRPr="00C96C39" w:rsidTr="00552E8E">
        <w:tc>
          <w:tcPr>
            <w:tcW w:w="3227" w:type="dxa"/>
          </w:tcPr>
          <w:p w:rsidR="000A09FA" w:rsidRPr="00C96C39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C39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:rsidR="000A09FA" w:rsidRPr="00C96C39" w:rsidRDefault="000A09FA" w:rsidP="000A09FA">
            <w:pPr>
              <w:spacing w:before="20"/>
              <w:jc w:val="center"/>
            </w:pPr>
            <w:r w:rsidRPr="00C96C39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A09FA" w:rsidRPr="00C96C39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0A09FA" w:rsidRPr="00C96C39" w:rsidTr="00552E8E">
        <w:tc>
          <w:tcPr>
            <w:tcW w:w="3227" w:type="dxa"/>
          </w:tcPr>
          <w:p w:rsidR="000A09FA" w:rsidRPr="00C96C39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C39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:rsidR="000A09FA" w:rsidRPr="00C96C39" w:rsidRDefault="000A09FA" w:rsidP="000A09FA">
            <w:pPr>
              <w:spacing w:before="20"/>
              <w:jc w:val="center"/>
            </w:pPr>
            <w:r w:rsidRPr="00C96C39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0A09FA" w:rsidRPr="00C96C39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0A09FA" w:rsidRPr="00C96C39" w:rsidTr="00552E8E">
        <w:tc>
          <w:tcPr>
            <w:tcW w:w="3227" w:type="dxa"/>
          </w:tcPr>
          <w:p w:rsidR="000A09FA" w:rsidRPr="00C96C39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C39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:rsidR="000A09FA" w:rsidRPr="00C96C39" w:rsidRDefault="000A09FA" w:rsidP="000A09FA">
            <w:pPr>
              <w:spacing w:before="20"/>
              <w:jc w:val="center"/>
            </w:pPr>
            <w:r w:rsidRPr="00C96C39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0A09FA" w:rsidRPr="00C96C39" w:rsidRDefault="0098147E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  <w:r w:rsidRPr="00C96C39">
              <w:rPr>
                <w:bCs/>
                <w:color w:val="000000"/>
                <w:lang w:eastAsia="en-US"/>
              </w:rPr>
              <w:t>1</w:t>
            </w:r>
          </w:p>
        </w:tc>
      </w:tr>
      <w:tr w:rsidR="000A09FA" w:rsidRPr="00C96C39" w:rsidTr="00552E8E">
        <w:tc>
          <w:tcPr>
            <w:tcW w:w="3227" w:type="dxa"/>
          </w:tcPr>
          <w:p w:rsidR="000A09FA" w:rsidRPr="00C96C39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C39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:rsidR="000A09FA" w:rsidRPr="00C96C39" w:rsidRDefault="000A09FA" w:rsidP="000A09FA">
            <w:pPr>
              <w:spacing w:before="20"/>
              <w:jc w:val="center"/>
            </w:pPr>
            <w:r w:rsidRPr="00C96C39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0A09FA" w:rsidRPr="00C96C39" w:rsidRDefault="0098147E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  <w:r w:rsidRPr="00C96C39">
              <w:rPr>
                <w:bCs/>
                <w:color w:val="000000"/>
                <w:lang w:eastAsia="en-US"/>
              </w:rPr>
              <w:t>1</w:t>
            </w:r>
          </w:p>
        </w:tc>
      </w:tr>
    </w:tbl>
    <w:p w:rsidR="00346E46" w:rsidRPr="00C96C39" w:rsidRDefault="00346E46" w:rsidP="00CC107F">
      <w:pPr>
        <w:rPr>
          <w:b/>
          <w:bCs/>
        </w:rPr>
      </w:pPr>
    </w:p>
    <w:p w:rsidR="0013174E" w:rsidRPr="00C96C39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C96C39">
        <w:rPr>
          <w:rFonts w:ascii="Times New Roman" w:hAnsi="Times New Roman" w:cs="Times New Roman"/>
          <w:color w:val="auto"/>
        </w:rPr>
        <w:t>Распр</w:t>
      </w:r>
      <w:r w:rsidR="00346E46" w:rsidRPr="00C96C39">
        <w:rPr>
          <w:rFonts w:ascii="Times New Roman" w:hAnsi="Times New Roman" w:cs="Times New Roman"/>
          <w:color w:val="auto"/>
        </w:rPr>
        <w:t>еделение учебных часов по темам</w:t>
      </w:r>
    </w:p>
    <w:p w:rsidR="0098147E" w:rsidRPr="00C96C39" w:rsidRDefault="0098147E" w:rsidP="0098147E"/>
    <w:p w:rsidR="00552E8E" w:rsidRPr="00C96C39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C96C39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714769" w:rsidRPr="00C96C39" w:rsidTr="0050123F">
        <w:tc>
          <w:tcPr>
            <w:tcW w:w="3828" w:type="dxa"/>
          </w:tcPr>
          <w:p w:rsidR="00714769" w:rsidRPr="00C96C39" w:rsidRDefault="00714769" w:rsidP="0050123F">
            <w:pPr>
              <w:jc w:val="center"/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714769" w:rsidRPr="00C96C39" w:rsidRDefault="00714769" w:rsidP="0050123F">
            <w:pPr>
              <w:jc w:val="center"/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t xml:space="preserve">Количество </w:t>
            </w:r>
            <w:r w:rsidRPr="00C96C39">
              <w:rPr>
                <w:b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253" w:type="dxa"/>
          </w:tcPr>
          <w:p w:rsidR="00714769" w:rsidRPr="00C96C39" w:rsidRDefault="00714769" w:rsidP="0050123F">
            <w:pPr>
              <w:jc w:val="center"/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lastRenderedPageBreak/>
              <w:t>Количество контрольных работ</w:t>
            </w:r>
          </w:p>
        </w:tc>
      </w:tr>
      <w:tr w:rsidR="0098147E" w:rsidRPr="00C96C39" w:rsidTr="0050123F">
        <w:tc>
          <w:tcPr>
            <w:tcW w:w="3828" w:type="dxa"/>
            <w:shd w:val="clear" w:color="auto" w:fill="auto"/>
          </w:tcPr>
          <w:p w:rsidR="0098147E" w:rsidRPr="00C96C39" w:rsidRDefault="0098147E" w:rsidP="0098147E">
            <w:pPr>
              <w:spacing w:before="20"/>
              <w:rPr>
                <w:b/>
                <w:color w:val="000000"/>
                <w:sz w:val="24"/>
                <w:szCs w:val="24"/>
              </w:rPr>
            </w:pPr>
            <w:r w:rsidRPr="00C96C39">
              <w:rPr>
                <w:rFonts w:eastAsia="Calibri"/>
                <w:sz w:val="24"/>
                <w:szCs w:val="24"/>
                <w:lang w:eastAsia="en-US"/>
              </w:rPr>
              <w:t>Россия — наша Родина.</w:t>
            </w:r>
          </w:p>
        </w:tc>
        <w:tc>
          <w:tcPr>
            <w:tcW w:w="1842" w:type="dxa"/>
            <w:shd w:val="clear" w:color="auto" w:fill="auto"/>
          </w:tcPr>
          <w:p w:rsidR="0098147E" w:rsidRPr="00C96C39" w:rsidRDefault="0098147E" w:rsidP="0098147E">
            <w:pPr>
              <w:spacing w:before="20"/>
              <w:jc w:val="center"/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98147E" w:rsidRPr="00C96C39" w:rsidRDefault="0098147E" w:rsidP="0098147E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47E" w:rsidRPr="00C96C39" w:rsidTr="0050123F">
        <w:tc>
          <w:tcPr>
            <w:tcW w:w="3828" w:type="dxa"/>
            <w:shd w:val="clear" w:color="auto" w:fill="auto"/>
          </w:tcPr>
          <w:p w:rsidR="0098147E" w:rsidRPr="00C96C39" w:rsidRDefault="0098147E" w:rsidP="0098147E">
            <w:pPr>
              <w:spacing w:before="20"/>
              <w:rPr>
                <w:bCs/>
                <w:sz w:val="24"/>
                <w:szCs w:val="24"/>
              </w:rPr>
            </w:pPr>
            <w:r w:rsidRPr="00C96C39">
              <w:rPr>
                <w:sz w:val="24"/>
                <w:szCs w:val="24"/>
              </w:rPr>
              <w:t>Совесть и раскаяние</w:t>
            </w:r>
          </w:p>
        </w:tc>
        <w:tc>
          <w:tcPr>
            <w:tcW w:w="1842" w:type="dxa"/>
            <w:shd w:val="clear" w:color="auto" w:fill="auto"/>
          </w:tcPr>
          <w:p w:rsidR="0098147E" w:rsidRPr="00C96C39" w:rsidRDefault="0098147E" w:rsidP="0098147E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C96C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98147E" w:rsidRPr="00C96C39" w:rsidRDefault="0098147E" w:rsidP="0098147E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47E" w:rsidRPr="00C96C39" w:rsidTr="0050123F">
        <w:tc>
          <w:tcPr>
            <w:tcW w:w="3828" w:type="dxa"/>
            <w:shd w:val="clear" w:color="auto" w:fill="auto"/>
          </w:tcPr>
          <w:p w:rsidR="0098147E" w:rsidRPr="00C96C39" w:rsidRDefault="0098147E" w:rsidP="0098147E">
            <w:pPr>
              <w:spacing w:before="20"/>
              <w:rPr>
                <w:b/>
                <w:color w:val="000000"/>
                <w:sz w:val="24"/>
                <w:szCs w:val="24"/>
              </w:rPr>
            </w:pPr>
            <w:r w:rsidRPr="00C96C39">
              <w:rPr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842" w:type="dxa"/>
            <w:shd w:val="clear" w:color="auto" w:fill="auto"/>
          </w:tcPr>
          <w:p w:rsidR="0098147E" w:rsidRPr="00C96C39" w:rsidRDefault="0098147E" w:rsidP="0098147E">
            <w:pPr>
              <w:spacing w:before="20"/>
              <w:jc w:val="center"/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98147E" w:rsidRPr="00C96C39" w:rsidRDefault="0098147E" w:rsidP="0098147E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47E" w:rsidRPr="00C96C39" w:rsidTr="0050123F">
        <w:tc>
          <w:tcPr>
            <w:tcW w:w="3828" w:type="dxa"/>
            <w:shd w:val="clear" w:color="auto" w:fill="auto"/>
          </w:tcPr>
          <w:p w:rsidR="0098147E" w:rsidRPr="00C96C39" w:rsidRDefault="0098147E" w:rsidP="0098147E">
            <w:pPr>
              <w:spacing w:before="20"/>
              <w:rPr>
                <w:bCs/>
                <w:sz w:val="24"/>
                <w:szCs w:val="24"/>
              </w:rPr>
            </w:pPr>
            <w:r w:rsidRPr="00C96C39">
              <w:rPr>
                <w:sz w:val="24"/>
                <w:szCs w:val="24"/>
              </w:rPr>
              <w:t>Православная семья</w:t>
            </w:r>
          </w:p>
        </w:tc>
        <w:tc>
          <w:tcPr>
            <w:tcW w:w="1842" w:type="dxa"/>
            <w:shd w:val="clear" w:color="auto" w:fill="auto"/>
          </w:tcPr>
          <w:p w:rsidR="0098147E" w:rsidRPr="00C96C39" w:rsidRDefault="0098147E" w:rsidP="0098147E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C96C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98147E" w:rsidRPr="00C96C39" w:rsidRDefault="0098147E" w:rsidP="0098147E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C96C3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8147E" w:rsidRPr="00C96C39" w:rsidTr="00C67AA5">
        <w:tc>
          <w:tcPr>
            <w:tcW w:w="3828" w:type="dxa"/>
          </w:tcPr>
          <w:p w:rsidR="0098147E" w:rsidRPr="00C96C39" w:rsidRDefault="0098147E" w:rsidP="0098147E">
            <w:pPr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98147E" w:rsidRPr="00C96C39" w:rsidRDefault="0098147E" w:rsidP="0098147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98147E" w:rsidRPr="00C96C39" w:rsidRDefault="0098147E" w:rsidP="0098147E">
            <w:pPr>
              <w:jc w:val="center"/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t>1</w:t>
            </w:r>
          </w:p>
        </w:tc>
      </w:tr>
    </w:tbl>
    <w:p w:rsidR="00471C2E" w:rsidRPr="00C96C39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C96C39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714769" w:rsidRPr="00C96C39" w:rsidRDefault="00714769" w:rsidP="00714769"/>
    <w:p w:rsidR="00882FE8" w:rsidRPr="00C96C39" w:rsidRDefault="00882FE8" w:rsidP="00882FE8">
      <w:pPr>
        <w:jc w:val="both"/>
      </w:pPr>
      <w:r w:rsidRPr="00C96C39">
        <w:rPr>
          <w:rFonts w:eastAsia="Calibri"/>
          <w:lang w:eastAsia="en-US"/>
        </w:rPr>
        <w:t xml:space="preserve">Изучение курса «Основы православной культуры» в начальной школе направленно на достижение следующих </w:t>
      </w:r>
      <w:r w:rsidRPr="00C96C39">
        <w:rPr>
          <w:rFonts w:eastAsia="Calibri"/>
          <w:b/>
          <w:lang w:eastAsia="en-US"/>
        </w:rPr>
        <w:t>целей:</w:t>
      </w:r>
    </w:p>
    <w:p w:rsidR="00882FE8" w:rsidRPr="00C96C39" w:rsidRDefault="00882FE8" w:rsidP="00882FE8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96C39">
        <w:rPr>
          <w:rFonts w:ascii="Times New Roman" w:hAnsi="Times New Roman" w:cs="Times New Roman"/>
          <w:sz w:val="24"/>
          <w:szCs w:val="24"/>
        </w:rPr>
        <w:t>1Знание,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России.</w:t>
      </w:r>
    </w:p>
    <w:p w:rsidR="00882FE8" w:rsidRPr="00C96C39" w:rsidRDefault="00882FE8" w:rsidP="00882FE8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96C39">
        <w:rPr>
          <w:rFonts w:ascii="Times New Roman" w:hAnsi="Times New Roman" w:cs="Times New Roman"/>
          <w:sz w:val="24"/>
          <w:szCs w:val="24"/>
        </w:rPr>
        <w:t>2.Знакомство с основами светской и религиозной морали, понимание их значения в выстраивании конструктивных отношений в обществе.</w:t>
      </w:r>
    </w:p>
    <w:p w:rsidR="00882FE8" w:rsidRPr="00C96C39" w:rsidRDefault="00882FE8" w:rsidP="00882FE8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96C39">
        <w:rPr>
          <w:rFonts w:ascii="Times New Roman" w:hAnsi="Times New Roman" w:cs="Times New Roman"/>
          <w:sz w:val="24"/>
          <w:szCs w:val="24"/>
        </w:rPr>
        <w:t>3.Формирование первоначальных представлений о религиозной культуре и их роли в истории и современности России.</w:t>
      </w:r>
    </w:p>
    <w:p w:rsidR="00882FE8" w:rsidRPr="00C96C39" w:rsidRDefault="00882FE8" w:rsidP="00882FE8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9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C39">
        <w:rPr>
          <w:rFonts w:ascii="Times New Roman" w:hAnsi="Times New Roman" w:cs="Times New Roman"/>
          <w:sz w:val="24"/>
          <w:szCs w:val="24"/>
        </w:rPr>
        <w:t xml:space="preserve">4. Осознание ценности нравственности духовности в человеческой жизни. </w:t>
      </w:r>
    </w:p>
    <w:p w:rsidR="00882FE8" w:rsidRPr="00C96C39" w:rsidRDefault="00882FE8" w:rsidP="00882FE8">
      <w:pPr>
        <w:autoSpaceDE w:val="0"/>
        <w:jc w:val="both"/>
      </w:pPr>
      <w:r w:rsidRPr="00C96C39">
        <w:rPr>
          <w:rFonts w:eastAsia="Calibri"/>
          <w:lang w:eastAsia="en-US"/>
        </w:rPr>
        <w:t xml:space="preserve">Основными </w:t>
      </w:r>
      <w:r w:rsidRPr="00C96C39">
        <w:rPr>
          <w:rFonts w:eastAsia="Calibri"/>
          <w:b/>
          <w:lang w:eastAsia="en-US"/>
        </w:rPr>
        <w:t xml:space="preserve">задачами </w:t>
      </w:r>
      <w:r w:rsidRPr="00C96C39">
        <w:rPr>
          <w:rFonts w:eastAsia="Calibri"/>
          <w:lang w:eastAsia="en-US"/>
        </w:rPr>
        <w:t>реализации содержания курса являются:</w:t>
      </w:r>
    </w:p>
    <w:p w:rsidR="00882FE8" w:rsidRPr="00C96C39" w:rsidRDefault="00882FE8" w:rsidP="00882FE8">
      <w:pPr>
        <w:pStyle w:val="a4"/>
        <w:tabs>
          <w:tab w:val="left" w:pos="284"/>
        </w:tabs>
        <w:spacing w:before="0" w:beforeAutospacing="0" w:after="0" w:afterAutospacing="0"/>
        <w:jc w:val="both"/>
      </w:pPr>
      <w:r w:rsidRPr="00C96C39">
        <w:t xml:space="preserve">- умение описывать различные явления религиозных традиций и культур; </w:t>
      </w:r>
    </w:p>
    <w:p w:rsidR="00882FE8" w:rsidRPr="00C96C39" w:rsidRDefault="00882FE8" w:rsidP="00882FE8">
      <w:pPr>
        <w:pStyle w:val="a4"/>
        <w:tabs>
          <w:tab w:val="left" w:pos="284"/>
        </w:tabs>
        <w:spacing w:before="0" w:beforeAutospacing="0" w:after="0" w:afterAutospacing="0"/>
        <w:jc w:val="both"/>
      </w:pPr>
      <w:r w:rsidRPr="00C96C39">
        <w:t xml:space="preserve">-  умение устанавливать взаимосвязь между религиозной культурой и поведением людей; </w:t>
      </w:r>
    </w:p>
    <w:p w:rsidR="00882FE8" w:rsidRPr="00C96C39" w:rsidRDefault="00882FE8" w:rsidP="00882FE8">
      <w:pPr>
        <w:pStyle w:val="a4"/>
        <w:tabs>
          <w:tab w:val="left" w:pos="284"/>
        </w:tabs>
        <w:spacing w:before="0" w:beforeAutospacing="0" w:after="0" w:afterAutospacing="0"/>
        <w:jc w:val="both"/>
      </w:pPr>
      <w:r w:rsidRPr="00C96C39">
        <w:t xml:space="preserve">-  умение излагать свое мнение по поводу значения религиозной культуры (культур) в жизни людей и общества; </w:t>
      </w:r>
    </w:p>
    <w:p w:rsidR="00882FE8" w:rsidRPr="00C96C39" w:rsidRDefault="00882FE8" w:rsidP="00882FE8">
      <w:pPr>
        <w:pStyle w:val="a4"/>
        <w:spacing w:before="0" w:beforeAutospacing="0" w:after="0" w:afterAutospacing="0"/>
        <w:jc w:val="both"/>
      </w:pPr>
      <w:r w:rsidRPr="00C96C39">
        <w:t xml:space="preserve">- умение соотносить нравственные формы поведения с нормами религиозной культуры; </w:t>
      </w:r>
      <w:r w:rsidRPr="00C96C39">
        <w:br/>
        <w:t xml:space="preserve">-  умение строить толерантное отношение с представителями разных мировоззрений и культурных традиций; </w:t>
      </w:r>
    </w:p>
    <w:p w:rsidR="00882FE8" w:rsidRPr="00C96C39" w:rsidRDefault="00882FE8" w:rsidP="00882FE8">
      <w:pPr>
        <w:pStyle w:val="a4"/>
        <w:spacing w:before="0" w:beforeAutospacing="0" w:after="0" w:afterAutospacing="0"/>
        <w:jc w:val="both"/>
      </w:pPr>
      <w:r w:rsidRPr="00C96C39">
        <w:t xml:space="preserve"> -  умение осуществлять поиск необходимой информации для выполнения заданий участвовать в диалоге: слушать собеседника и излагать своё мнение; готовить сообщения по выбранным темам. </w:t>
      </w:r>
    </w:p>
    <w:p w:rsidR="00714769" w:rsidRPr="00C96C39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C96C39">
        <w:rPr>
          <w:rFonts w:ascii="Times New Roman" w:hAnsi="Times New Roman"/>
          <w:i w:val="0"/>
          <w:sz w:val="24"/>
          <w:szCs w:val="24"/>
        </w:rPr>
        <w:t>2. Планируемые результаты изучения курса</w:t>
      </w:r>
      <w:r w:rsidR="00863DEC" w:rsidRPr="00C96C39">
        <w:rPr>
          <w:rFonts w:ascii="Times New Roman" w:hAnsi="Times New Roman"/>
          <w:i w:val="0"/>
          <w:sz w:val="24"/>
          <w:szCs w:val="24"/>
        </w:rPr>
        <w:t xml:space="preserve"> «Основы православной культуры» </w:t>
      </w:r>
      <w:r w:rsidRPr="00C96C39">
        <w:rPr>
          <w:rFonts w:ascii="Times New Roman" w:hAnsi="Times New Roman"/>
          <w:i w:val="0"/>
          <w:sz w:val="24"/>
          <w:szCs w:val="24"/>
        </w:rPr>
        <w:t xml:space="preserve">в </w:t>
      </w:r>
      <w:r w:rsidR="00863DEC" w:rsidRPr="00C96C39">
        <w:rPr>
          <w:rFonts w:ascii="Times New Roman" w:hAnsi="Times New Roman"/>
          <w:i w:val="0"/>
          <w:sz w:val="24"/>
          <w:szCs w:val="24"/>
        </w:rPr>
        <w:t>4</w:t>
      </w:r>
      <w:r w:rsidRPr="00C96C39">
        <w:rPr>
          <w:rFonts w:ascii="Times New Roman" w:hAnsi="Times New Roman"/>
          <w:i w:val="0"/>
          <w:sz w:val="24"/>
          <w:szCs w:val="24"/>
        </w:rPr>
        <w:t xml:space="preserve"> классах</w:t>
      </w:r>
    </w:p>
    <w:p w:rsidR="00237973" w:rsidRPr="009D1121" w:rsidRDefault="00237973" w:rsidP="00237973">
      <w:pPr>
        <w:ind w:hanging="10"/>
        <w:rPr>
          <w:i/>
          <w:color w:val="000000"/>
        </w:rPr>
      </w:pPr>
      <w:r>
        <w:rPr>
          <w:b/>
          <w:i/>
          <w:color w:val="000000"/>
        </w:rPr>
        <w:t xml:space="preserve">Личностные </w:t>
      </w:r>
      <w:r w:rsidRPr="009D1121">
        <w:rPr>
          <w:b/>
          <w:i/>
          <w:color w:val="000000"/>
        </w:rPr>
        <w:t xml:space="preserve"> </w:t>
      </w:r>
    </w:p>
    <w:p w:rsidR="00237973" w:rsidRPr="009D1121" w:rsidRDefault="00237973" w:rsidP="00237973">
      <w:pPr>
        <w:ind w:hanging="10"/>
        <w:rPr>
          <w:color w:val="000000"/>
        </w:rPr>
      </w:pPr>
      <w:r w:rsidRPr="009D1121">
        <w:rPr>
          <w:b/>
          <w:color w:val="000000"/>
        </w:rPr>
        <w:t xml:space="preserve">У выпускника будут сформированы: </w:t>
      </w:r>
    </w:p>
    <w:p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широкая мотивационная основа учебной деятельности, включающая социальные, учебно­познавательные и внешние мотивы; </w:t>
      </w:r>
    </w:p>
    <w:p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учебно­познавательный интерес к новому учебному материалу и способам решения новой задачи; </w:t>
      </w:r>
    </w:p>
    <w:p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способность к оценке своей учебной деятельности; </w:t>
      </w:r>
    </w:p>
    <w:p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</w:t>
      </w:r>
      <w:r w:rsidRPr="009D1121">
        <w:rPr>
          <w:color w:val="000000"/>
        </w:rPr>
        <w:lastRenderedPageBreak/>
        <w:t xml:space="preserve">гордости за свою Родину, народ и историю, осознание ответственности человека за общее благополучие; </w:t>
      </w:r>
    </w:p>
    <w:p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ориентация в нравственном содержании и смысле как собственных </w:t>
      </w:r>
    </w:p>
    <w:p w:rsidR="00237973" w:rsidRPr="009D1121" w:rsidRDefault="00237973" w:rsidP="00237973">
      <w:pPr>
        <w:tabs>
          <w:tab w:val="left" w:pos="284"/>
        </w:tabs>
        <w:ind w:firstLine="4"/>
        <w:jc w:val="both"/>
        <w:rPr>
          <w:color w:val="000000"/>
        </w:rPr>
      </w:pPr>
      <w:r w:rsidRPr="009D1121">
        <w:rPr>
          <w:color w:val="000000"/>
        </w:rPr>
        <w:t xml:space="preserve">поступков, так и поступков окружающих людей; </w:t>
      </w:r>
    </w:p>
    <w:p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знание основных моральных норм и ориентация на их выполнение; </w:t>
      </w:r>
    </w:p>
    <w:p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установка на здоровый образ жизни; </w:t>
      </w:r>
    </w:p>
    <w:p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</w:r>
    </w:p>
    <w:p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237973" w:rsidRPr="009D1121" w:rsidRDefault="00237973" w:rsidP="00237973"/>
    <w:p w:rsidR="00237973" w:rsidRPr="009D1121" w:rsidRDefault="00237973" w:rsidP="00237973">
      <w:pPr>
        <w:rPr>
          <w:b/>
        </w:rPr>
      </w:pPr>
      <w:r w:rsidRPr="009D1121">
        <w:rPr>
          <w:b/>
        </w:rPr>
        <w:t xml:space="preserve">Чтение. Работа с текстом (метапредметные результаты) </w:t>
      </w:r>
    </w:p>
    <w:p w:rsidR="00237973" w:rsidRPr="009D1121" w:rsidRDefault="00237973" w:rsidP="00237973">
      <w:pPr>
        <w:jc w:val="both"/>
      </w:pPr>
      <w:r w:rsidRPr="009D1121">
        <w:t xml:space="preserve">В результате изучения </w:t>
      </w:r>
      <w:r w:rsidRPr="009D1121">
        <w:rPr>
          <w:b/>
        </w:rPr>
        <w:t xml:space="preserve">всех без исключения учебных предметов </w:t>
      </w:r>
      <w:r w:rsidRPr="009D1121">
        <w:t xml:space="preserve">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:rsidR="00237973" w:rsidRPr="009D1121" w:rsidRDefault="00237973" w:rsidP="00237973">
      <w:pPr>
        <w:ind w:firstLine="708"/>
        <w:jc w:val="both"/>
      </w:pPr>
      <w:r w:rsidRPr="009D1121"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:rsidR="00237973" w:rsidRDefault="00237973" w:rsidP="00237973">
      <w:pPr>
        <w:ind w:firstLine="708"/>
        <w:jc w:val="both"/>
      </w:pPr>
      <w:r w:rsidRPr="009D1121">
        <w:t xml:space="preserve"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 </w:t>
      </w:r>
    </w:p>
    <w:p w:rsidR="00237973" w:rsidRPr="009D1121" w:rsidRDefault="00237973" w:rsidP="00237973">
      <w:pPr>
        <w:ind w:firstLine="708"/>
        <w:jc w:val="both"/>
      </w:pPr>
    </w:p>
    <w:p w:rsidR="00237973" w:rsidRPr="009D1121" w:rsidRDefault="00237973" w:rsidP="00237973">
      <w:pPr>
        <w:jc w:val="both"/>
      </w:pPr>
      <w:r w:rsidRPr="009D1121">
        <w:t xml:space="preserve">Формирование ИКТ­компетентности обучающихся (метапредметные результаты) </w:t>
      </w:r>
    </w:p>
    <w:p w:rsidR="00237973" w:rsidRPr="009D1121" w:rsidRDefault="00237973" w:rsidP="00237973">
      <w:pPr>
        <w:jc w:val="both"/>
      </w:pPr>
      <w:r w:rsidRPr="009D1121">
        <w:rPr>
          <w:rFonts w:eastAsia="Calibri"/>
        </w:rPr>
        <w:t xml:space="preserve"> </w:t>
      </w:r>
    </w:p>
    <w:p w:rsidR="00237973" w:rsidRPr="009D1121" w:rsidRDefault="00237973" w:rsidP="00237973">
      <w:pPr>
        <w:jc w:val="both"/>
      </w:pPr>
      <w:r w:rsidRPr="009D1121">
        <w:t xml:space="preserve"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 </w:t>
      </w:r>
    </w:p>
    <w:p w:rsidR="00237973" w:rsidRPr="009D1121" w:rsidRDefault="00237973" w:rsidP="00237973">
      <w:pPr>
        <w:jc w:val="both"/>
      </w:pPr>
      <w:r w:rsidRPr="009D1121">
        <w:t>Обучающиеся познакомятся с различными средствами информационно</w:t>
      </w:r>
      <w:r>
        <w:t>-</w:t>
      </w:r>
      <w:r w:rsidRPr="009D1121">
        <w:t xml:space="preserve">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:rsidR="00237973" w:rsidRPr="009D1121" w:rsidRDefault="00237973" w:rsidP="00237973">
      <w:pPr>
        <w:jc w:val="both"/>
      </w:pPr>
      <w:r w:rsidRPr="009D1121">
        <w:lastRenderedPageBreak/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 </w:t>
      </w:r>
    </w:p>
    <w:p w:rsidR="00237973" w:rsidRPr="009D1121" w:rsidRDefault="00237973" w:rsidP="00237973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 </w:t>
      </w:r>
    </w:p>
    <w:p w:rsidR="00237973" w:rsidRPr="009D1121" w:rsidRDefault="00237973" w:rsidP="00237973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Они научатся планировать, проектировать и моделировать процессы в простых учебных и практических ситуациях. </w:t>
      </w:r>
    </w:p>
    <w:p w:rsidR="00237973" w:rsidRPr="009D1121" w:rsidRDefault="00237973" w:rsidP="00237973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</w:t>
      </w:r>
    </w:p>
    <w:p w:rsidR="00645848" w:rsidRDefault="00645848" w:rsidP="00882FE8">
      <w:pPr>
        <w:tabs>
          <w:tab w:val="left" w:pos="142"/>
          <w:tab w:val="left" w:leader="dot" w:pos="624"/>
          <w:tab w:val="left" w:pos="709"/>
        </w:tabs>
        <w:spacing w:before="20" w:after="20"/>
        <w:ind w:firstLine="709"/>
        <w:jc w:val="both"/>
        <w:rPr>
          <w:rFonts w:eastAsia="@Arial Unicode MS"/>
          <w:lang w:eastAsia="en-US"/>
        </w:rPr>
      </w:pPr>
    </w:p>
    <w:p w:rsidR="00645848" w:rsidRPr="00645848" w:rsidRDefault="00645848" w:rsidP="00882FE8">
      <w:pPr>
        <w:tabs>
          <w:tab w:val="left" w:pos="142"/>
          <w:tab w:val="left" w:leader="dot" w:pos="624"/>
          <w:tab w:val="left" w:pos="709"/>
        </w:tabs>
        <w:spacing w:before="20" w:after="20"/>
        <w:ind w:firstLine="709"/>
        <w:jc w:val="both"/>
        <w:rPr>
          <w:rFonts w:eastAsia="@Arial Unicode MS"/>
          <w:b/>
          <w:i/>
          <w:lang w:eastAsia="en-US"/>
        </w:rPr>
      </w:pPr>
      <w:r w:rsidRPr="00645848">
        <w:rPr>
          <w:rFonts w:eastAsia="@Arial Unicode MS"/>
          <w:b/>
          <w:i/>
          <w:lang w:eastAsia="en-US"/>
        </w:rPr>
        <w:t>Предметные</w:t>
      </w:r>
    </w:p>
    <w:p w:rsidR="00882FE8" w:rsidRPr="00C96C39" w:rsidRDefault="00882FE8" w:rsidP="00882FE8">
      <w:pPr>
        <w:tabs>
          <w:tab w:val="left" w:pos="142"/>
          <w:tab w:val="left" w:leader="dot" w:pos="624"/>
          <w:tab w:val="left" w:pos="709"/>
        </w:tabs>
        <w:spacing w:before="20" w:after="20"/>
        <w:ind w:firstLine="709"/>
        <w:jc w:val="both"/>
      </w:pPr>
      <w:r w:rsidRPr="00C96C39">
        <w:rPr>
          <w:rFonts w:eastAsia="@Arial Unicode MS"/>
          <w:lang w:eastAsia="en-US"/>
        </w:rPr>
        <w:t>В результате изучения курса «Основы православной культуры» обучающиеся на уровне начального общего образования:</w:t>
      </w:r>
    </w:p>
    <w:p w:rsidR="00882FE8" w:rsidRPr="00C96C39" w:rsidRDefault="00882FE8" w:rsidP="00882FE8">
      <w:pPr>
        <w:tabs>
          <w:tab w:val="left" w:pos="142"/>
          <w:tab w:val="left" w:leader="dot" w:pos="624"/>
          <w:tab w:val="left" w:pos="709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lang w:eastAsia="en-US"/>
        </w:rPr>
        <w:t xml:space="preserve"> </w:t>
      </w:r>
      <w:r w:rsidRPr="00C96C39">
        <w:rPr>
          <w:rFonts w:eastAsia="Calibri"/>
          <w:lang w:eastAsia="en-US"/>
        </w:rPr>
        <w:t>понимать значение нравственных норм и ценностей для достойной жизни личности, семьи, общества;</w:t>
      </w:r>
    </w:p>
    <w:p w:rsidR="00882FE8" w:rsidRPr="00C96C39" w:rsidRDefault="00882FE8" w:rsidP="00882FE8">
      <w:pPr>
        <w:tabs>
          <w:tab w:val="left" w:pos="108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lang w:eastAsia="en-US"/>
        </w:rPr>
        <w:t xml:space="preserve"> </w:t>
      </w:r>
      <w:r w:rsidRPr="00C96C39">
        <w:rPr>
          <w:rFonts w:eastAsia="Calibri"/>
          <w:lang w:eastAsia="en-US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882FE8" w:rsidRPr="00C96C39" w:rsidRDefault="00882FE8" w:rsidP="00882FE8">
      <w:pPr>
        <w:tabs>
          <w:tab w:val="left" w:pos="108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lang w:eastAsia="en-US"/>
        </w:rPr>
        <w:t xml:space="preserve"> </w:t>
      </w:r>
      <w:r w:rsidRPr="00C96C39">
        <w:rPr>
          <w:rFonts w:eastAsia="Calibri"/>
          <w:lang w:eastAsia="en-US"/>
        </w:rPr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:rsidR="00882FE8" w:rsidRPr="00C96C39" w:rsidRDefault="00882FE8" w:rsidP="00882FE8">
      <w:pPr>
        <w:tabs>
          <w:tab w:val="left" w:pos="108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lang w:eastAsia="en-US"/>
        </w:rPr>
        <w:t xml:space="preserve"> </w:t>
      </w:r>
      <w:r w:rsidRPr="00C96C39">
        <w:rPr>
          <w:rFonts w:eastAsia="Calibri"/>
          <w:lang w:eastAsia="en-US"/>
        </w:rPr>
        <w:t xml:space="preserve"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882FE8" w:rsidRPr="00C96C39" w:rsidRDefault="00882FE8" w:rsidP="00882FE8">
      <w:pPr>
        <w:tabs>
          <w:tab w:val="left" w:pos="108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lang w:eastAsia="en-US"/>
        </w:rPr>
        <w:t xml:space="preserve"> </w:t>
      </w:r>
      <w:r w:rsidRPr="00C96C39">
        <w:rPr>
          <w:rFonts w:eastAsia="Calibri"/>
          <w:lang w:eastAsia="en-US"/>
        </w:rPr>
        <w:t>ориентироваться в вопросах нравственного выбора на внутреннюю установку личности поступать согласно своей совести;</w:t>
      </w:r>
    </w:p>
    <w:p w:rsidR="00882FE8" w:rsidRPr="00C96C39" w:rsidRDefault="00882FE8" w:rsidP="00882FE8">
      <w:pPr>
        <w:autoSpaceDE w:val="0"/>
        <w:spacing w:before="20" w:after="20"/>
        <w:jc w:val="center"/>
        <w:rPr>
          <w:rFonts w:eastAsia="Calibri"/>
          <w:b/>
          <w:bCs/>
          <w:color w:val="000000"/>
          <w:lang w:eastAsia="en-US"/>
        </w:rPr>
      </w:pPr>
    </w:p>
    <w:p w:rsidR="00882FE8" w:rsidRPr="00C96C39" w:rsidRDefault="00882FE8" w:rsidP="00882FE8">
      <w:pPr>
        <w:tabs>
          <w:tab w:val="left" w:pos="142"/>
          <w:tab w:val="left" w:leader="dot" w:pos="624"/>
        </w:tabs>
        <w:spacing w:before="20" w:after="20"/>
        <w:jc w:val="both"/>
      </w:pPr>
      <w:r w:rsidRPr="00C96C39">
        <w:rPr>
          <w:rFonts w:eastAsia="@Arial Unicode MS"/>
          <w:b/>
          <w:lang w:eastAsia="en-US"/>
        </w:rPr>
        <w:t>Выпускник научится</w:t>
      </w:r>
      <w:r w:rsidRPr="00C96C39">
        <w:rPr>
          <w:rFonts w:eastAsia="@Arial Unicode MS"/>
          <w:lang w:eastAsia="en-US"/>
        </w:rPr>
        <w:t>:</w:t>
      </w:r>
    </w:p>
    <w:p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lang w:eastAsia="en-US"/>
        </w:rPr>
        <w:t xml:space="preserve"> </w:t>
      </w:r>
      <w:r w:rsidRPr="00C96C39">
        <w:rPr>
          <w:rFonts w:eastAsia="Calibri"/>
          <w:lang w:eastAsia="en-US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rFonts w:eastAsia="Calibri"/>
          <w:lang w:eastAsia="en-US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rFonts w:eastAsia="Calibri"/>
          <w:lang w:eastAsia="en-US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rFonts w:eastAsia="Calibri"/>
          <w:lang w:eastAsia="en-US"/>
        </w:rPr>
        <w:tab/>
        <w:t>излагать свое мнение по поводу значения религии, религиозной культуры в жизни людей и общества;</w:t>
      </w:r>
    </w:p>
    <w:p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rFonts w:eastAsia="Calibri"/>
          <w:lang w:eastAsia="en-US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lastRenderedPageBreak/>
        <w:t>–</w:t>
      </w:r>
      <w:r w:rsidRPr="00C96C39">
        <w:rPr>
          <w:rFonts w:eastAsia="Calibri"/>
          <w:lang w:eastAsia="en-US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82FE8" w:rsidRPr="00C96C39" w:rsidRDefault="00882FE8" w:rsidP="00882FE8">
      <w:pPr>
        <w:tabs>
          <w:tab w:val="left" w:pos="142"/>
          <w:tab w:val="left" w:leader="dot" w:pos="624"/>
        </w:tabs>
        <w:spacing w:before="20" w:after="20"/>
        <w:ind w:firstLine="709"/>
        <w:jc w:val="both"/>
      </w:pPr>
      <w:r w:rsidRPr="00C96C39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rFonts w:eastAsia="Calibri"/>
          <w:lang w:eastAsia="en-US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rFonts w:eastAsia="Calibri"/>
          <w:lang w:eastAsia="en-US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rFonts w:eastAsia="Calibri"/>
          <w:lang w:eastAsia="en-US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14769" w:rsidRPr="00C96C39" w:rsidRDefault="00882FE8" w:rsidP="00EA1734">
      <w:pPr>
        <w:tabs>
          <w:tab w:val="left" w:pos="900"/>
        </w:tabs>
        <w:spacing w:before="20" w:after="20"/>
        <w:ind w:firstLine="709"/>
      </w:pPr>
      <w:r w:rsidRPr="00C96C39">
        <w:rPr>
          <w:rFonts w:eastAsia="Calibri"/>
          <w:lang w:eastAsia="en-US"/>
        </w:rPr>
        <w:t>–</w:t>
      </w:r>
      <w:r w:rsidRPr="00C96C39">
        <w:rPr>
          <w:lang w:eastAsia="en-US"/>
        </w:rPr>
        <w:t xml:space="preserve"> </w:t>
      </w:r>
      <w:r w:rsidRPr="00C96C39">
        <w:rPr>
          <w:rFonts w:eastAsia="Calibri"/>
          <w:lang w:eastAsia="en-US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14769" w:rsidRPr="00C96C39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C39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:rsidR="00882FE8" w:rsidRPr="00C96C39" w:rsidRDefault="00882FE8" w:rsidP="00882FE8">
      <w:pPr>
        <w:tabs>
          <w:tab w:val="left" w:pos="900"/>
        </w:tabs>
        <w:suppressAutoHyphens/>
        <w:spacing w:before="20" w:after="20"/>
        <w:jc w:val="both"/>
        <w:rPr>
          <w:lang w:eastAsia="zh-CN"/>
        </w:rPr>
      </w:pPr>
      <w:r w:rsidRPr="00C96C39">
        <w:rPr>
          <w:rFonts w:eastAsia="Calibri"/>
          <w:b/>
          <w:lang w:eastAsia="en-US"/>
        </w:rPr>
        <w:t>Содержание в 4 классе:</w:t>
      </w:r>
      <w:r w:rsidRPr="00C96C39">
        <w:rPr>
          <w:rFonts w:eastAsia="Calibri"/>
          <w:lang w:eastAsia="en-US"/>
        </w:rPr>
        <w:t xml:space="preserve"> Россия — наша Родина. Введение в православную духовную традицию. Особенности восточного христианства. Культура и религия. Во что верят пра</w:t>
      </w:r>
      <w:r w:rsidRPr="00C96C39">
        <w:rPr>
          <w:rFonts w:eastAsia="Calibri"/>
          <w:lang w:eastAsia="en-US"/>
        </w:rPr>
        <w:softHyphen/>
        <w:t>вославные христиане. Добро и зло в православной традиции. Зо</w:t>
      </w:r>
      <w:r w:rsidRPr="00C96C39">
        <w:rPr>
          <w:rFonts w:eastAsia="Calibri"/>
          <w:lang w:eastAsia="en-US"/>
        </w:rPr>
        <w:softHyphen/>
        <w:t>лотое правило нравственности. Любовь к ближнему. Отношение к труду. Долг и ответственность. Милосердие и сострадание. Пра</w:t>
      </w:r>
      <w:r w:rsidRPr="00C96C39">
        <w:rPr>
          <w:rFonts w:eastAsia="Calibri"/>
          <w:lang w:eastAsia="en-US"/>
        </w:rPr>
        <w:softHyphen/>
        <w:t>вославие в России. Православный храм и другие святыни. Сим</w:t>
      </w:r>
      <w:r w:rsidRPr="00C96C39">
        <w:rPr>
          <w:rFonts w:eastAsia="Calibri"/>
          <w:lang w:eastAsia="en-US"/>
        </w:rPr>
        <w:softHyphen/>
        <w:t>волический язык православной культуры: христианское искусство (иконы, фрески, церковное пение, прикладное искусство), пра</w:t>
      </w:r>
      <w:r w:rsidRPr="00C96C39">
        <w:rPr>
          <w:rFonts w:eastAsia="Calibri"/>
          <w:lang w:eastAsia="en-US"/>
        </w:rPr>
        <w:softHyphen/>
        <w:t>вославный календарь. Праздники. Христианская семья и её цен</w:t>
      </w:r>
      <w:r w:rsidRPr="00C96C39">
        <w:rPr>
          <w:rFonts w:eastAsia="Calibri"/>
          <w:lang w:eastAsia="en-US"/>
        </w:rPr>
        <w:softHyphen/>
        <w:t>ности. Любовь и уважение к Отечеству. Патриотизм многонациональ</w:t>
      </w:r>
      <w:r w:rsidRPr="00C96C39">
        <w:rPr>
          <w:rFonts w:eastAsia="Calibri"/>
          <w:lang w:eastAsia="en-US"/>
        </w:rPr>
        <w:softHyphen/>
        <w:t>ного и многоконфессионального народа России.</w:t>
      </w:r>
    </w:p>
    <w:p w:rsidR="00261C33" w:rsidRPr="00C96C39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C39">
        <w:rPr>
          <w:rFonts w:ascii="Times New Roman" w:hAnsi="Times New Roman"/>
          <w:i w:val="0"/>
          <w:sz w:val="24"/>
          <w:szCs w:val="24"/>
        </w:rPr>
        <w:t>4.</w:t>
      </w:r>
      <w:r w:rsidR="00326CEC" w:rsidRPr="00C96C39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C96C39">
        <w:rPr>
          <w:rFonts w:ascii="Times New Roman" w:hAnsi="Times New Roman"/>
          <w:i w:val="0"/>
          <w:sz w:val="24"/>
          <w:szCs w:val="24"/>
        </w:rPr>
        <w:t>Календарно-т</w:t>
      </w:r>
      <w:r w:rsidRPr="00C96C39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D70CB7" w:rsidRPr="00C96C39" w:rsidRDefault="00D70CB7" w:rsidP="00D70CB7"/>
    <w:p w:rsidR="004925D4" w:rsidRPr="00C96C39" w:rsidRDefault="002C3927" w:rsidP="004925D4">
      <w:pPr>
        <w:pStyle w:val="4"/>
        <w:ind w:left="0" w:firstLine="0"/>
        <w:rPr>
          <w:b/>
          <w:sz w:val="24"/>
        </w:rPr>
      </w:pPr>
      <w:r w:rsidRPr="00C96C39">
        <w:rPr>
          <w:b/>
          <w:sz w:val="24"/>
        </w:rPr>
        <w:t>4 класс - 1</w:t>
      </w:r>
      <w:r w:rsidR="004925D4" w:rsidRPr="00C96C39">
        <w:rPr>
          <w:b/>
          <w:sz w:val="24"/>
        </w:rPr>
        <w:t xml:space="preserve"> час в неделю (</w:t>
      </w:r>
      <w:r w:rsidRPr="00C96C39">
        <w:rPr>
          <w:b/>
          <w:sz w:val="24"/>
        </w:rPr>
        <w:t xml:space="preserve">34 </w:t>
      </w:r>
      <w:r w:rsidR="004925D4" w:rsidRPr="00C96C39">
        <w:rPr>
          <w:b/>
          <w:sz w:val="24"/>
        </w:rPr>
        <w:t>часа)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401"/>
        <w:gridCol w:w="1133"/>
        <w:gridCol w:w="990"/>
        <w:gridCol w:w="990"/>
        <w:gridCol w:w="994"/>
        <w:gridCol w:w="1844"/>
      </w:tblGrid>
      <w:tr w:rsidR="002C3927" w:rsidRPr="00C96C39" w:rsidTr="004D3096">
        <w:trPr>
          <w:cantSplit/>
          <w:tblHeader/>
        </w:trPr>
        <w:tc>
          <w:tcPr>
            <w:tcW w:w="287" w:type="pct"/>
            <w:vMerge w:val="restart"/>
          </w:tcPr>
          <w:p w:rsidR="002C3927" w:rsidRPr="00C96C39" w:rsidRDefault="002C3927" w:rsidP="004D3096">
            <w:pPr>
              <w:contextualSpacing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14" w:type="pct"/>
            <w:vMerge w:val="restart"/>
          </w:tcPr>
          <w:p w:rsidR="002C3927" w:rsidRPr="00C96C39" w:rsidRDefault="002C3927" w:rsidP="004D30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bCs/>
                <w:color w:val="000000"/>
                <w:lang w:eastAsia="en-US"/>
              </w:rPr>
              <w:t>Тема урока</w:t>
            </w:r>
          </w:p>
        </w:tc>
        <w:tc>
          <w:tcPr>
            <w:tcW w:w="1070" w:type="pct"/>
            <w:gridSpan w:val="2"/>
          </w:tcPr>
          <w:p w:rsidR="002C3927" w:rsidRPr="00C96C39" w:rsidRDefault="002C3927" w:rsidP="004D30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000" w:type="pct"/>
            <w:gridSpan w:val="2"/>
          </w:tcPr>
          <w:p w:rsidR="002C3927" w:rsidRPr="00C96C39" w:rsidRDefault="002C3927" w:rsidP="004D3096">
            <w:pPr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929" w:type="pct"/>
            <w:vMerge w:val="restart"/>
          </w:tcPr>
          <w:p w:rsidR="002C3927" w:rsidRPr="00C96C39" w:rsidRDefault="002C3927" w:rsidP="004D3096">
            <w:pPr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2C3927" w:rsidRPr="00C96C39" w:rsidTr="004D3096">
        <w:trPr>
          <w:cantSplit/>
          <w:tblHeader/>
        </w:trPr>
        <w:tc>
          <w:tcPr>
            <w:tcW w:w="287" w:type="pct"/>
            <w:vMerge/>
          </w:tcPr>
          <w:p w:rsidR="002C3927" w:rsidRPr="00C96C39" w:rsidRDefault="002C3927" w:rsidP="004D3096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4" w:type="pct"/>
            <w:vMerge/>
          </w:tcPr>
          <w:p w:rsidR="002C3927" w:rsidRPr="00C96C39" w:rsidRDefault="002C3927" w:rsidP="004D3096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571" w:type="pct"/>
          </w:tcPr>
          <w:p w:rsidR="002C3927" w:rsidRPr="00C96C39" w:rsidRDefault="002C3927" w:rsidP="004D30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499" w:type="pct"/>
          </w:tcPr>
          <w:p w:rsidR="002C3927" w:rsidRPr="00C96C39" w:rsidRDefault="002C3927" w:rsidP="004D30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499" w:type="pct"/>
          </w:tcPr>
          <w:p w:rsidR="002C3927" w:rsidRPr="00C96C39" w:rsidRDefault="002C3927" w:rsidP="004D30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501" w:type="pct"/>
          </w:tcPr>
          <w:p w:rsidR="002C3927" w:rsidRPr="00C96C39" w:rsidRDefault="002C3927" w:rsidP="004D30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929" w:type="pct"/>
            <w:vMerge/>
          </w:tcPr>
          <w:p w:rsidR="002C3927" w:rsidRPr="00C96C39" w:rsidRDefault="002C3927" w:rsidP="004D3096">
            <w:pPr>
              <w:rPr>
                <w:rFonts w:eastAsia="Calibri"/>
                <w:b/>
                <w:lang w:eastAsia="en-US"/>
              </w:rPr>
            </w:pPr>
          </w:p>
        </w:tc>
      </w:tr>
      <w:tr w:rsidR="002C3927" w:rsidRPr="00C96C39" w:rsidTr="004D3096">
        <w:trPr>
          <w:cantSplit/>
        </w:trPr>
        <w:tc>
          <w:tcPr>
            <w:tcW w:w="5000" w:type="pct"/>
            <w:gridSpan w:val="7"/>
            <w:vAlign w:val="center"/>
          </w:tcPr>
          <w:p w:rsidR="002C3927" w:rsidRPr="00C96C39" w:rsidRDefault="002C3927" w:rsidP="004D3096">
            <w:pPr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1 четверть 9 часов</w:t>
            </w: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Россия – наша Родина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Культура и религия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Человек и Бог в православии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Православная молитва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882FE8" w:rsidRPr="00C96C39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Библия и Евангелие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Проповедь Христа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Христос и Его крест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Пасха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862F83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Православное учение о человеке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882FE8" w:rsidRPr="00C96C39" w:rsidRDefault="00882FE8" w:rsidP="00882FE8">
            <w:pPr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2 четверть 7 часов</w:t>
            </w:r>
          </w:p>
        </w:tc>
      </w:tr>
      <w:tr w:rsidR="00882FE8" w:rsidRPr="00C96C39" w:rsidTr="006F04E9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Совесть и раскаяние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Заповеди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lastRenderedPageBreak/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Милосердие и сострадание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Золотое правило этики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Храм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Икона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Творческие работы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5000" w:type="pct"/>
            <w:gridSpan w:val="7"/>
            <w:vAlign w:val="center"/>
          </w:tcPr>
          <w:p w:rsidR="00882FE8" w:rsidRPr="00C96C39" w:rsidRDefault="00882FE8" w:rsidP="00882FE8">
            <w:pPr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3 четверть 10 часов</w:t>
            </w:r>
          </w:p>
        </w:tc>
      </w:tr>
      <w:tr w:rsidR="00882FE8" w:rsidRPr="00C96C39" w:rsidTr="00882FE8">
        <w:trPr>
          <w:cantSplit/>
          <w:trHeight w:val="292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Подведение итогов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Как христианство пришло на Русь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Подвиг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Заповеди блаженств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Зачем творить добро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Чудо в жизни христианства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Православие о Божьем суде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Таинства Причастия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F272D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Монастырь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F272D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napToGrid w:val="0"/>
              <w:contextualSpacing/>
              <w:jc w:val="center"/>
              <w:rPr>
                <w:color w:val="000000"/>
              </w:rPr>
            </w:pPr>
            <w:r w:rsidRPr="00C96C39">
              <w:rPr>
                <w:color w:val="000000"/>
              </w:rPr>
              <w:t>10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Отношение христианина к природе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5000" w:type="pct"/>
            <w:gridSpan w:val="7"/>
            <w:vAlign w:val="center"/>
          </w:tcPr>
          <w:p w:rsidR="00882FE8" w:rsidRPr="00C96C39" w:rsidRDefault="00882FE8" w:rsidP="00882FE8">
            <w:pPr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4 четверть 8 часов</w:t>
            </w:r>
          </w:p>
        </w:tc>
      </w:tr>
      <w:tr w:rsidR="00882FE8" w:rsidRPr="00C96C39" w:rsidTr="00D52D52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C96C39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Православная семья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D52D52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C96C39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Защита Отечества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D52D52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C96C39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Христианин в труде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C96C39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Любовь и уважение к Отечеству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C96C39">
            <w:pPr>
              <w:snapToGrid w:val="0"/>
              <w:contextualSpacing/>
              <w:jc w:val="center"/>
              <w:rPr>
                <w:color w:val="000000"/>
              </w:rPr>
            </w:pPr>
            <w:r w:rsidRPr="00C96C39">
              <w:rPr>
                <w:color w:val="000000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Подготовка творческих проектов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C96C39">
            <w:pPr>
              <w:snapToGrid w:val="0"/>
              <w:contextualSpacing/>
              <w:jc w:val="center"/>
              <w:rPr>
                <w:color w:val="000000"/>
              </w:rPr>
            </w:pPr>
            <w:r w:rsidRPr="00C96C39">
              <w:rPr>
                <w:color w:val="000000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Подготовка творческих проектов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C96C39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 xml:space="preserve">Выступление учащихся с творческими работами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C96C39">
            <w:pPr>
              <w:snapToGrid w:val="0"/>
              <w:contextualSpacing/>
              <w:jc w:val="center"/>
            </w:pPr>
            <w:r w:rsidRPr="00C96C39">
              <w:rPr>
                <w:color w:val="000000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FE8" w:rsidRPr="00C96C39" w:rsidRDefault="00882FE8" w:rsidP="00882FE8">
            <w:pPr>
              <w:spacing w:before="20" w:after="20"/>
            </w:pPr>
            <w:r w:rsidRPr="00C96C39">
              <w:t>Выступление учащихся с творческими работами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C3927" w:rsidRPr="00C96C39" w:rsidRDefault="002C3927" w:rsidP="00FF6728">
      <w:pPr>
        <w:rPr>
          <w:b/>
          <w:bCs/>
          <w:color w:val="000000"/>
        </w:rPr>
      </w:pPr>
    </w:p>
    <w:p w:rsidR="00A97833" w:rsidRPr="00C96C39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C39">
        <w:rPr>
          <w:rFonts w:ascii="Times New Roman" w:hAnsi="Times New Roman"/>
          <w:i w:val="0"/>
          <w:sz w:val="24"/>
          <w:szCs w:val="24"/>
        </w:rPr>
        <w:t>5</w:t>
      </w:r>
      <w:r w:rsidR="00B851FD" w:rsidRPr="00C96C39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Pr="00C96C39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C96C39">
        <w:rPr>
          <w:rFonts w:ascii="Times New Roman" w:hAnsi="Times New Roman" w:cs="Times New Roman"/>
          <w:color w:val="auto"/>
        </w:rPr>
        <w:t>Основная литература:</w:t>
      </w:r>
    </w:p>
    <w:p w:rsidR="008A6F40" w:rsidRPr="008A6F40" w:rsidRDefault="008A6F40" w:rsidP="008A6F40">
      <w:pPr>
        <w:jc w:val="both"/>
        <w:rPr>
          <w:color w:val="000000"/>
        </w:rPr>
      </w:pPr>
      <w:r w:rsidRPr="008A6F40">
        <w:rPr>
          <w:color w:val="000000"/>
        </w:rPr>
        <w:t>Кураев, А. В. Основы религиозных культур и светской этики. Основы православной культуры. 4 класс [Текст]: Учебник для общеобразовательных организаций / А. В. Кураев. - 7-е издание. - Москва: Пр</w:t>
      </w:r>
      <w:r>
        <w:rPr>
          <w:color w:val="000000"/>
        </w:rPr>
        <w:t>освещение, 2019. - 144 с.: ил.</w:t>
      </w:r>
    </w:p>
    <w:p w:rsidR="00882FE8" w:rsidRPr="00C96C39" w:rsidRDefault="00882FE8" w:rsidP="00882FE8">
      <w:pPr>
        <w:jc w:val="both"/>
      </w:pPr>
    </w:p>
    <w:p w:rsidR="00FB1040" w:rsidRPr="00C96C39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C96C39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882FE8" w:rsidRPr="00C96C39" w:rsidRDefault="00882FE8" w:rsidP="00882FE8">
      <w:pPr>
        <w:suppressAutoHyphens/>
        <w:spacing w:before="20" w:after="20"/>
        <w:rPr>
          <w:lang w:eastAsia="zh-CN"/>
        </w:rPr>
      </w:pPr>
      <w:r w:rsidRPr="00C96C39">
        <w:rPr>
          <w:rFonts w:eastAsia="Calibri"/>
          <w:lang w:eastAsia="en-US"/>
        </w:rPr>
        <w:t>1. Экран.</w:t>
      </w:r>
    </w:p>
    <w:p w:rsidR="00882FE8" w:rsidRPr="00C96C39" w:rsidRDefault="00882FE8" w:rsidP="00882FE8">
      <w:pPr>
        <w:suppressAutoHyphens/>
        <w:spacing w:before="20" w:after="20"/>
        <w:rPr>
          <w:rFonts w:eastAsia="Calibri"/>
          <w:lang w:eastAsia="en-US"/>
        </w:rPr>
      </w:pPr>
      <w:r w:rsidRPr="00C96C39">
        <w:rPr>
          <w:rFonts w:eastAsia="Calibri"/>
          <w:lang w:eastAsia="en-US"/>
        </w:rPr>
        <w:t>2. Компьютер.</w:t>
      </w:r>
    </w:p>
    <w:p w:rsidR="00882FE8" w:rsidRDefault="0098147E" w:rsidP="0098147E">
      <w:pPr>
        <w:suppressAutoHyphens/>
        <w:spacing w:before="20" w:after="20"/>
        <w:jc w:val="both"/>
        <w:rPr>
          <w:lang w:eastAsia="zh-CN"/>
        </w:rPr>
      </w:pPr>
      <w:r w:rsidRPr="00C96C39">
        <w:rPr>
          <w:lang w:eastAsia="zh-CN"/>
        </w:rPr>
        <w:t xml:space="preserve">3. </w:t>
      </w:r>
      <w:r w:rsidR="00882FE8" w:rsidRPr="00C96C39">
        <w:rPr>
          <w:lang w:eastAsia="zh-CN"/>
        </w:rPr>
        <w:t>Приложение к учебнику на электронном носителе (диск). Электронное приложение к учебнику А.В. Кураева</w:t>
      </w:r>
    </w:p>
    <w:p w:rsidR="00A94CAB" w:rsidRDefault="00A94CAB" w:rsidP="00A94CAB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9D4F9F" w:rsidRDefault="009D4F9F" w:rsidP="0098147E">
      <w:pPr>
        <w:suppressAutoHyphens/>
        <w:spacing w:before="20" w:after="20"/>
        <w:jc w:val="both"/>
        <w:rPr>
          <w:lang w:eastAsia="zh-CN"/>
        </w:rPr>
      </w:pPr>
    </w:p>
    <w:p w:rsidR="009D4F9F" w:rsidRDefault="009D4F9F" w:rsidP="009D4F9F">
      <w:pPr>
        <w:suppressAutoHyphens/>
        <w:spacing w:before="20" w:after="20"/>
        <w:jc w:val="both"/>
        <w:rPr>
          <w:lang w:eastAsia="zh-CN"/>
        </w:rPr>
      </w:pPr>
      <w:r>
        <w:rPr>
          <w:lang w:eastAsia="zh-CN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D4F9F" w:rsidRDefault="009D4F9F" w:rsidP="009D4F9F">
      <w:pPr>
        <w:suppressAutoHyphens/>
        <w:spacing w:before="20" w:after="20"/>
        <w:jc w:val="both"/>
        <w:rPr>
          <w:lang w:eastAsia="zh-CN"/>
        </w:rPr>
      </w:pPr>
    </w:p>
    <w:p w:rsidR="009D4F9F" w:rsidRPr="00C96C39" w:rsidRDefault="009D4F9F" w:rsidP="009D4F9F">
      <w:pPr>
        <w:suppressAutoHyphens/>
        <w:spacing w:before="20" w:after="20"/>
        <w:jc w:val="both"/>
        <w:rPr>
          <w:lang w:eastAsia="zh-CN"/>
        </w:rPr>
      </w:pPr>
      <w:r>
        <w:rPr>
          <w:lang w:eastAsia="zh-CN"/>
        </w:rP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C96C39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C96C39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AF558E" w:rsidRPr="00C96C39" w:rsidRDefault="00237973" w:rsidP="00AF558E">
      <w:pPr>
        <w:spacing w:before="20" w:after="20"/>
      </w:pPr>
      <w:hyperlink r:id="rId8">
        <w:r w:rsidR="00AF558E" w:rsidRPr="00C96C39">
          <w:rPr>
            <w:bCs/>
            <w:color w:val="0000FF"/>
          </w:rPr>
          <w:t>http://www.n-shkola.ru/</w:t>
        </w:r>
      </w:hyperlink>
      <w:r w:rsidR="0098147E" w:rsidRPr="00C96C39">
        <w:rPr>
          <w:color w:val="000000"/>
        </w:rPr>
        <w:t xml:space="preserve"> </w:t>
      </w:r>
      <w:r w:rsidR="00AF558E" w:rsidRPr="00C96C39">
        <w:rPr>
          <w:bCs/>
          <w:color w:val="000000"/>
        </w:rPr>
        <w:t>Журнал «Начальная школа»</w:t>
      </w:r>
    </w:p>
    <w:p w:rsidR="00AF558E" w:rsidRPr="00C96C39" w:rsidRDefault="00237973" w:rsidP="00AF558E">
      <w:pPr>
        <w:spacing w:before="20" w:after="20"/>
      </w:pPr>
      <w:hyperlink r:id="rId9">
        <w:r w:rsidR="00AF558E" w:rsidRPr="00C96C39">
          <w:rPr>
            <w:bCs/>
            <w:color w:val="0000FF"/>
          </w:rPr>
          <w:t>http://www.uchportal.ru/</w:t>
        </w:r>
      </w:hyperlink>
      <w:r w:rsidR="0098147E" w:rsidRPr="00C96C39">
        <w:rPr>
          <w:color w:val="000000"/>
        </w:rPr>
        <w:t xml:space="preserve"> </w:t>
      </w:r>
      <w:r w:rsidR="00AF558E" w:rsidRPr="00C96C39">
        <w:rPr>
          <w:bCs/>
          <w:color w:val="000000"/>
        </w:rPr>
        <w:t>Единая коллекция цифровых образовательных ресурсов</w:t>
      </w:r>
      <w:r w:rsidR="00AF558E" w:rsidRPr="00C96C39">
        <w:rPr>
          <w:color w:val="000000"/>
        </w:rPr>
        <w:t>.</w:t>
      </w:r>
    </w:p>
    <w:p w:rsidR="00AF558E" w:rsidRPr="00C96C39" w:rsidRDefault="00AF558E" w:rsidP="00AF558E">
      <w:pPr>
        <w:spacing w:before="20" w:after="20"/>
      </w:pPr>
      <w:r w:rsidRPr="00C96C39">
        <w:rPr>
          <w:bCs/>
          <w:color w:val="0000FF"/>
        </w:rPr>
        <w:t>http://nsc.1september.ru /</w:t>
      </w:r>
      <w:r w:rsidR="0098147E" w:rsidRPr="00C96C39">
        <w:rPr>
          <w:bCs/>
          <w:color w:val="00000A"/>
        </w:rPr>
        <w:t xml:space="preserve"> </w:t>
      </w:r>
      <w:r w:rsidRPr="00C96C39">
        <w:rPr>
          <w:color w:val="000000"/>
        </w:rPr>
        <w:t>Издательство «Первое сентября</w:t>
      </w:r>
    </w:p>
    <w:p w:rsidR="006D626A" w:rsidRPr="00C96C39" w:rsidRDefault="00237973" w:rsidP="009D4F9F">
      <w:pPr>
        <w:spacing w:before="20" w:after="20"/>
      </w:pPr>
      <w:hyperlink r:id="rId10">
        <w:r w:rsidR="00AF558E" w:rsidRPr="00C96C39">
          <w:rPr>
            <w:bCs/>
            <w:color w:val="00000A"/>
          </w:rPr>
          <w:t>http://viki.rdf.ru/</w:t>
        </w:r>
      </w:hyperlink>
      <w:r w:rsidR="0098147E" w:rsidRPr="00C96C39">
        <w:rPr>
          <w:bCs/>
          <w:color w:val="00000A"/>
        </w:rPr>
        <w:t xml:space="preserve"> </w:t>
      </w:r>
      <w:r w:rsidR="00AF558E" w:rsidRPr="00C96C39">
        <w:rPr>
          <w:bCs/>
          <w:color w:val="000000"/>
        </w:rPr>
        <w:t xml:space="preserve">Вики. </w:t>
      </w:r>
      <w:r w:rsidR="00AF558E" w:rsidRPr="00C96C39">
        <w:rPr>
          <w:color w:val="000000"/>
        </w:rPr>
        <w:t>Детские электронные книги и презентации</w:t>
      </w:r>
    </w:p>
    <w:sectPr w:rsidR="006D626A" w:rsidRPr="00C96C39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CD" w:rsidRDefault="002B5ECD" w:rsidP="009623DB">
      <w:r>
        <w:separator/>
      </w:r>
    </w:p>
  </w:endnote>
  <w:endnote w:type="continuationSeparator" w:id="0">
    <w:p w:rsidR="002B5ECD" w:rsidRDefault="002B5EC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50123F" w:rsidRDefault="0050123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973">
          <w:rPr>
            <w:noProof/>
          </w:rPr>
          <w:t>5</w:t>
        </w:r>
        <w:r>
          <w:fldChar w:fldCharType="end"/>
        </w:r>
      </w:p>
    </w:sdtContent>
  </w:sdt>
  <w:p w:rsidR="0050123F" w:rsidRDefault="0050123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CD" w:rsidRDefault="002B5ECD" w:rsidP="009623DB">
      <w:r>
        <w:separator/>
      </w:r>
    </w:p>
  </w:footnote>
  <w:footnote w:type="continuationSeparator" w:id="0">
    <w:p w:rsidR="002B5ECD" w:rsidRDefault="002B5EC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059"/>
    <w:multiLevelType w:val="hybridMultilevel"/>
    <w:tmpl w:val="05D04A82"/>
    <w:lvl w:ilvl="0" w:tplc="DEA61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C59"/>
    <w:multiLevelType w:val="multilevel"/>
    <w:tmpl w:val="C17C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F7116"/>
    <w:multiLevelType w:val="hybridMultilevel"/>
    <w:tmpl w:val="9D28A086"/>
    <w:lvl w:ilvl="0" w:tplc="D2CEA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5DCB"/>
    <w:multiLevelType w:val="hybridMultilevel"/>
    <w:tmpl w:val="2E1C76DC"/>
    <w:lvl w:ilvl="0" w:tplc="3928F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910C3"/>
    <w:multiLevelType w:val="hybridMultilevel"/>
    <w:tmpl w:val="30904D10"/>
    <w:lvl w:ilvl="0" w:tplc="C6AADA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1A5B81"/>
    <w:multiLevelType w:val="multilevel"/>
    <w:tmpl w:val="6082F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EC5F12"/>
    <w:multiLevelType w:val="hybridMultilevel"/>
    <w:tmpl w:val="828A5CA4"/>
    <w:lvl w:ilvl="0" w:tplc="7C6A6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23FBC"/>
    <w:multiLevelType w:val="multilevel"/>
    <w:tmpl w:val="AFD073A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6166C3"/>
    <w:multiLevelType w:val="hybridMultilevel"/>
    <w:tmpl w:val="1102F65A"/>
    <w:lvl w:ilvl="0" w:tplc="88D4B7BA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 w15:restartNumberingAfterBreak="0">
    <w:nsid w:val="27C85A32"/>
    <w:multiLevelType w:val="hybridMultilevel"/>
    <w:tmpl w:val="D5FC9D46"/>
    <w:lvl w:ilvl="0" w:tplc="FB0A4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C4CF6"/>
    <w:multiLevelType w:val="hybridMultilevel"/>
    <w:tmpl w:val="7608A44E"/>
    <w:lvl w:ilvl="0" w:tplc="B8648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F3600"/>
    <w:multiLevelType w:val="hybridMultilevel"/>
    <w:tmpl w:val="BDC246B4"/>
    <w:lvl w:ilvl="0" w:tplc="F78A1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92ADD"/>
    <w:multiLevelType w:val="multilevel"/>
    <w:tmpl w:val="231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D7F1E"/>
    <w:multiLevelType w:val="hybridMultilevel"/>
    <w:tmpl w:val="ACB62D76"/>
    <w:lvl w:ilvl="0" w:tplc="83E0B55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2F8A7CD6"/>
    <w:multiLevelType w:val="multilevel"/>
    <w:tmpl w:val="E924CC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090CBB"/>
    <w:multiLevelType w:val="multilevel"/>
    <w:tmpl w:val="19F66C22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0B2F91"/>
    <w:multiLevelType w:val="hybridMultilevel"/>
    <w:tmpl w:val="C26C3A98"/>
    <w:lvl w:ilvl="0" w:tplc="3A02B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410B9"/>
    <w:multiLevelType w:val="hybridMultilevel"/>
    <w:tmpl w:val="54B895D4"/>
    <w:lvl w:ilvl="0" w:tplc="8222C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7AFB"/>
    <w:multiLevelType w:val="hybridMultilevel"/>
    <w:tmpl w:val="01C41B4E"/>
    <w:lvl w:ilvl="0" w:tplc="F2A06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8696A"/>
    <w:multiLevelType w:val="hybridMultilevel"/>
    <w:tmpl w:val="17F80D02"/>
    <w:lvl w:ilvl="0" w:tplc="6BE0E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9361C"/>
    <w:multiLevelType w:val="hybridMultilevel"/>
    <w:tmpl w:val="E7D0A5EE"/>
    <w:lvl w:ilvl="0" w:tplc="045C9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808A8"/>
    <w:multiLevelType w:val="hybridMultilevel"/>
    <w:tmpl w:val="E3BAE0CE"/>
    <w:lvl w:ilvl="0" w:tplc="EAE27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9624EB"/>
    <w:multiLevelType w:val="hybridMultilevel"/>
    <w:tmpl w:val="42008672"/>
    <w:lvl w:ilvl="0" w:tplc="3C7E0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F31AE"/>
    <w:multiLevelType w:val="hybridMultilevel"/>
    <w:tmpl w:val="2080519C"/>
    <w:lvl w:ilvl="0" w:tplc="293A0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E4E64"/>
    <w:multiLevelType w:val="multilevel"/>
    <w:tmpl w:val="4D9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8E53A7"/>
    <w:multiLevelType w:val="hybridMultilevel"/>
    <w:tmpl w:val="43D481C8"/>
    <w:lvl w:ilvl="0" w:tplc="5ED20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A7C57"/>
    <w:multiLevelType w:val="hybridMultilevel"/>
    <w:tmpl w:val="3CEEE7EC"/>
    <w:lvl w:ilvl="0" w:tplc="DC6E16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F6CEF"/>
    <w:multiLevelType w:val="hybridMultilevel"/>
    <w:tmpl w:val="AE986DDC"/>
    <w:lvl w:ilvl="0" w:tplc="1A520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55230"/>
    <w:multiLevelType w:val="hybridMultilevel"/>
    <w:tmpl w:val="94CE308A"/>
    <w:lvl w:ilvl="0" w:tplc="7D9E7A4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E2F18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09596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8BD58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6E496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67680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7D92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310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0B494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9D817AD"/>
    <w:multiLevelType w:val="hybridMultilevel"/>
    <w:tmpl w:val="560A3D48"/>
    <w:lvl w:ilvl="0" w:tplc="441C5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83886"/>
    <w:multiLevelType w:val="hybridMultilevel"/>
    <w:tmpl w:val="B4B2C6D2"/>
    <w:lvl w:ilvl="0" w:tplc="F5F2F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A0E19"/>
    <w:multiLevelType w:val="hybridMultilevel"/>
    <w:tmpl w:val="84845D70"/>
    <w:lvl w:ilvl="0" w:tplc="E800F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56353"/>
    <w:multiLevelType w:val="hybridMultilevel"/>
    <w:tmpl w:val="CF72D006"/>
    <w:lvl w:ilvl="0" w:tplc="34364A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6460E"/>
    <w:multiLevelType w:val="multilevel"/>
    <w:tmpl w:val="B3B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DA3AD3"/>
    <w:multiLevelType w:val="hybridMultilevel"/>
    <w:tmpl w:val="EFFEA098"/>
    <w:lvl w:ilvl="0" w:tplc="5F1C2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F91867"/>
    <w:multiLevelType w:val="multilevel"/>
    <w:tmpl w:val="A796C584"/>
    <w:lvl w:ilvl="0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EDA12CD"/>
    <w:multiLevelType w:val="hybridMultilevel"/>
    <w:tmpl w:val="4106DDC4"/>
    <w:lvl w:ilvl="0" w:tplc="2304D6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0364E72"/>
    <w:multiLevelType w:val="hybridMultilevel"/>
    <w:tmpl w:val="9086FE8C"/>
    <w:lvl w:ilvl="0" w:tplc="C37E36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467988"/>
    <w:multiLevelType w:val="multilevel"/>
    <w:tmpl w:val="648E0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B56743"/>
    <w:multiLevelType w:val="hybridMultilevel"/>
    <w:tmpl w:val="82E4E9D0"/>
    <w:lvl w:ilvl="0" w:tplc="79367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1665A2"/>
    <w:multiLevelType w:val="hybridMultilevel"/>
    <w:tmpl w:val="BE30A7BA"/>
    <w:lvl w:ilvl="0" w:tplc="17CEA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E279AD"/>
    <w:multiLevelType w:val="multilevel"/>
    <w:tmpl w:val="6D9E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9F10426"/>
    <w:multiLevelType w:val="multilevel"/>
    <w:tmpl w:val="B854F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3AD7FF6"/>
    <w:multiLevelType w:val="hybridMultilevel"/>
    <w:tmpl w:val="75F003DA"/>
    <w:lvl w:ilvl="0" w:tplc="221A8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DC1583"/>
    <w:multiLevelType w:val="hybridMultilevel"/>
    <w:tmpl w:val="FA02C4A0"/>
    <w:lvl w:ilvl="0" w:tplc="C1FEB0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7" w15:restartNumberingAfterBreak="0">
    <w:nsid w:val="78B45F4F"/>
    <w:multiLevelType w:val="multilevel"/>
    <w:tmpl w:val="4860E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9FF7876"/>
    <w:multiLevelType w:val="multilevel"/>
    <w:tmpl w:val="1B36576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AB1072"/>
    <w:multiLevelType w:val="hybridMultilevel"/>
    <w:tmpl w:val="7814FFE6"/>
    <w:lvl w:ilvl="0" w:tplc="A46898BC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0" w15:restartNumberingAfterBreak="0">
    <w:nsid w:val="7CF76EC2"/>
    <w:multiLevelType w:val="hybridMultilevel"/>
    <w:tmpl w:val="2A0093D4"/>
    <w:lvl w:ilvl="0" w:tplc="BE2E9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38"/>
  </w:num>
  <w:num w:numId="4">
    <w:abstractNumId w:val="17"/>
  </w:num>
  <w:num w:numId="5">
    <w:abstractNumId w:val="9"/>
  </w:num>
  <w:num w:numId="6">
    <w:abstractNumId w:val="30"/>
  </w:num>
  <w:num w:numId="7">
    <w:abstractNumId w:val="8"/>
  </w:num>
  <w:num w:numId="8">
    <w:abstractNumId w:val="32"/>
  </w:num>
  <w:num w:numId="9">
    <w:abstractNumId w:val="45"/>
  </w:num>
  <w:num w:numId="10">
    <w:abstractNumId w:val="18"/>
  </w:num>
  <w:num w:numId="11">
    <w:abstractNumId w:val="11"/>
  </w:num>
  <w:num w:numId="12">
    <w:abstractNumId w:val="6"/>
  </w:num>
  <w:num w:numId="13">
    <w:abstractNumId w:val="4"/>
  </w:num>
  <w:num w:numId="14">
    <w:abstractNumId w:val="39"/>
  </w:num>
  <w:num w:numId="15">
    <w:abstractNumId w:val="46"/>
  </w:num>
  <w:num w:numId="16">
    <w:abstractNumId w:val="2"/>
  </w:num>
  <w:num w:numId="17">
    <w:abstractNumId w:val="36"/>
  </w:num>
  <w:num w:numId="18">
    <w:abstractNumId w:val="26"/>
  </w:num>
  <w:num w:numId="19">
    <w:abstractNumId w:val="41"/>
  </w:num>
  <w:num w:numId="20">
    <w:abstractNumId w:val="19"/>
  </w:num>
  <w:num w:numId="21">
    <w:abstractNumId w:val="31"/>
  </w:num>
  <w:num w:numId="22">
    <w:abstractNumId w:val="13"/>
  </w:num>
  <w:num w:numId="23">
    <w:abstractNumId w:val="50"/>
  </w:num>
  <w:num w:numId="24">
    <w:abstractNumId w:val="12"/>
  </w:num>
  <w:num w:numId="25">
    <w:abstractNumId w:val="25"/>
  </w:num>
  <w:num w:numId="26">
    <w:abstractNumId w:val="1"/>
  </w:num>
  <w:num w:numId="27">
    <w:abstractNumId w:val="35"/>
  </w:num>
  <w:num w:numId="28">
    <w:abstractNumId w:val="20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"/>
  </w:num>
  <w:num w:numId="32">
    <w:abstractNumId w:val="22"/>
  </w:num>
  <w:num w:numId="33">
    <w:abstractNumId w:val="49"/>
  </w:num>
  <w:num w:numId="34">
    <w:abstractNumId w:val="10"/>
  </w:num>
  <w:num w:numId="35">
    <w:abstractNumId w:val="23"/>
  </w:num>
  <w:num w:numId="36">
    <w:abstractNumId w:val="24"/>
  </w:num>
  <w:num w:numId="37">
    <w:abstractNumId w:val="0"/>
  </w:num>
  <w:num w:numId="38">
    <w:abstractNumId w:val="34"/>
  </w:num>
  <w:num w:numId="39">
    <w:abstractNumId w:val="14"/>
  </w:num>
  <w:num w:numId="40">
    <w:abstractNumId w:val="40"/>
  </w:num>
  <w:num w:numId="41">
    <w:abstractNumId w:val="33"/>
  </w:num>
  <w:num w:numId="42">
    <w:abstractNumId w:val="27"/>
  </w:num>
  <w:num w:numId="43">
    <w:abstractNumId w:val="47"/>
  </w:num>
  <w:num w:numId="44">
    <w:abstractNumId w:val="43"/>
  </w:num>
  <w:num w:numId="45">
    <w:abstractNumId w:val="15"/>
  </w:num>
  <w:num w:numId="46">
    <w:abstractNumId w:val="37"/>
  </w:num>
  <w:num w:numId="47">
    <w:abstractNumId w:val="48"/>
  </w:num>
  <w:num w:numId="48">
    <w:abstractNumId w:val="7"/>
  </w:num>
  <w:num w:numId="49">
    <w:abstractNumId w:val="44"/>
  </w:num>
  <w:num w:numId="50">
    <w:abstractNumId w:val="5"/>
  </w:num>
  <w:num w:numId="51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6569"/>
    <w:rsid w:val="00041764"/>
    <w:rsid w:val="0004234C"/>
    <w:rsid w:val="000443D1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A09FA"/>
    <w:rsid w:val="000B2B20"/>
    <w:rsid w:val="000B5559"/>
    <w:rsid w:val="000C692F"/>
    <w:rsid w:val="000C739A"/>
    <w:rsid w:val="000D632B"/>
    <w:rsid w:val="000E655D"/>
    <w:rsid w:val="000F3767"/>
    <w:rsid w:val="00111FBC"/>
    <w:rsid w:val="00127B75"/>
    <w:rsid w:val="0013174E"/>
    <w:rsid w:val="00140126"/>
    <w:rsid w:val="00140640"/>
    <w:rsid w:val="00143894"/>
    <w:rsid w:val="00144F40"/>
    <w:rsid w:val="00146CC0"/>
    <w:rsid w:val="0014788E"/>
    <w:rsid w:val="00154F46"/>
    <w:rsid w:val="00156BB3"/>
    <w:rsid w:val="00166454"/>
    <w:rsid w:val="0017185F"/>
    <w:rsid w:val="00177E40"/>
    <w:rsid w:val="00194897"/>
    <w:rsid w:val="001A1E48"/>
    <w:rsid w:val="001A397D"/>
    <w:rsid w:val="001B703D"/>
    <w:rsid w:val="001C3EE0"/>
    <w:rsid w:val="001D04D5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37973"/>
    <w:rsid w:val="00245615"/>
    <w:rsid w:val="002501B7"/>
    <w:rsid w:val="00252AB8"/>
    <w:rsid w:val="00252EDB"/>
    <w:rsid w:val="002618EF"/>
    <w:rsid w:val="00261C33"/>
    <w:rsid w:val="00264484"/>
    <w:rsid w:val="00266C8E"/>
    <w:rsid w:val="002739D0"/>
    <w:rsid w:val="00276477"/>
    <w:rsid w:val="00291399"/>
    <w:rsid w:val="002914FB"/>
    <w:rsid w:val="00292E53"/>
    <w:rsid w:val="00294FAE"/>
    <w:rsid w:val="002A0A34"/>
    <w:rsid w:val="002A4AF1"/>
    <w:rsid w:val="002B4389"/>
    <w:rsid w:val="002B5ECD"/>
    <w:rsid w:val="002C19D3"/>
    <w:rsid w:val="002C3927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C5FAC"/>
    <w:rsid w:val="003E21E7"/>
    <w:rsid w:val="003E6A6E"/>
    <w:rsid w:val="003F1A60"/>
    <w:rsid w:val="004136B5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123F"/>
    <w:rsid w:val="005020D3"/>
    <w:rsid w:val="00517366"/>
    <w:rsid w:val="00521F2A"/>
    <w:rsid w:val="00523B6C"/>
    <w:rsid w:val="00534CC4"/>
    <w:rsid w:val="00544F26"/>
    <w:rsid w:val="00552E8E"/>
    <w:rsid w:val="00556097"/>
    <w:rsid w:val="00556464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167C"/>
    <w:rsid w:val="0060256A"/>
    <w:rsid w:val="006032CE"/>
    <w:rsid w:val="0060790B"/>
    <w:rsid w:val="00607D59"/>
    <w:rsid w:val="006161D6"/>
    <w:rsid w:val="006262D7"/>
    <w:rsid w:val="0063524B"/>
    <w:rsid w:val="0064477E"/>
    <w:rsid w:val="006450ED"/>
    <w:rsid w:val="00645848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769D"/>
    <w:rsid w:val="00710B93"/>
    <w:rsid w:val="00713AC4"/>
    <w:rsid w:val="00714769"/>
    <w:rsid w:val="00717B61"/>
    <w:rsid w:val="0072119C"/>
    <w:rsid w:val="00723087"/>
    <w:rsid w:val="007255EF"/>
    <w:rsid w:val="00734975"/>
    <w:rsid w:val="00740E98"/>
    <w:rsid w:val="00744746"/>
    <w:rsid w:val="00746D22"/>
    <w:rsid w:val="0075171D"/>
    <w:rsid w:val="00754A76"/>
    <w:rsid w:val="00763AC2"/>
    <w:rsid w:val="00787082"/>
    <w:rsid w:val="00787766"/>
    <w:rsid w:val="00787DC5"/>
    <w:rsid w:val="0079001E"/>
    <w:rsid w:val="007A16CD"/>
    <w:rsid w:val="007A1F97"/>
    <w:rsid w:val="007A51C7"/>
    <w:rsid w:val="007B0F0A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63DEC"/>
    <w:rsid w:val="00877972"/>
    <w:rsid w:val="008801A8"/>
    <w:rsid w:val="00882FE8"/>
    <w:rsid w:val="0089267B"/>
    <w:rsid w:val="008A6F40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307F9"/>
    <w:rsid w:val="00950D1A"/>
    <w:rsid w:val="009623DB"/>
    <w:rsid w:val="00977311"/>
    <w:rsid w:val="009779A4"/>
    <w:rsid w:val="00980E08"/>
    <w:rsid w:val="0098147E"/>
    <w:rsid w:val="00985331"/>
    <w:rsid w:val="00986EF7"/>
    <w:rsid w:val="009A0557"/>
    <w:rsid w:val="009A0D4D"/>
    <w:rsid w:val="009A1737"/>
    <w:rsid w:val="009C5CCA"/>
    <w:rsid w:val="009D4F9F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77FD2"/>
    <w:rsid w:val="00A80424"/>
    <w:rsid w:val="00A94CAB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1465"/>
    <w:rsid w:val="00B606F4"/>
    <w:rsid w:val="00B65BE7"/>
    <w:rsid w:val="00B678C0"/>
    <w:rsid w:val="00B75E2B"/>
    <w:rsid w:val="00B81926"/>
    <w:rsid w:val="00B851FD"/>
    <w:rsid w:val="00B86D42"/>
    <w:rsid w:val="00BB1219"/>
    <w:rsid w:val="00BB4DF9"/>
    <w:rsid w:val="00BC022D"/>
    <w:rsid w:val="00BE1FA8"/>
    <w:rsid w:val="00BF0B20"/>
    <w:rsid w:val="00BF1C13"/>
    <w:rsid w:val="00C0098B"/>
    <w:rsid w:val="00C05EBD"/>
    <w:rsid w:val="00C242BC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96C39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C89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0CB7"/>
    <w:rsid w:val="00D71EAB"/>
    <w:rsid w:val="00D72505"/>
    <w:rsid w:val="00D76BD0"/>
    <w:rsid w:val="00D82BB5"/>
    <w:rsid w:val="00D8400C"/>
    <w:rsid w:val="00D90876"/>
    <w:rsid w:val="00DA7C4B"/>
    <w:rsid w:val="00DB1CFA"/>
    <w:rsid w:val="00DC2278"/>
    <w:rsid w:val="00DC29F3"/>
    <w:rsid w:val="00DD08C7"/>
    <w:rsid w:val="00DD1E71"/>
    <w:rsid w:val="00DF09F4"/>
    <w:rsid w:val="00E007B8"/>
    <w:rsid w:val="00E031E9"/>
    <w:rsid w:val="00E11F6D"/>
    <w:rsid w:val="00E23E8D"/>
    <w:rsid w:val="00E27861"/>
    <w:rsid w:val="00E33083"/>
    <w:rsid w:val="00E47A24"/>
    <w:rsid w:val="00E52E9F"/>
    <w:rsid w:val="00E746D6"/>
    <w:rsid w:val="00E75A42"/>
    <w:rsid w:val="00E810A7"/>
    <w:rsid w:val="00E84AB9"/>
    <w:rsid w:val="00E92506"/>
    <w:rsid w:val="00E960EB"/>
    <w:rsid w:val="00E9657E"/>
    <w:rsid w:val="00EA0C4B"/>
    <w:rsid w:val="00EA1734"/>
    <w:rsid w:val="00ED58A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862EB"/>
    <w:rsid w:val="00F87BD1"/>
    <w:rsid w:val="00F90776"/>
    <w:rsid w:val="00F96A06"/>
    <w:rsid w:val="00FA2569"/>
    <w:rsid w:val="00FA6EDD"/>
    <w:rsid w:val="00FA7383"/>
    <w:rsid w:val="00FB1040"/>
    <w:rsid w:val="00FB6759"/>
    <w:rsid w:val="00FC3C1F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2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paragraph" w:customStyle="1" w:styleId="LTGliederung1">
    <w:name w:val="???????~LT~Gliederung 1"/>
    <w:rsid w:val="00882FE8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  <w:lang w:eastAsia="zh-CN"/>
    </w:rPr>
  </w:style>
  <w:style w:type="paragraph" w:customStyle="1" w:styleId="c96">
    <w:name w:val="c96"/>
    <w:basedOn w:val="a0"/>
    <w:rsid w:val="00A94C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hkol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viki.rdf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928F-2833-4C08-95B8-BB512D55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39</cp:revision>
  <cp:lastPrinted>2018-12-12T18:26:00Z</cp:lastPrinted>
  <dcterms:created xsi:type="dcterms:W3CDTF">2019-12-31T07:00:00Z</dcterms:created>
  <dcterms:modified xsi:type="dcterms:W3CDTF">2021-01-12T07:45:00Z</dcterms:modified>
</cp:coreProperties>
</file>