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FC" w:rsidRPr="00360DFC" w:rsidRDefault="00360DFC" w:rsidP="00360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0D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360DFC" w:rsidRPr="00360DFC" w:rsidRDefault="00360DFC" w:rsidP="00360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0D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360DFC" w:rsidRPr="00360DFC" w:rsidRDefault="00360DFC" w:rsidP="00360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0D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360DFC" w:rsidRPr="00360DFC" w:rsidRDefault="00360DFC" w:rsidP="00360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DFC" w:rsidRPr="00360DFC" w:rsidRDefault="00360DFC" w:rsidP="00360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DFC" w:rsidRPr="00360DFC" w:rsidRDefault="00360DFC" w:rsidP="00360D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360DFC" w:rsidRPr="00360DFC" w:rsidTr="00052BB3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360DFC" w:rsidRPr="00360DFC" w:rsidTr="00052BB3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1417AD" w:rsidRPr="00360DFC" w:rsidTr="00052BB3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1417AD" w:rsidRPr="00757DA7" w:rsidRDefault="001417AD" w:rsidP="001417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1417AD" w:rsidRPr="00757DA7" w:rsidRDefault="001417AD" w:rsidP="001417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физико-математических</w:t>
                        </w:r>
                        <w:proofErr w:type="gramEnd"/>
                      </w:p>
                      <w:p w:rsidR="001417AD" w:rsidRPr="00757DA7" w:rsidRDefault="001417AD" w:rsidP="001417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1417AD" w:rsidRPr="00757DA7" w:rsidRDefault="001417AD" w:rsidP="001417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1417AD" w:rsidRPr="00757DA7" w:rsidRDefault="001417AD" w:rsidP="001417A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1417AD" w:rsidRPr="00757DA7" w:rsidRDefault="001417AD" w:rsidP="0098206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="00861B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8206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 w:rsidR="00861B85" w:rsidRPr="008911A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8206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1417AD" w:rsidRDefault="001417AD" w:rsidP="001417A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1417AD" w:rsidRDefault="001417AD" w:rsidP="001417A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1417AD" w:rsidRDefault="001417AD" w:rsidP="001417A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 «1</w:t>
                        </w:r>
                        <w:r w:rsidR="0098206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</w:t>
                        </w:r>
                        <w:r w:rsidR="0098206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</w:p>
                      <w:p w:rsidR="001417AD" w:rsidRDefault="001417AD" w:rsidP="0098206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</w:t>
                        </w:r>
                        <w:r w:rsidR="0098206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98206C" w:rsidRDefault="0098206C" w:rsidP="0098206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98206C" w:rsidRDefault="0098206C" w:rsidP="0098206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98206C" w:rsidRDefault="0098206C" w:rsidP="0098206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«21» июня 2021 г. </w:t>
                        </w:r>
                      </w:p>
                      <w:p w:rsidR="001417AD" w:rsidRDefault="0098206C" w:rsidP="0098206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09/04-ОД-216</w:t>
                        </w:r>
                      </w:p>
                    </w:tc>
                  </w:tr>
                </w:tbl>
                <w:p w:rsidR="00360DFC" w:rsidRPr="00360DFC" w:rsidRDefault="00360DFC" w:rsidP="0036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360DFC" w:rsidRPr="00360DFC" w:rsidRDefault="00360DFC" w:rsidP="00360DF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360DFC" w:rsidRPr="00360DFC" w:rsidRDefault="00360DFC" w:rsidP="00360DF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60DFC" w:rsidRPr="00360DFC" w:rsidRDefault="00360DFC" w:rsidP="0036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60DFC" w:rsidRPr="00360DFC" w:rsidRDefault="00360DFC" w:rsidP="003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60DFC" w:rsidRPr="00360DFC" w:rsidRDefault="00360DFC" w:rsidP="003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DFC" w:rsidRPr="00250486" w:rsidRDefault="00360DFC" w:rsidP="00250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         </w:t>
      </w:r>
      <w:r w:rsidR="0025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 01.10. АСТРОНОМИЯ</w:t>
      </w:r>
    </w:p>
    <w:p w:rsidR="00360DFC" w:rsidRPr="00360DFC" w:rsidRDefault="00250486" w:rsidP="00360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</w:t>
      </w:r>
      <w:r w:rsidR="00360DFC" w:rsidRPr="00360DF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индекс</w:t>
      </w:r>
      <w:r w:rsidR="00360DFC" w:rsidRPr="00360DF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</w:t>
      </w:r>
      <w:r w:rsidR="00360DFC" w:rsidRPr="00360DF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наименование учебной дисциплины</w:t>
      </w:r>
    </w:p>
    <w:p w:rsidR="00360DFC" w:rsidRPr="00250486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  </w:t>
      </w:r>
      <w:r w:rsidRPr="00250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51.02.01 Народное художественное творчество </w:t>
      </w:r>
    </w:p>
    <w:p w:rsidR="00360DFC" w:rsidRPr="00250486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04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 видам)</w:t>
      </w:r>
    </w:p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код</w:t>
      </w:r>
      <w:r w:rsidRPr="00360DF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</w:t>
      </w: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60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наименование цикла </w:t>
      </w:r>
      <w:r w:rsidRPr="00360DF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</w:t>
      </w:r>
      <w:r w:rsidRPr="00360D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</w:t>
      </w:r>
      <w:r w:rsidR="0025048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щеобразовательный учебный цикл</w:t>
      </w:r>
    </w:p>
    <w:p w:rsidR="00360DFC" w:rsidRPr="00360DFC" w:rsidRDefault="00360DFC" w:rsidP="00360DF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360DFC" w:rsidRPr="00360DFC" w:rsidRDefault="00360DFC" w:rsidP="0036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      1  курс  </w:t>
      </w:r>
      <w:r w:rsidRPr="00360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360DFC" w:rsidRPr="00360DFC" w:rsidRDefault="00360DFC" w:rsidP="0036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360DFC" w:rsidRPr="00360DFC" w:rsidTr="00052BB3">
        <w:tc>
          <w:tcPr>
            <w:tcW w:w="9571" w:type="dxa"/>
            <w:hideMark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60DFC">
              <w:rPr>
                <w:rFonts w:ascii="Times New Roman" w:eastAsia="Calibri" w:hAnsi="Times New Roman" w:cs="Times New Roman"/>
                <w:szCs w:val="28"/>
                <w:lang w:eastAsia="ru-RU"/>
              </w:rPr>
              <w:t>Максимальная учебная нагрузка обучающихся                      54 часов</w:t>
            </w:r>
          </w:p>
        </w:tc>
        <w:tc>
          <w:tcPr>
            <w:tcW w:w="4280" w:type="dxa"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60DFC" w:rsidRPr="00360DFC" w:rsidTr="00052BB3">
        <w:tc>
          <w:tcPr>
            <w:tcW w:w="9571" w:type="dxa"/>
            <w:hideMark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60DFC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Самостоятельная работа                                                            18 часов </w:t>
            </w:r>
          </w:p>
        </w:tc>
        <w:tc>
          <w:tcPr>
            <w:tcW w:w="4280" w:type="dxa"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60DFC" w:rsidRPr="00360DFC" w:rsidTr="00052BB3">
        <w:tc>
          <w:tcPr>
            <w:tcW w:w="9571" w:type="dxa"/>
            <w:hideMark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60DFC">
              <w:rPr>
                <w:rFonts w:ascii="Times New Roman" w:eastAsia="Calibri" w:hAnsi="Times New Roman" w:cs="Times New Roman"/>
                <w:szCs w:val="28"/>
                <w:lang w:eastAsia="ru-RU"/>
              </w:rPr>
              <w:t>Обязательная учебная нагрузка (всего)                                   36 часов</w:t>
            </w:r>
          </w:p>
        </w:tc>
        <w:tc>
          <w:tcPr>
            <w:tcW w:w="4280" w:type="dxa"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60DFC" w:rsidRPr="00360DFC" w:rsidTr="00052BB3">
        <w:tc>
          <w:tcPr>
            <w:tcW w:w="9571" w:type="dxa"/>
            <w:hideMark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60DFC">
              <w:rPr>
                <w:rFonts w:ascii="Times New Roman" w:eastAsia="Calibri" w:hAnsi="Times New Roman" w:cs="Times New Roman"/>
                <w:szCs w:val="28"/>
                <w:lang w:eastAsia="ru-RU"/>
              </w:rPr>
              <w:t>Форма промежуточной аттестации                                           2 семестр, дифференцированный зачет</w:t>
            </w:r>
          </w:p>
        </w:tc>
        <w:tc>
          <w:tcPr>
            <w:tcW w:w="4280" w:type="dxa"/>
          </w:tcPr>
          <w:p w:rsidR="00360DFC" w:rsidRPr="00360DFC" w:rsidRDefault="00360DFC" w:rsidP="00360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DFC" w:rsidRPr="00360DFC" w:rsidRDefault="00360DFC" w:rsidP="00360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</w:t>
      </w:r>
      <w:proofErr w:type="spellStart"/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Шапорова</w:t>
      </w:r>
      <w:proofErr w:type="spellEnd"/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</w:t>
      </w: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C" w:rsidRPr="00360DFC" w:rsidRDefault="00360DFC" w:rsidP="00360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C" w:rsidRPr="00360DFC" w:rsidRDefault="00360DFC" w:rsidP="0036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360DFC" w:rsidRPr="00E450CE" w:rsidRDefault="00861B85" w:rsidP="00360DFC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20</w:t>
      </w:r>
      <w:r w:rsidRPr="00E450CE">
        <w:rPr>
          <w:rFonts w:ascii="Times New Roman" w:hAnsi="Times New Roman" w:cs="Calibri"/>
        </w:rPr>
        <w:t>2</w:t>
      </w:r>
      <w:bookmarkStart w:id="0" w:name="_GoBack"/>
      <w:bookmarkEnd w:id="0"/>
      <w:r w:rsidR="0098206C">
        <w:rPr>
          <w:rFonts w:ascii="Times New Roman" w:hAnsi="Times New Roman" w:cs="Calibri"/>
        </w:rPr>
        <w:t>1</w:t>
      </w: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250486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СОДЕРЖАНИЕ                            </w:t>
      </w:r>
    </w:p>
    <w:p w:rsidR="00250486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                                                                                                                                          </w:t>
      </w:r>
    </w:p>
    <w:p w:rsidR="008A138E" w:rsidRPr="008A138E" w:rsidRDefault="00250486" w:rsidP="008A138E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                                                                                                           </w:t>
      </w:r>
      <w:r w:rsidR="008A138E" w:rsidRPr="008A138E">
        <w:rPr>
          <w:rFonts w:ascii="Times New Roman" w:hAnsi="Times New Roman" w:cs="Calibri"/>
        </w:rPr>
        <w:t>стр.</w:t>
      </w: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38E" w:rsidRPr="008A138E" w:rsidRDefault="008A138E" w:rsidP="00250486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1. ПАСПОРТ ПРОГРАММЫ                                                                                       3                                                                              </w:t>
      </w: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 </w:t>
      </w:r>
    </w:p>
    <w:p w:rsidR="008A138E" w:rsidRPr="008A138E" w:rsidRDefault="008A138E" w:rsidP="00250486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2. СТРУКТУРА И СОДЕРЖАНИЕ ПРОГРАММЫ                                                  </w:t>
      </w:r>
      <w:r w:rsidR="00A3396A">
        <w:rPr>
          <w:rFonts w:ascii="Times New Roman" w:hAnsi="Times New Roman" w:cs="Calibri"/>
        </w:rPr>
        <w:t>4</w:t>
      </w: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ab/>
      </w:r>
    </w:p>
    <w:p w:rsidR="008A138E" w:rsidRPr="008A138E" w:rsidRDefault="008A138E" w:rsidP="00250486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3. УСЛОВИЯ РЕАЛИЗАЦИИ  ПРОГРАММЫ                                                         </w:t>
      </w:r>
      <w:r w:rsidR="00A3396A">
        <w:rPr>
          <w:rFonts w:ascii="Times New Roman" w:hAnsi="Times New Roman" w:cs="Calibri"/>
        </w:rPr>
        <w:t>11</w:t>
      </w: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ab/>
      </w:r>
    </w:p>
    <w:p w:rsidR="008A138E" w:rsidRPr="008A138E" w:rsidRDefault="008A138E" w:rsidP="00250486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4. КОНТРОЛЬ И ОЦЕНКА РЕЗУЛЬТАТОВ ОСВОЕНИЯ ПРОГРАММЫ           </w:t>
      </w:r>
      <w:r w:rsidR="00A3396A">
        <w:rPr>
          <w:rFonts w:ascii="Times New Roman" w:hAnsi="Times New Roman" w:cs="Calibri"/>
        </w:rPr>
        <w:t>11</w:t>
      </w: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ab/>
      </w: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 </w:t>
      </w: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8A138E" w:rsidRPr="008A138E" w:rsidRDefault="008A138E" w:rsidP="008A1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8E" w:rsidRPr="008A138E" w:rsidRDefault="008A138E" w:rsidP="008A1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FC" w:rsidRPr="00250486" w:rsidRDefault="00250486" w:rsidP="0025048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 ПАСПОРТ</w:t>
      </w:r>
      <w:r w:rsidR="00360DFC" w:rsidRPr="00250486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</w:t>
      </w:r>
    </w:p>
    <w:p w:rsidR="00360DFC" w:rsidRPr="00250486" w:rsidRDefault="00360DFC" w:rsidP="0025048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0DFC" w:rsidRPr="00250486" w:rsidRDefault="00360DFC" w:rsidP="0025048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0486">
        <w:rPr>
          <w:rFonts w:ascii="Times New Roman" w:hAnsi="Times New Roman" w:cs="Times New Roman"/>
          <w:sz w:val="24"/>
          <w:szCs w:val="24"/>
          <w:lang w:eastAsia="ar-SA"/>
        </w:rPr>
        <w:t>Астрономия</w:t>
      </w:r>
    </w:p>
    <w:p w:rsidR="00360DFC" w:rsidRPr="00360DFC" w:rsidRDefault="00360DFC" w:rsidP="00250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Область применения программы</w:t>
      </w:r>
    </w:p>
    <w:p w:rsidR="00360DFC" w:rsidRPr="00360DFC" w:rsidRDefault="00360DFC" w:rsidP="00360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ОД.01.10 «Астрономия» является частью образовательной программы подготовки квалифицированных специалистов среднего звена по специальности: 51.02.01 Народное художественное творчество (по видам).  Составлена на основе примерной программы учебной дисциплины «Астрономия» для специальностей среднего профессионального образования (базовый уровень).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«Астрономия» разработана в соответствии с Приказом </w:t>
      </w:r>
      <w:proofErr w:type="spellStart"/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</w:r>
      <w:proofErr w:type="spellStart"/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250486" w:rsidRDefault="00250486" w:rsidP="00250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86" w:rsidRPr="00250486" w:rsidRDefault="00360DFC" w:rsidP="00250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250486" w:rsidRPr="0025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учебной дисциплины в структуре основной профессиональной образовательной программы:</w:t>
      </w:r>
    </w:p>
    <w:p w:rsidR="00360DFC" w:rsidRPr="00360DFC" w:rsidRDefault="00360DFC" w:rsidP="00250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цикл общеобра</w:t>
      </w:r>
      <w:r w:rsidR="0025048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учебных дисциплин.</w:t>
      </w:r>
    </w:p>
    <w:p w:rsidR="00360DFC" w:rsidRPr="00360DFC" w:rsidRDefault="00360DFC" w:rsidP="00360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50486" w:rsidRPr="00250486" w:rsidRDefault="00250486" w:rsidP="0025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250486" w:rsidRPr="00250486" w:rsidRDefault="00250486" w:rsidP="0025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86" w:rsidRPr="00250486" w:rsidRDefault="00250486" w:rsidP="0025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250486" w:rsidRPr="00360DFC" w:rsidRDefault="00250486" w:rsidP="002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видимое положение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движение небесных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принципами определения местоположения и времени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астрономическим объектам,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навыками практического использования компьютерных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приложений для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вида звездного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неба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конкретном пункте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заданного времени;</w:t>
      </w:r>
    </w:p>
    <w:p w:rsidR="00250486" w:rsidRPr="00360DFC" w:rsidRDefault="00250486" w:rsidP="002504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 по астрономии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использованием различных источников информации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современных образовательных технологий;</w:t>
      </w:r>
    </w:p>
    <w:p w:rsidR="00250486" w:rsidRPr="00360DFC" w:rsidRDefault="00250486" w:rsidP="002504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приобретенные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решения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практических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 в повседневной жизни; использовать </w:t>
      </w:r>
      <w:proofErr w:type="spellStart"/>
      <w:proofErr w:type="gramStart"/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физико-математические знания для объективного  анализа устройства окружающего мира на примере достижений современной  астрофизики, астрономии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космонавтики.</w:t>
      </w:r>
    </w:p>
    <w:p w:rsidR="00250486" w:rsidRPr="00250486" w:rsidRDefault="00250486" w:rsidP="0025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86" w:rsidRPr="00250486" w:rsidRDefault="00250486" w:rsidP="0025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250486" w:rsidRPr="00360DFC" w:rsidRDefault="00250486" w:rsidP="002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познании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фундаментальных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0486" w:rsidRPr="00360DFC" w:rsidRDefault="00250486" w:rsidP="002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природы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современной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мира; </w:t>
      </w:r>
    </w:p>
    <w:p w:rsidR="00250486" w:rsidRPr="00360DFC" w:rsidRDefault="00250486" w:rsidP="002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природу небесных тел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систем, строение и эволюцию Вселенной, пространственных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временных масштабах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Вселенной, наиболее </w:t>
      </w:r>
    </w:p>
    <w:p w:rsidR="00250486" w:rsidRPr="00360DFC" w:rsidRDefault="00250486" w:rsidP="00250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астрономические открытия, определившие развитие науки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техники;</w:t>
      </w:r>
    </w:p>
    <w:p w:rsidR="00250486" w:rsidRPr="00250486" w:rsidRDefault="00250486" w:rsidP="00250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86">
        <w:rPr>
          <w:rFonts w:ascii="Times New Roman" w:hAnsi="Times New Roman" w:cs="Times New Roman"/>
          <w:sz w:val="24"/>
          <w:szCs w:val="24"/>
        </w:rPr>
        <w:t xml:space="preserve"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</w:t>
      </w:r>
    </w:p>
    <w:p w:rsidR="00250486" w:rsidRDefault="00250486" w:rsidP="00250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360DFC" w:rsidRPr="00360DFC" w:rsidRDefault="00250486" w:rsidP="00250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360DFC"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.Рекомендуемое количество часов на освоение программы дисциплины включает часы:</w:t>
      </w:r>
    </w:p>
    <w:p w:rsidR="00360DFC" w:rsidRPr="00360DFC" w:rsidRDefault="00360DFC" w:rsidP="00360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максимальной учебной нагрузки обучающегося: 54 часа;</w:t>
      </w:r>
    </w:p>
    <w:p w:rsidR="00360DFC" w:rsidRPr="00360DFC" w:rsidRDefault="00360DFC" w:rsidP="00360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: 36 часов;</w:t>
      </w:r>
    </w:p>
    <w:p w:rsidR="00360DFC" w:rsidRPr="00360DFC" w:rsidRDefault="00360DFC" w:rsidP="00360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60DFC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36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250486" w:rsidRDefault="00250486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486" w:rsidRDefault="00250486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486" w:rsidRDefault="00250486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486" w:rsidRDefault="00250486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38E" w:rsidRPr="008A138E" w:rsidRDefault="008A138E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ПРОГРАММЫ</w:t>
      </w:r>
    </w:p>
    <w:p w:rsidR="008A138E" w:rsidRPr="008A138E" w:rsidRDefault="008A138E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8E" w:rsidRDefault="008A138E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250486" w:rsidRDefault="00250486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486" w:rsidRPr="008A138E" w:rsidRDefault="00250486" w:rsidP="008A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1"/>
        <w:gridCol w:w="2269"/>
      </w:tblGrid>
      <w:tr w:rsidR="008A138E" w:rsidRPr="008A138E" w:rsidTr="00052BB3">
        <w:trPr>
          <w:trHeight w:val="46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A138E" w:rsidRPr="008A138E" w:rsidTr="00052BB3">
        <w:trPr>
          <w:trHeight w:val="285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8A138E" w:rsidRPr="008A138E" w:rsidTr="00052BB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8A138E" w:rsidRPr="008A138E" w:rsidTr="00052BB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A138E" w:rsidRPr="008A138E" w:rsidTr="00052BB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лекционные занятия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8A138E" w:rsidRPr="008A138E" w:rsidTr="00052BB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</w:t>
            </w:r>
            <w:r w:rsidRPr="0025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8A138E" w:rsidRPr="008A138E" w:rsidTr="00052BB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8A138E" w:rsidRPr="008A138E" w:rsidTr="00052BB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A138E" w:rsidRPr="008A138E" w:rsidTr="00052BB3">
        <w:trPr>
          <w:trHeight w:val="24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8A138E" w:rsidRPr="008A138E" w:rsidTr="00052BB3">
        <w:trPr>
          <w:trHeight w:val="195"/>
        </w:trPr>
        <w:tc>
          <w:tcPr>
            <w:tcW w:w="7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зачёта.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38E" w:rsidRPr="00250486" w:rsidRDefault="008A138E" w:rsidP="008A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8A138E" w:rsidRPr="008A138E" w:rsidRDefault="008A138E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8E" w:rsidRPr="008A138E" w:rsidRDefault="008A138E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138E" w:rsidRDefault="008A138E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50486" w:rsidRPr="008A138E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486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38E" w:rsidRDefault="00250486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8A138E" w:rsidRPr="008A138E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</w:t>
      </w:r>
    </w:p>
    <w:p w:rsidR="008911A9" w:rsidRPr="008911A9" w:rsidRDefault="008911A9" w:rsidP="008911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11A9">
        <w:rPr>
          <w:rStyle w:val="ab"/>
          <w:rFonts w:ascii="Times New Roman" w:hAnsi="Times New Roman" w:cs="Times New Roman"/>
          <w:b w:val="0"/>
          <w:color w:val="2C2D2E"/>
          <w:sz w:val="24"/>
          <w:szCs w:val="24"/>
          <w:shd w:val="clear" w:color="auto" w:fill="FFFFFF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</w:t>
      </w:r>
      <w:r w:rsidRPr="008911A9">
        <w:rPr>
          <w:rStyle w:val="ab"/>
          <w:rFonts w:ascii="Times New Roman" w:hAnsi="Times New Roman" w:cs="Times New Roman"/>
          <w:b w:val="0"/>
          <w:color w:val="2C2D2E"/>
          <w:sz w:val="24"/>
          <w:szCs w:val="24"/>
        </w:rPr>
        <w:t>из  </w:t>
      </w:r>
      <w:r w:rsidRPr="008911A9">
        <w:rPr>
          <w:rFonts w:ascii="Times New Roman" w:hAnsi="Times New Roman" w:cs="Times New Roman"/>
          <w:b/>
          <w:color w:val="2C2D2E"/>
          <w:sz w:val="24"/>
          <w:szCs w:val="24"/>
        </w:rPr>
        <w:t> </w:t>
      </w:r>
      <w:r w:rsidRPr="008911A9">
        <w:rPr>
          <w:rFonts w:ascii="Times New Roman" w:hAnsi="Times New Roman" w:cs="Times New Roman"/>
          <w:color w:val="2C2D2E"/>
          <w:sz w:val="24"/>
          <w:szCs w:val="24"/>
        </w:rPr>
        <w:t>банка  ФИОКО (ВПР в СПО)</w:t>
      </w:r>
      <w:r w:rsidRPr="008911A9">
        <w:rPr>
          <w:rStyle w:val="ab"/>
          <w:rFonts w:ascii="Times New Roman" w:hAnsi="Times New Roman" w:cs="Times New Roman"/>
          <w:b w:val="0"/>
          <w:color w:val="2C2D2E"/>
          <w:sz w:val="24"/>
          <w:szCs w:val="24"/>
          <w:shd w:val="clear" w:color="auto" w:fill="FFFFFF"/>
        </w:rPr>
        <w:t> и открытого банка заданий ФИПИ по подготовке к ЕГЭ.</w:t>
      </w:r>
    </w:p>
    <w:p w:rsidR="008911A9" w:rsidRPr="008911A9" w:rsidRDefault="008911A9" w:rsidP="00891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32"/>
        <w:gridCol w:w="4046"/>
        <w:gridCol w:w="1443"/>
        <w:gridCol w:w="1150"/>
      </w:tblGrid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Астрономия, ее значение и связь с другими науками (2 ч)</w:t>
            </w:r>
          </w:p>
        </w:tc>
      </w:tr>
      <w:tr w:rsidR="008A138E" w:rsidRPr="008A138E" w:rsidTr="00052BB3">
        <w:trPr>
          <w:trHeight w:val="269"/>
        </w:trPr>
        <w:tc>
          <w:tcPr>
            <w:tcW w:w="2943" w:type="dxa"/>
          </w:tcPr>
          <w:p w:rsidR="008A138E" w:rsidRPr="008A138E" w:rsidRDefault="008A138E" w:rsidP="008A138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1.Что изучает астрономия</w:t>
            </w:r>
          </w:p>
        </w:tc>
        <w:tc>
          <w:tcPr>
            <w:tcW w:w="4111" w:type="dxa"/>
            <w:vMerge w:val="restart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4111" w:type="dxa"/>
            <w:vMerge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>1.Практические основы астрономии (5 ч)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теории происхождения Солнечной системы.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Понятия «конфигурация планет», «синодический период», «сидерический период», «конфигурации планет и условия их видимости»</w:t>
            </w: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числения</w:t>
            </w:r>
            <w:proofErr w:type="spell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синодического и сидерического (звездного) периодов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планет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 — Луна (двойная планета).  Значение исследований Луны космическими аппаратами и значение пилотируемых космических экспедиций на Луну.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 </w:t>
            </w: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уна»  (основные движения Земли, форма Земли, Луна — спутник Земли, солнечные и лунные затмения). Природа Луны  (физические условия на Луне, поверхность Луны, лунные породы).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Физическая природа Луны, строение лунной поверхности, физические условия на Луне.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 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Представления о Вселенной древних ученых.  Место и значение древней астрономии в эволюции взглядов на Вселенную.  Происхождение отсчета времени и развитием календаря.  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2.     Строение Солнечной системы 7ч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Конфигурации планет и синодический период.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Законы Кеплера,  значение законов Кеплера для изучения небесных тел и Вселенной.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и размеров 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тел в Солнечной системе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звезд  (определение расстояний по годичным параллаксам, видимые и абсолютные звездные величины).  Пространственные скорости звезд  (собственные движения и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тангенциальные скорости звезд, эффект Доплера и определение лучевых скоростей звезд).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1)по карте определить  одну из планет Солнечной системы и описать ее особенности;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2) международную космическую станцию и описать ее назначение. 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ЗВТ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14.Движение искусственных спутников и космических аппаратов (КА) в Солнечной системе   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 (история советской космонавтики, современные методы изучения ближнего космоса). Астрономия дальнего космоса  (волновая астрономия, наземные и орбитальные телескопы, современные методы изучения дальнего космоса)</w:t>
            </w: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ознакомиться с достижениями современной астрономической науки.  Значение современных астрономических открытий для человека.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>3.     Природа тел Солнечной системы   8ч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Происхождение планет  (возраст 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Исследования Солнечной системы. Значение межпланетных экспедиций для развития человеческой цивилизации.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Система Земля — Луна (двойная планета). Двойные звезды  (оптические и физические двойные звезды, определенных масс звезды из наблюдений двойных звезд, невидимые спутники звезд). Значение исследований Луны космическими аппаратами и пилотируемых космических экспедиций на Луну.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семестр, продолжение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</w:t>
            </w: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планеты –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гиганты.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Природа планет земной группы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  (Меркурий,  Венера,  Земля,  Марс;  общая характеристика атмосферы, поверхности, ).</w:t>
            </w:r>
            <w:proofErr w:type="gramEnd"/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Достижения современной астрономической науки.   Парниковый эффект: польза или вред?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Планеты гиганты, их спутники и кольца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гиганты   (Юпитер, Сатурн, Уран, Нептун; общая характеристика,  особенности строения, спутники, кольца).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 (между орбитами Марса и Юпитера)  и пояс </w:t>
            </w:r>
            <w:proofErr w:type="spell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 (за пределами орбиты  Нептуна; Плутон — один из крупнейших астероидов этого пояса).  Физические характеристики астероидов. Метеориты.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Метеоры, болиды, метеориты 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Метеориты. 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>4 . Солнце и звезды   6ч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строение.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его состав и внутреннее строение.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Солнце для развития человеческой цивилизации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24. Солнечная активность и ее влияние на Землю.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существования жизни на Земле и влияние  Солнца на землю.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астрономических исследований влияния Солнца на Землю. 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  (цвет, температура,  спектры и  химический состав</w:t>
            </w: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светимости, радиусы, массы, средние плотности) 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Виды звезд.  Особенности спектральных классов звезд. 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экзопланетами</w:t>
            </w:r>
            <w:proofErr w:type="spell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с эволюцией звезд. Определить значение современных астрономических знаний о звездных системах и </w:t>
            </w:r>
            <w:proofErr w:type="spell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экзопланетах</w:t>
            </w:r>
            <w:proofErr w:type="spell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«Солнце и Солнечная система»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5.    Строение и эволюция Вселенной   5ч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29. Наша Галактика</w:t>
            </w:r>
          </w:p>
        </w:tc>
        <w:tc>
          <w:tcPr>
            <w:tcW w:w="4111" w:type="dxa"/>
            <w:vMerge w:val="restart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 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 </w:t>
            </w: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Метагалактика  (системы галактик и крупномасштабная структура Вселенной, 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4111" w:type="dxa"/>
            <w:vMerge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4111" w:type="dxa"/>
            <w:vMerge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32. Космология начала </w:t>
            </w:r>
            <w:proofErr w:type="spell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</w:t>
            </w: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Достижения современной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астрономической науки. Астрономия дальнего космоса  (волновая астрономия, наземные и орбитальные телескопы, современные методы изучения дальнего космоса).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астрономических исследований.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4111" w:type="dxa"/>
            <w:vMerge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</w:t>
            </w:r>
            <w:proofErr w:type="gramStart"/>
            <w:r w:rsidRPr="008A13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>6.        Жизнь и разум во Вселенной.   3ч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 w:val="restart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 (эволюция Вселенной и жизнь, проблема внеземных</w:t>
            </w:r>
            <w:proofErr w:type="gramEnd"/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цивилизаций)</w:t>
            </w: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азличные гипотезы о существовании жизни и разума во Вселенной.</w:t>
            </w:r>
          </w:p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Значение изучения проблем существования жизни и разума во Вселенной для развития человеческой цивилизации.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111" w:type="dxa"/>
            <w:vMerge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38E" w:rsidRPr="008A138E" w:rsidTr="00052BB3">
        <w:tc>
          <w:tcPr>
            <w:tcW w:w="2943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8A138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11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 «Астрономия» в письменной форме</w:t>
            </w:r>
          </w:p>
        </w:tc>
        <w:tc>
          <w:tcPr>
            <w:tcW w:w="1445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8E" w:rsidRPr="008A138E" w:rsidTr="00052BB3">
        <w:tc>
          <w:tcPr>
            <w:tcW w:w="9571" w:type="dxa"/>
            <w:gridSpan w:val="4"/>
          </w:tcPr>
          <w:p w:rsidR="008A138E" w:rsidRPr="008A138E" w:rsidRDefault="008A138E" w:rsidP="008A1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 xml:space="preserve">Итог: 36ч </w:t>
            </w:r>
            <w:proofErr w:type="gramStart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удиторных, 18 ч -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3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Всего 54 ч.</w:t>
            </w:r>
          </w:p>
        </w:tc>
      </w:tr>
    </w:tbl>
    <w:p w:rsidR="008A138E" w:rsidRPr="008A138E" w:rsidRDefault="008A138E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8E" w:rsidRPr="008A138E" w:rsidRDefault="008A138E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8E" w:rsidRPr="008A138E" w:rsidRDefault="008A138E" w:rsidP="008A1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Примерные темы рефератов (докладов), </w:t>
      </w:r>
      <w:proofErr w:type="gramStart"/>
      <w:r w:rsidRPr="008A138E">
        <w:rPr>
          <w:rFonts w:ascii="Times New Roman" w:hAnsi="Times New Roman" w:cs="Calibri"/>
        </w:rPr>
        <w:t>индивидуальных проектов</w:t>
      </w:r>
      <w:proofErr w:type="gramEnd"/>
      <w:r w:rsidRPr="008A138E">
        <w:rPr>
          <w:rFonts w:ascii="Times New Roman" w:hAnsi="Times New Roman" w:cs="Calibri"/>
        </w:rPr>
        <w:t>: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1. Астрономия — древнейшая из наук.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2. Современные обсерватории.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3. Об истории возникновения названий созвездий и звезд.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4. История календаря.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5. Хранение и передача точного времени.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6. История происхождения названий ярчайших объектов неба.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7. Прецессия земной оси и изменение координат светил с течением времени.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8. Системы координат в астрономии и границы их применимости.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9. Античные представления философов о строении мира.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10. Точки Лагранжа.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11. Современные методы геодезических измерений.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12. История открытия Плутона и Нептуна.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13. Конструктивные особенности советских и американских космических аппаратов.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14. Полеты АМС к планетам Солнечной системы.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15. Проекты по добыче полезных ископаемых на Луне.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16. Самые высокие горы планет земной группы.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17. Современные исследования планет земной группы АМС.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18. Парниковый эффект: польза или вред?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19. Полярные сияния.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20. Самая тяжелая и яркая звезда во Вселенной.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21. </w:t>
      </w:r>
      <w:proofErr w:type="spellStart"/>
      <w:r w:rsidRPr="008A138E">
        <w:rPr>
          <w:rFonts w:ascii="Times New Roman" w:hAnsi="Times New Roman" w:cs="Calibri"/>
        </w:rPr>
        <w:t>Экзопланеты</w:t>
      </w:r>
      <w:proofErr w:type="spellEnd"/>
      <w:r w:rsidRPr="008A138E">
        <w:rPr>
          <w:rFonts w:ascii="Times New Roman" w:hAnsi="Times New Roman" w:cs="Calibri"/>
        </w:rPr>
        <w:t>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22. Правда и вымысел: белые и серые дыры.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23. История открытия и изучения черных дыр.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24. Идеи множественности миров в работах </w:t>
      </w:r>
      <w:proofErr w:type="gramStart"/>
      <w:r w:rsidRPr="008A138E">
        <w:rPr>
          <w:rFonts w:ascii="Times New Roman" w:hAnsi="Times New Roman" w:cs="Calibri"/>
        </w:rPr>
        <w:t>Дж</w:t>
      </w:r>
      <w:proofErr w:type="gramEnd"/>
      <w:r w:rsidRPr="008A138E">
        <w:rPr>
          <w:rFonts w:ascii="Times New Roman" w:hAnsi="Times New Roman" w:cs="Calibri"/>
        </w:rPr>
        <w:t>. Бруно.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lastRenderedPageBreak/>
        <w:t xml:space="preserve">25. Идеи существования внеземного разума в работах </w:t>
      </w:r>
      <w:proofErr w:type="spellStart"/>
      <w:r w:rsidRPr="008A138E">
        <w:rPr>
          <w:rFonts w:ascii="Times New Roman" w:hAnsi="Times New Roman" w:cs="Calibri"/>
        </w:rPr>
        <w:t>философов-космистов</w:t>
      </w:r>
      <w:proofErr w:type="spellEnd"/>
      <w:r w:rsidRPr="008A138E">
        <w:rPr>
          <w:rFonts w:ascii="Times New Roman" w:hAnsi="Times New Roman" w:cs="Calibri"/>
        </w:rPr>
        <w:t>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26. Проблема внеземного разума в научно-фантастической литературе.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27. Методы поиска </w:t>
      </w:r>
      <w:proofErr w:type="spellStart"/>
      <w:r w:rsidRPr="008A138E">
        <w:rPr>
          <w:rFonts w:ascii="Times New Roman" w:hAnsi="Times New Roman" w:cs="Calibri"/>
        </w:rPr>
        <w:t>экзопланет</w:t>
      </w:r>
      <w:proofErr w:type="spellEnd"/>
      <w:r w:rsidRPr="008A138E">
        <w:rPr>
          <w:rFonts w:ascii="Times New Roman" w:hAnsi="Times New Roman" w:cs="Calibri"/>
        </w:rPr>
        <w:t>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 xml:space="preserve">28. История </w:t>
      </w:r>
      <w:proofErr w:type="spellStart"/>
      <w:r w:rsidRPr="008A138E">
        <w:rPr>
          <w:rFonts w:ascii="Times New Roman" w:hAnsi="Times New Roman" w:cs="Calibri"/>
        </w:rPr>
        <w:t>радиопосланий</w:t>
      </w:r>
      <w:proofErr w:type="spellEnd"/>
      <w:r w:rsidRPr="008A138E">
        <w:rPr>
          <w:rFonts w:ascii="Times New Roman" w:hAnsi="Times New Roman" w:cs="Calibri"/>
        </w:rPr>
        <w:t xml:space="preserve"> землян другим цивилизациям.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29. История поиска радиосигналов разумных цивилизаций.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30. Методы теоретической оценки возможности обнаружения внеземных цивилизаций на современном этапе развития землян.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  <w:r w:rsidRPr="008A138E">
        <w:rPr>
          <w:rFonts w:ascii="Times New Roman" w:hAnsi="Times New Roman" w:cs="Calibri"/>
        </w:rPr>
        <w:t>31. Проекты переселения на другие планеты: фантазия или осуществимая реальность.</w:t>
      </w:r>
    </w:p>
    <w:p w:rsidR="008A138E" w:rsidRPr="008A138E" w:rsidRDefault="008A138E" w:rsidP="008A138E">
      <w:pPr>
        <w:spacing w:after="0" w:line="240" w:lineRule="auto"/>
        <w:rPr>
          <w:rFonts w:ascii="Times New Roman" w:hAnsi="Times New Roman" w:cs="Calibri"/>
        </w:rPr>
      </w:pPr>
    </w:p>
    <w:p w:rsidR="00250486" w:rsidRPr="00250486" w:rsidRDefault="00250486" w:rsidP="008A138E">
      <w:pPr>
        <w:keepNext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250486" w:rsidRDefault="00250486" w:rsidP="00250486">
      <w:pPr>
        <w:keepNext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8A138E" w:rsidRPr="001429FB" w:rsidRDefault="008A138E" w:rsidP="00250486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F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3. условия реализации программы Дисциплины</w:t>
      </w:r>
    </w:p>
    <w:p w:rsidR="006405BB" w:rsidRPr="006405BB" w:rsidRDefault="006405BB" w:rsidP="00640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реализации </w:t>
      </w:r>
      <w:proofErr w:type="spellStart"/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компетентностного</w:t>
      </w:r>
      <w:proofErr w:type="spellEnd"/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A138E" w:rsidRDefault="006405BB" w:rsidP="006405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выполнения </w:t>
      </w:r>
      <w:proofErr w:type="gramStart"/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практических занятий, включаются задания с использованием персональных компьютеров.</w:t>
      </w:r>
    </w:p>
    <w:p w:rsidR="006405BB" w:rsidRPr="00E73774" w:rsidRDefault="006405BB" w:rsidP="00E737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>онлайн-уроки</w:t>
      </w:r>
      <w:proofErr w:type="spellEnd"/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>онлайн-конференции</w:t>
      </w:r>
      <w:proofErr w:type="spellEnd"/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>онлайн-лекции</w:t>
      </w:r>
      <w:proofErr w:type="spellEnd"/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использование </w:t>
      </w:r>
      <w:proofErr w:type="spellStart"/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видеоуроков</w:t>
      </w:r>
      <w:proofErr w:type="spellEnd"/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proofErr w:type="gramEnd"/>
      <w:r w:rsidRPr="00640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а так же в альтернативных формах, </w:t>
      </w:r>
      <w:r w:rsidRPr="00E737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6405BB" w:rsidRPr="00E73774" w:rsidRDefault="00E73774" w:rsidP="00E737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774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E73774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E73774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A138E" w:rsidRPr="001429FB" w:rsidRDefault="008A138E" w:rsidP="00250486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 </w:t>
      </w:r>
      <w:r w:rsidRPr="001429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минимальному материально-техническому обеспечению</w:t>
      </w:r>
    </w:p>
    <w:p w:rsidR="008A138E" w:rsidRPr="001429FB" w:rsidRDefault="008A138E" w:rsidP="008A13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38E" w:rsidRPr="001429FB" w:rsidRDefault="008A138E" w:rsidP="008A138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F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Кабинет  (для групповых занятий).</w:t>
      </w:r>
    </w:p>
    <w:p w:rsidR="008A138E" w:rsidRPr="001429FB" w:rsidRDefault="008A138E" w:rsidP="008A138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</w:t>
      </w:r>
      <w:proofErr w:type="gramStart"/>
      <w:r w:rsidRPr="00142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142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телевизор – 1 шт.</w:t>
      </w:r>
    </w:p>
    <w:p w:rsidR="008A138E" w:rsidRPr="001429FB" w:rsidRDefault="008A138E" w:rsidP="008A138E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9F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Раздаточный материал (тесты, задания для самостоятельной работы, проверочные задания и т.д.).</w:t>
      </w:r>
    </w:p>
    <w:p w:rsidR="006405BB" w:rsidRPr="006405BB" w:rsidRDefault="006405BB" w:rsidP="006405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6405B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электронных формах дистанционного обучения у обучающихся и преподавателя:</w:t>
      </w:r>
      <w:proofErr w:type="gramEnd"/>
    </w:p>
    <w:p w:rsidR="008A138E" w:rsidRDefault="006405BB" w:rsidP="006405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405BB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1429FB" w:rsidRPr="008A138E" w:rsidRDefault="001429FB" w:rsidP="008A13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138E" w:rsidRDefault="008A138E" w:rsidP="008A138E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8A138E">
        <w:rPr>
          <w:rFonts w:ascii="Times New Roman" w:eastAsia="Times New Roman" w:hAnsi="Times New Roman" w:cs="Times New Roman"/>
          <w:b/>
          <w:lang w:eastAsia="ar-SA"/>
        </w:rPr>
        <w:t xml:space="preserve">3.2. Информационное обеспечение обучения </w:t>
      </w:r>
    </w:p>
    <w:p w:rsidR="00E450CE" w:rsidRPr="008A138E" w:rsidRDefault="00E450CE" w:rsidP="008A138E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8A138E" w:rsidRDefault="001429FB" w:rsidP="008A1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Основные источники:</w:t>
      </w:r>
    </w:p>
    <w:p w:rsidR="00E450CE" w:rsidRDefault="00E450CE" w:rsidP="008A1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0CE" w:rsidRPr="00E450CE" w:rsidRDefault="00E450CE" w:rsidP="00E450CE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E450CE">
        <w:rPr>
          <w:rFonts w:ascii="Calibri" w:eastAsia="Times New Roman" w:hAnsi="Calibri" w:cs="Times New Roman"/>
          <w:sz w:val="18"/>
          <w:szCs w:val="18"/>
          <w:lang w:eastAsia="ru-RU"/>
        </w:rPr>
        <w:t>Астрономия</w:t>
      </w:r>
      <w:proofErr w:type="gramStart"/>
      <w:r w:rsidRPr="00E450CE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E450CE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учебное пособие для среднего профессионального образования / А. В. Коломиец [и др.] ; ответственный редактор А. В. Коломиец, А. А. Сафонов. — Москва</w:t>
      </w:r>
      <w:proofErr w:type="gramStart"/>
      <w:r w:rsidRPr="00E450CE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E450CE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Издательство </w:t>
      </w:r>
      <w:proofErr w:type="spellStart"/>
      <w:r w:rsidRPr="00E450CE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E450CE">
        <w:rPr>
          <w:rFonts w:ascii="Calibri" w:eastAsia="Times New Roman" w:hAnsi="Calibri" w:cs="Times New Roman"/>
          <w:sz w:val="18"/>
          <w:szCs w:val="18"/>
          <w:lang w:eastAsia="ru-RU"/>
        </w:rPr>
        <w:t>, 2019. — 293 с. — (Профессиональное образование). — ISBN 978-5-534-08243-2. — Текст</w:t>
      </w:r>
      <w:proofErr w:type="gramStart"/>
      <w:r w:rsidRPr="00E450CE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E450CE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электронный // ЭБС </w:t>
      </w:r>
      <w:proofErr w:type="spellStart"/>
      <w:r w:rsidRPr="00E450CE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E450CE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[сайт]. — URL: https://biblio-online.ru/bcode/429393 (дата обращения: 11.02.2020). (Договор 01/19.013 от 25.02.2019, Договор на оказание услуг по предоставлению доступа к ЭБС "</w:t>
      </w:r>
      <w:proofErr w:type="spellStart"/>
      <w:r w:rsidRPr="00E450CE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E450CE">
        <w:rPr>
          <w:rFonts w:ascii="Calibri" w:eastAsia="Times New Roman" w:hAnsi="Calibri" w:cs="Times New Roman"/>
          <w:sz w:val="18"/>
          <w:szCs w:val="18"/>
          <w:lang w:eastAsia="ru-RU"/>
        </w:rPr>
        <w:t>" № 1128 от 04.12.19)(Накладная №10)</w:t>
      </w:r>
    </w:p>
    <w:p w:rsidR="00EA05D7" w:rsidRDefault="00EA05D7" w:rsidP="001429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8A138E" w:rsidRPr="008A138E" w:rsidRDefault="008A138E" w:rsidP="001429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A138E">
        <w:rPr>
          <w:rFonts w:ascii="Times New Roman" w:eastAsia="Times New Roman" w:hAnsi="Times New Roman" w:cs="Times New Roman"/>
          <w:b/>
          <w:caps/>
          <w:lang w:eastAsia="ar-SA"/>
        </w:rPr>
        <w:t>4. Контроль и оценка результатов освоения Дисциплины</w:t>
      </w:r>
    </w:p>
    <w:p w:rsidR="001429FB" w:rsidRDefault="008A138E" w:rsidP="001429FB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138E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учебно</w:t>
      </w:r>
      <w:r w:rsidR="00142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 плану, дифференцированный зачет </w:t>
      </w:r>
      <w:r w:rsidRPr="008A13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дисциплине «Астрономия» предусмотрен во 2 семестре в письменной форме.</w:t>
      </w:r>
    </w:p>
    <w:p w:rsidR="008A138E" w:rsidRPr="008A138E" w:rsidRDefault="008A138E" w:rsidP="008A138E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9674" w:type="dxa"/>
        <w:tblInd w:w="-63" w:type="dxa"/>
        <w:tblLayout w:type="fixed"/>
        <w:tblLook w:val="04A0"/>
      </w:tblPr>
      <w:tblGrid>
        <w:gridCol w:w="4095"/>
        <w:gridCol w:w="3600"/>
        <w:gridCol w:w="1979"/>
      </w:tblGrid>
      <w:tr w:rsidR="008A138E" w:rsidRPr="008A138E" w:rsidTr="00052BB3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8E" w:rsidRPr="008A138E" w:rsidRDefault="008A138E" w:rsidP="008A1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Освоенные умения,</w:t>
            </w:r>
          </w:p>
          <w:p w:rsidR="008A138E" w:rsidRPr="008A138E" w:rsidRDefault="008A138E" w:rsidP="008A1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усвоенные знания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38E" w:rsidRPr="008A138E" w:rsidRDefault="008A138E" w:rsidP="008A1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 оценки результата</w:t>
            </w:r>
          </w:p>
          <w:p w:rsidR="008A138E" w:rsidRPr="008A138E" w:rsidRDefault="008A138E" w:rsidP="008A1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8E" w:rsidRPr="008A138E" w:rsidRDefault="008A138E" w:rsidP="008A1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Форма контроля и оценивания</w:t>
            </w:r>
          </w:p>
          <w:p w:rsidR="008A138E" w:rsidRPr="008A138E" w:rsidRDefault="008A138E" w:rsidP="008A1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ar-SA"/>
              </w:rPr>
            </w:pPr>
          </w:p>
        </w:tc>
      </w:tr>
      <w:tr w:rsidR="008A138E" w:rsidRPr="008A138E" w:rsidTr="00052BB3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8E" w:rsidRPr="008A138E" w:rsidRDefault="008A138E" w:rsidP="008A13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8E" w:rsidRPr="008A138E" w:rsidRDefault="008A138E" w:rsidP="008A138E">
            <w:pPr>
              <w:tabs>
                <w:tab w:val="left" w:pos="9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8E" w:rsidRPr="008A138E" w:rsidRDefault="008A138E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138E" w:rsidRPr="008A138E" w:rsidTr="00052BB3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8E" w:rsidRPr="008A138E" w:rsidRDefault="008A138E" w:rsidP="008A13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38E" w:rsidRPr="008A138E" w:rsidRDefault="008A138E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38E" w:rsidRPr="008A138E" w:rsidRDefault="008A138E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41F4" w:rsidRPr="008A138E" w:rsidTr="00C3667F"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A41F4" w:rsidRPr="00BA41F4" w:rsidRDefault="00BA41F4" w:rsidP="00BA41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BA41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меть:</w:t>
            </w:r>
          </w:p>
          <w:p w:rsidR="00BA41F4" w:rsidRDefault="00BA41F4" w:rsidP="00BA41F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видимое положение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 движение небесных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тел 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принципами определения местоположения и време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 астрономическим объектам, 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практического использова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компьютерных приложений для определения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вида звездного 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неба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 конкретном пункте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для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заданного времени;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41F4" w:rsidRPr="00BA41F4" w:rsidRDefault="00BA41F4" w:rsidP="00BA41F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риобретать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знания по астрономии 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использованием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зличных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современных образовательных технологий;</w:t>
            </w:r>
          </w:p>
          <w:p w:rsidR="00BA41F4" w:rsidRDefault="00BA41F4" w:rsidP="00BA41F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приобретенные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знания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0DFC">
              <w:rPr>
                <w:lang w:eastAsia="ru-RU"/>
              </w:rPr>
              <w:t xml:space="preserve"> 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решения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практических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задач в повседневной жизни; </w:t>
            </w:r>
          </w:p>
          <w:p w:rsidR="00BA41F4" w:rsidRPr="00BA41F4" w:rsidRDefault="00BA41F4" w:rsidP="00BA41F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proofErr w:type="gramStart"/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особенно физико-математические знания для объективного  анализа устройства окружающего мира на примере достижений современной  астрофизики, астрономии</w:t>
            </w:r>
            <w:r w:rsidRPr="00BA4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и космонавтики.</w:t>
            </w:r>
          </w:p>
          <w:p w:rsidR="00BA41F4" w:rsidRPr="00250486" w:rsidRDefault="00BA41F4" w:rsidP="00BA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1F4" w:rsidRPr="00250486" w:rsidRDefault="00BA41F4" w:rsidP="00BA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04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знать:</w:t>
            </w:r>
          </w:p>
          <w:p w:rsidR="00BA41F4" w:rsidRPr="00360DFC" w:rsidRDefault="00BA41F4" w:rsidP="00BA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астрономии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познании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фундаментальных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A41F4" w:rsidRPr="00360DFC" w:rsidRDefault="00BA41F4" w:rsidP="00BA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природы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современной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proofErr w:type="gramStart"/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мира; </w:t>
            </w:r>
          </w:p>
          <w:p w:rsidR="00BA41F4" w:rsidRPr="00360DFC" w:rsidRDefault="00BA41F4" w:rsidP="00BA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физическую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природу небесных тел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систем, строение и эволюцию Вселенной, пространственных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временных 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масштабах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Вселенной, наиболее </w:t>
            </w:r>
          </w:p>
          <w:p w:rsidR="00BA41F4" w:rsidRPr="008A138E" w:rsidRDefault="00BA41F4" w:rsidP="00BA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астрономические открытия, определившие развитие науки</w:t>
            </w:r>
            <w:r w:rsidRPr="0036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техники;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1F4" w:rsidRPr="00BA41F4" w:rsidRDefault="00BA41F4" w:rsidP="008A138E">
            <w:pPr>
              <w:spacing w:after="0" w:line="240" w:lineRule="auto"/>
              <w:ind w:right="-3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Воспроизведение  полученных знаний астрономических законов и формул</w:t>
            </w:r>
            <w:proofErr w:type="gramStart"/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умений их применения при решении задач</w:t>
            </w:r>
            <w:r w:rsidRPr="008A138E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BA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планом</w:t>
            </w:r>
          </w:p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Солнечной системы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</w:tc>
      </w:tr>
      <w:tr w:rsidR="00BA41F4" w:rsidRPr="008A138E" w:rsidTr="00C3667F">
        <w:tc>
          <w:tcPr>
            <w:tcW w:w="409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A41F4" w:rsidRPr="008A138E" w:rsidRDefault="00BA41F4" w:rsidP="008A13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Распознавание и  результативное применение законов Кеплера при решении поставленных задач.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</w:tc>
      </w:tr>
      <w:tr w:rsidR="00BA41F4" w:rsidRPr="008A138E" w:rsidTr="00C3667F">
        <w:trPr>
          <w:trHeight w:val="2540"/>
        </w:trPr>
        <w:tc>
          <w:tcPr>
            <w:tcW w:w="409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41F4" w:rsidRPr="008A138E" w:rsidRDefault="00BA41F4" w:rsidP="00BA41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Распознавание и результативное </w:t>
            </w:r>
            <w:r w:rsidRPr="008A13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применение полученных знаний при решении поставленных задач. </w:t>
            </w:r>
          </w:p>
          <w:p w:rsidR="00BA41F4" w:rsidRPr="008A138E" w:rsidRDefault="00BA41F4" w:rsidP="008A138E">
            <w:pPr>
              <w:spacing w:after="0" w:line="240" w:lineRule="auto"/>
              <w:ind w:right="-37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A1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Определение расстояний и размеров тел в Солнечной системе.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заданий, творческих</w:t>
            </w:r>
          </w:p>
        </w:tc>
      </w:tr>
      <w:tr w:rsidR="00BA41F4" w:rsidRPr="008A138E" w:rsidTr="00C3667F">
        <w:tc>
          <w:tcPr>
            <w:tcW w:w="409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A41F4" w:rsidRPr="008A138E" w:rsidRDefault="00BA41F4" w:rsidP="008A13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41F4" w:rsidRPr="008A138E" w:rsidTr="00C3667F">
        <w:tc>
          <w:tcPr>
            <w:tcW w:w="409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A41F4" w:rsidRPr="008A138E" w:rsidRDefault="00BA41F4" w:rsidP="008A13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Формулирование определений,</w:t>
            </w:r>
            <w:proofErr w:type="gramStart"/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планет,  необходимых формул для решения задач. Выполнение творческих заданий</w:t>
            </w:r>
            <w:proofErr w:type="gramStart"/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 с выбором ответа, выполнение практических заданий</w:t>
            </w:r>
          </w:p>
        </w:tc>
      </w:tr>
      <w:tr w:rsidR="00BA41F4" w:rsidRPr="008A138E" w:rsidTr="00C3667F">
        <w:tc>
          <w:tcPr>
            <w:tcW w:w="4095" w:type="dxa"/>
            <w:vMerge/>
            <w:tcBorders>
              <w:left w:val="single" w:sz="4" w:space="0" w:color="000000"/>
              <w:right w:val="nil"/>
            </w:tcBorders>
          </w:tcPr>
          <w:p w:rsidR="00BA41F4" w:rsidRPr="008A138E" w:rsidRDefault="00BA41F4" w:rsidP="008A13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Оперировать различными видами астрономических карт;</w:t>
            </w:r>
          </w:p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соотносить полученные результаты с реальными объектами; - распознавать и описывать звездное небо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творческих заданий</w:t>
            </w:r>
            <w:proofErr w:type="gramStart"/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</w:tr>
      <w:tr w:rsidR="00BA41F4" w:rsidRPr="008A138E" w:rsidTr="00E92E9F">
        <w:tc>
          <w:tcPr>
            <w:tcW w:w="4095" w:type="dxa"/>
            <w:vMerge/>
            <w:tcBorders>
              <w:left w:val="single" w:sz="4" w:space="0" w:color="000000"/>
              <w:right w:val="nil"/>
            </w:tcBorders>
          </w:tcPr>
          <w:p w:rsidR="00BA41F4" w:rsidRPr="008A138E" w:rsidRDefault="00BA41F4" w:rsidP="008A13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научного мировоззрения на основе полученных знаний и делать выводы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и творческих заданий</w:t>
            </w:r>
          </w:p>
        </w:tc>
      </w:tr>
      <w:tr w:rsidR="00BA41F4" w:rsidRPr="008A138E" w:rsidTr="00E92E9F">
        <w:tc>
          <w:tcPr>
            <w:tcW w:w="40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A41F4" w:rsidRPr="008A138E" w:rsidRDefault="00BA41F4" w:rsidP="008A13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Распознавание и  результативное применение законов  астрономии при 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решении поставленных задач.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F4" w:rsidRPr="008A138E" w:rsidRDefault="00BA41F4" w:rsidP="008A1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Выполнение практических и творческих </w:t>
            </w:r>
            <w:r w:rsidRPr="008A13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заданий</w:t>
            </w:r>
          </w:p>
        </w:tc>
      </w:tr>
    </w:tbl>
    <w:p w:rsidR="008A138E" w:rsidRPr="008A138E" w:rsidRDefault="008A138E" w:rsidP="008A13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устных ответов определяются следующие критерии оценок: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выставляется, если ученик: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 и учебником;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выполнил графическое изображение алгоритма и иные чертежи и графики, сопутствующие ответу;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продемонстрировал усвоение ранее изученных сопутствующих вопросов, </w:t>
      </w:r>
      <w:proofErr w:type="spellStart"/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отвечал самостоятельно без наводящих вопросов преподавателя.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выставляется, если: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выставляется, если:</w:t>
      </w:r>
    </w:p>
    <w:p w:rsidR="008A138E" w:rsidRPr="00BA41F4" w:rsidRDefault="008A138E" w:rsidP="008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:rsidR="008A138E" w:rsidRPr="00BA41F4" w:rsidRDefault="008A138E" w:rsidP="008A1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знании теоретического материала </w:t>
      </w:r>
      <w:proofErr w:type="gramStart"/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</w:t>
      </w:r>
      <w:proofErr w:type="spellStart"/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выставляется, если: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раскрыто основное содержание учебного материала;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обнаружено незнание или непонимание студентом большей или наиболее важной части учебного материала,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выставляется, если: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письменных работ определяются следующие критерии оценок: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ставится, если: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теоретических выкладках решения нет пробелов и ошибок;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оценка «4» ставится, если: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допущена одна ошибка или два-три недочета.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ставится, если: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более одной ошибки или двух-трех, но студент владеет обязательными умениями по проверяемой теме.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ставится, если: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:rsidR="008A138E" w:rsidRPr="00BA41F4" w:rsidRDefault="008A138E" w:rsidP="008A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ставится, если:</w:t>
      </w:r>
    </w:p>
    <w:p w:rsidR="009B3D87" w:rsidRPr="00BA41F4" w:rsidRDefault="008A138E" w:rsidP="008A138E">
      <w:pPr>
        <w:rPr>
          <w:sz w:val="24"/>
          <w:szCs w:val="24"/>
        </w:rPr>
      </w:pPr>
      <w:r w:rsidRPr="00BA41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показала полное отсутствие у студента обязательных знаний и умений по проверяемой теме.</w:t>
      </w:r>
    </w:p>
    <w:sectPr w:rsidR="009B3D87" w:rsidRPr="00BA41F4" w:rsidSect="00C675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41" w:rsidRDefault="00800041" w:rsidP="00A3396A">
      <w:pPr>
        <w:spacing w:after="0" w:line="240" w:lineRule="auto"/>
      </w:pPr>
      <w:r>
        <w:separator/>
      </w:r>
    </w:p>
  </w:endnote>
  <w:endnote w:type="continuationSeparator" w:id="0">
    <w:p w:rsidR="00800041" w:rsidRDefault="00800041" w:rsidP="00A3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033"/>
      <w:docPartObj>
        <w:docPartGallery w:val="Page Numbers (Bottom of Page)"/>
        <w:docPartUnique/>
      </w:docPartObj>
    </w:sdtPr>
    <w:sdtContent>
      <w:p w:rsidR="00A3396A" w:rsidRDefault="00DD6060">
        <w:pPr>
          <w:pStyle w:val="a9"/>
          <w:jc w:val="right"/>
        </w:pPr>
        <w:r>
          <w:fldChar w:fldCharType="begin"/>
        </w:r>
        <w:r w:rsidR="00675FFA">
          <w:instrText xml:space="preserve"> PAGE   \* MERGEFORMAT </w:instrText>
        </w:r>
        <w:r>
          <w:fldChar w:fldCharType="separate"/>
        </w:r>
        <w:r w:rsidR="00E7377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3396A" w:rsidRDefault="00A339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41" w:rsidRDefault="00800041" w:rsidP="00A3396A">
      <w:pPr>
        <w:spacing w:after="0" w:line="240" w:lineRule="auto"/>
      </w:pPr>
      <w:r>
        <w:separator/>
      </w:r>
    </w:p>
  </w:footnote>
  <w:footnote w:type="continuationSeparator" w:id="0">
    <w:p w:rsidR="00800041" w:rsidRDefault="00800041" w:rsidP="00A3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78"/>
    <w:rsid w:val="000035A9"/>
    <w:rsid w:val="001417AD"/>
    <w:rsid w:val="001429FB"/>
    <w:rsid w:val="00184178"/>
    <w:rsid w:val="00250486"/>
    <w:rsid w:val="00337B37"/>
    <w:rsid w:val="003423B9"/>
    <w:rsid w:val="00360DFC"/>
    <w:rsid w:val="00374958"/>
    <w:rsid w:val="003D274B"/>
    <w:rsid w:val="006405BB"/>
    <w:rsid w:val="00675FFA"/>
    <w:rsid w:val="00767D56"/>
    <w:rsid w:val="00771036"/>
    <w:rsid w:val="007A0136"/>
    <w:rsid w:val="00800041"/>
    <w:rsid w:val="00861B85"/>
    <w:rsid w:val="008911A9"/>
    <w:rsid w:val="008A138E"/>
    <w:rsid w:val="00927859"/>
    <w:rsid w:val="0098206C"/>
    <w:rsid w:val="009B3D87"/>
    <w:rsid w:val="00A3396A"/>
    <w:rsid w:val="00BA41F4"/>
    <w:rsid w:val="00C67551"/>
    <w:rsid w:val="00CB4EE4"/>
    <w:rsid w:val="00CD5F74"/>
    <w:rsid w:val="00DD6060"/>
    <w:rsid w:val="00E41076"/>
    <w:rsid w:val="00E450CE"/>
    <w:rsid w:val="00E73774"/>
    <w:rsid w:val="00E87BD6"/>
    <w:rsid w:val="00EA05D7"/>
    <w:rsid w:val="00F2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51"/>
  </w:style>
  <w:style w:type="paragraph" w:styleId="1">
    <w:name w:val="heading 1"/>
    <w:basedOn w:val="a"/>
    <w:next w:val="a"/>
    <w:link w:val="10"/>
    <w:qFormat/>
    <w:rsid w:val="008A138E"/>
    <w:pPr>
      <w:keepNext/>
      <w:tabs>
        <w:tab w:val="num" w:pos="900"/>
      </w:tabs>
      <w:suppressAutoHyphens/>
      <w:autoSpaceDE w:val="0"/>
      <w:spacing w:after="0" w:line="240" w:lineRule="auto"/>
      <w:ind w:left="90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38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A138E"/>
  </w:style>
  <w:style w:type="table" w:styleId="a3">
    <w:name w:val="Table Grid"/>
    <w:basedOn w:val="a1"/>
    <w:uiPriority w:val="59"/>
    <w:rsid w:val="008A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8A13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">
    <w:name w:val="Абзац списка1"/>
    <w:basedOn w:val="a"/>
    <w:rsid w:val="008A138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25048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429F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3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96A"/>
  </w:style>
  <w:style w:type="paragraph" w:styleId="a9">
    <w:name w:val="footer"/>
    <w:basedOn w:val="a"/>
    <w:link w:val="aa"/>
    <w:uiPriority w:val="99"/>
    <w:unhideWhenUsed/>
    <w:rsid w:val="00A3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96A"/>
  </w:style>
  <w:style w:type="character" w:styleId="ab">
    <w:name w:val="Strong"/>
    <w:basedOn w:val="a0"/>
    <w:uiPriority w:val="22"/>
    <w:qFormat/>
    <w:rsid w:val="00891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2019-01-13T13:04:00Z</dcterms:created>
  <dcterms:modified xsi:type="dcterms:W3CDTF">2021-11-23T05:59:00Z</dcterms:modified>
</cp:coreProperties>
</file>