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CD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0A0"/>
      </w:tblPr>
      <w:tblGrid>
        <w:gridCol w:w="9822"/>
        <w:gridCol w:w="222"/>
        <w:gridCol w:w="222"/>
      </w:tblGrid>
      <w:tr w:rsidR="00E42BCD" w:rsidRPr="000A0B92" w:rsidTr="000A0B92">
        <w:tc>
          <w:tcPr>
            <w:tcW w:w="4253" w:type="dxa"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0A0"/>
            </w:tblPr>
            <w:tblGrid>
              <w:gridCol w:w="4077"/>
              <w:gridCol w:w="2977"/>
              <w:gridCol w:w="2552"/>
            </w:tblGrid>
            <w:tr w:rsidR="00E42BCD" w:rsidRPr="000A0B92" w:rsidTr="000A0B92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0A0"/>
                  </w:tblPr>
                  <w:tblGrid>
                    <w:gridCol w:w="3402"/>
                  </w:tblGrid>
                  <w:tr w:rsidR="006271A2" w:rsidRPr="000A0B92" w:rsidTr="006271A2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6271A2" w:rsidRPr="000A0B92" w:rsidRDefault="006271A2" w:rsidP="000A0B92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Рассмотрено на заседании</w:t>
                        </w:r>
                      </w:p>
                      <w:p w:rsidR="006271A2" w:rsidRPr="000A0B92" w:rsidRDefault="006271A2" w:rsidP="000A0B92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6271A2" w:rsidRPr="000A0B92" w:rsidRDefault="006271A2" w:rsidP="000A0B92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6271A2" w:rsidRPr="000A0B92" w:rsidRDefault="006271A2" w:rsidP="000A0B92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к утверждению</w:t>
                        </w:r>
                      </w:p>
                      <w:p w:rsidR="006271A2" w:rsidRPr="001F0BF7" w:rsidRDefault="006271A2" w:rsidP="000A0B92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1F0BF7"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Протокол </w:t>
                        </w:r>
                      </w:p>
                      <w:p w:rsidR="006271A2" w:rsidRPr="000A0B92" w:rsidRDefault="006271A2" w:rsidP="00AA33BB">
                        <w:pPr>
                          <w:spacing w:line="276" w:lineRule="auto"/>
                          <w:jc w:val="both"/>
                        </w:pPr>
                        <w:r w:rsidRPr="001F0BF7">
                          <w:rPr>
                            <w:sz w:val="22"/>
                            <w:szCs w:val="22"/>
                            <w:lang w:eastAsia="ar-SA"/>
                          </w:rPr>
                          <w:t xml:space="preserve">от </w:t>
                        </w:r>
                        <w:r w:rsidR="00244D2D" w:rsidRPr="001F0BF7">
                          <w:rPr>
                            <w:sz w:val="22"/>
                            <w:szCs w:val="22"/>
                          </w:rPr>
                          <w:t>«1</w:t>
                        </w:r>
                        <w:r w:rsidR="00AA33BB">
                          <w:rPr>
                            <w:sz w:val="22"/>
                            <w:szCs w:val="22"/>
                          </w:rPr>
                          <w:t>5</w:t>
                        </w:r>
                        <w:r w:rsidR="00244D2D" w:rsidRPr="001F0BF7">
                          <w:rPr>
                            <w:sz w:val="22"/>
                            <w:szCs w:val="22"/>
                          </w:rPr>
                          <w:t xml:space="preserve">» июня </w:t>
                        </w:r>
                        <w:r w:rsidR="001F0BF7" w:rsidRPr="001F0BF7">
                          <w:rPr>
                            <w:sz w:val="22"/>
                            <w:szCs w:val="22"/>
                          </w:rPr>
                          <w:t>202</w:t>
                        </w:r>
                        <w:r w:rsidR="00AA33BB">
                          <w:rPr>
                            <w:sz w:val="22"/>
                            <w:szCs w:val="22"/>
                          </w:rPr>
                          <w:t>1</w:t>
                        </w:r>
                        <w:r w:rsidR="009913CD" w:rsidRPr="001F0BF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1F0BF7">
                          <w:rPr>
                            <w:sz w:val="22"/>
                            <w:szCs w:val="22"/>
                          </w:rPr>
                          <w:t>г. № 5</w:t>
                        </w:r>
                      </w:p>
                    </w:tc>
                  </w:tr>
                </w:tbl>
                <w:p w:rsidR="00E42BCD" w:rsidRPr="000A0B92" w:rsidRDefault="00E42BCD" w:rsidP="000A0B92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6271A2" w:rsidRDefault="006271A2" w:rsidP="006271A2">
                  <w:pPr>
                    <w:spacing w:line="276" w:lineRule="auto"/>
                  </w:pPr>
                  <w:r>
                    <w:t xml:space="preserve">   Утверждено Педагогическим советом</w:t>
                  </w:r>
                </w:p>
                <w:p w:rsidR="006271A2" w:rsidRDefault="006271A2" w:rsidP="006271A2">
                  <w:pPr>
                    <w:spacing w:line="276" w:lineRule="auto"/>
                  </w:pPr>
                  <w:r>
                    <w:t xml:space="preserve">Протокол </w:t>
                  </w:r>
                </w:p>
                <w:p w:rsidR="00F47A7B" w:rsidRDefault="00F47A7B" w:rsidP="00F47A7B">
                  <w:r>
                    <w:t>от «1</w:t>
                  </w:r>
                  <w:r w:rsidR="00AA33BB">
                    <w:t>8</w:t>
                  </w:r>
                  <w:r>
                    <w:t>» июня 202</w:t>
                  </w:r>
                  <w:r w:rsidR="00AA33BB">
                    <w:t>1</w:t>
                  </w:r>
                  <w:r>
                    <w:t xml:space="preserve"> г. </w:t>
                  </w:r>
                </w:p>
                <w:p w:rsidR="006271A2" w:rsidRPr="000A0B92" w:rsidRDefault="00F47A7B" w:rsidP="00F47A7B">
                  <w:pPr>
                    <w:spacing w:line="276" w:lineRule="auto"/>
                  </w:pPr>
                  <w:r>
                    <w:t>№ 09/04-ППС-</w:t>
                  </w:r>
                  <w:r w:rsidR="00AA33BB">
                    <w:t>3</w:t>
                  </w:r>
                  <w:r w:rsidR="006271A2">
                    <w:tab/>
                  </w:r>
                </w:p>
                <w:p w:rsidR="00E42BCD" w:rsidRPr="000A0B92" w:rsidRDefault="00E42BCD" w:rsidP="006271A2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AA33BB" w:rsidRPr="00015841" w:rsidRDefault="00AA33BB" w:rsidP="00AA33BB">
                  <w:pPr>
                    <w:rPr>
                      <w:lang w:eastAsia="ar-SA"/>
                    </w:rPr>
                  </w:pPr>
                  <w:r w:rsidRPr="00015841">
                    <w:rPr>
                      <w:lang w:eastAsia="ar-SA"/>
                    </w:rPr>
                    <w:t xml:space="preserve">Введено в действие </w:t>
                  </w:r>
                </w:p>
                <w:p w:rsidR="00AA33BB" w:rsidRPr="00015841" w:rsidRDefault="00AA33BB" w:rsidP="00AA33BB">
                  <w:pPr>
                    <w:rPr>
                      <w:lang w:eastAsia="ar-SA"/>
                    </w:rPr>
                  </w:pPr>
                  <w:r w:rsidRPr="00015841">
                    <w:rPr>
                      <w:lang w:eastAsia="ar-SA"/>
                    </w:rPr>
                    <w:t xml:space="preserve">Приказом </w:t>
                  </w:r>
                </w:p>
                <w:p w:rsidR="00AA33BB" w:rsidRPr="008C78F6" w:rsidRDefault="00AA33BB" w:rsidP="00AA33BB">
                  <w:r w:rsidRPr="008C78F6">
                    <w:rPr>
                      <w:lang w:eastAsia="ar-SA"/>
                    </w:rPr>
                    <w:t xml:space="preserve">от </w:t>
                  </w:r>
                  <w:r w:rsidRPr="008C78F6">
                    <w:t>«2</w:t>
                  </w:r>
                  <w:r>
                    <w:t>1</w:t>
                  </w:r>
                  <w:r w:rsidRPr="008C78F6">
                    <w:t>» июня 202</w:t>
                  </w:r>
                  <w:r>
                    <w:t>1</w:t>
                  </w:r>
                  <w:r w:rsidRPr="008C78F6">
                    <w:t xml:space="preserve"> г. </w:t>
                  </w:r>
                </w:p>
                <w:p w:rsidR="00E42BCD" w:rsidRPr="000A0B92" w:rsidRDefault="00AA33BB" w:rsidP="00125051">
                  <w:pPr>
                    <w:spacing w:line="276" w:lineRule="auto"/>
                    <w:rPr>
                      <w:lang w:eastAsia="ar-SA"/>
                    </w:rPr>
                  </w:pPr>
                  <w:r w:rsidRPr="008C78F6">
                    <w:t>№ 09/04-ОД-21</w:t>
                  </w:r>
                  <w:r w:rsidR="00125051">
                    <w:t>6</w:t>
                  </w:r>
                </w:p>
              </w:tc>
            </w:tr>
          </w:tbl>
          <w:p w:rsidR="00E42BCD" w:rsidRPr="000A0B92" w:rsidRDefault="00E42BCD" w:rsidP="000A0B9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42BCD" w:rsidRPr="000A0B92" w:rsidRDefault="00E42BCD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E42BCD" w:rsidRPr="000A0B92" w:rsidRDefault="00E42BCD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E42BCD" w:rsidRPr="000A0B92" w:rsidRDefault="00E42BCD" w:rsidP="000A0B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42BCD" w:rsidRPr="000A0B92" w:rsidRDefault="00E42BCD" w:rsidP="000A0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B92">
        <w:rPr>
          <w:b/>
          <w:bCs/>
          <w:sz w:val="28"/>
          <w:szCs w:val="28"/>
        </w:rPr>
        <w:t>РАБОЧАЯ ПРОГРАММА</w:t>
      </w:r>
    </w:p>
    <w:p w:rsidR="00E42BCD" w:rsidRPr="000A0B92" w:rsidRDefault="00E42BCD" w:rsidP="000A0B9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0B92">
        <w:rPr>
          <w:sz w:val="28"/>
          <w:szCs w:val="28"/>
        </w:rPr>
        <w:t>Дис</w:t>
      </w:r>
      <w:r>
        <w:rPr>
          <w:sz w:val="28"/>
          <w:szCs w:val="28"/>
        </w:rPr>
        <w:t xml:space="preserve">циплины         </w:t>
      </w:r>
      <w:r w:rsidRPr="000A0B92">
        <w:rPr>
          <w:sz w:val="28"/>
          <w:szCs w:val="28"/>
        </w:rPr>
        <w:t xml:space="preserve">  </w:t>
      </w:r>
      <w:r w:rsidRPr="00F140C1">
        <w:rPr>
          <w:sz w:val="28"/>
          <w:szCs w:val="28"/>
        </w:rPr>
        <w:t>ПОД.01.04.03</w:t>
      </w:r>
      <w:r w:rsidRPr="000A0B92">
        <w:rPr>
          <w:sz w:val="28"/>
          <w:szCs w:val="28"/>
        </w:rPr>
        <w:t xml:space="preserve">         </w:t>
      </w:r>
      <w:r>
        <w:rPr>
          <w:sz w:val="28"/>
          <w:szCs w:val="28"/>
        </w:rPr>
        <w:t>ХИМИЯ</w:t>
      </w:r>
      <w:r w:rsidRPr="000A0B92">
        <w:rPr>
          <w:sz w:val="28"/>
          <w:szCs w:val="28"/>
        </w:rPr>
        <w:t xml:space="preserve"> </w:t>
      </w:r>
      <w:r w:rsidRPr="000A0B92">
        <w:rPr>
          <w:sz w:val="28"/>
          <w:szCs w:val="28"/>
          <w:u w:val="single"/>
        </w:rPr>
        <w:t xml:space="preserve"> </w:t>
      </w:r>
    </w:p>
    <w:p w:rsidR="00E42BCD" w:rsidRPr="000A0B92" w:rsidRDefault="00E42BCD" w:rsidP="000A0B92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индекс</w:t>
      </w:r>
      <w:r w:rsidRPr="000A0B92">
        <w:rPr>
          <w:szCs w:val="28"/>
          <w:vertAlign w:val="superscript"/>
        </w:rPr>
        <w:tab/>
        <w:t>наименование учебной дисциплины</w:t>
      </w:r>
    </w:p>
    <w:p w:rsidR="00E42BCD" w:rsidRPr="000A0B92" w:rsidRDefault="00E42BCD" w:rsidP="000A0B92">
      <w:pPr>
        <w:rPr>
          <w:sz w:val="28"/>
          <w:szCs w:val="28"/>
          <w:u w:val="single"/>
          <w:lang w:eastAsia="en-US"/>
        </w:rPr>
      </w:pPr>
      <w:r w:rsidRPr="000A0B92">
        <w:rPr>
          <w:sz w:val="28"/>
          <w:szCs w:val="28"/>
        </w:rPr>
        <w:t>для специальности    53.02.06 «</w:t>
      </w:r>
      <w:proofErr w:type="gramStart"/>
      <w:r w:rsidRPr="000A0B92">
        <w:rPr>
          <w:sz w:val="28"/>
          <w:szCs w:val="28"/>
          <w:lang w:eastAsia="en-US"/>
        </w:rPr>
        <w:t>ХОР</w:t>
      </w:r>
      <w:r>
        <w:rPr>
          <w:sz w:val="28"/>
          <w:szCs w:val="28"/>
          <w:lang w:eastAsia="en-US"/>
        </w:rPr>
        <w:t>ОВОЕ</w:t>
      </w:r>
      <w:proofErr w:type="gramEnd"/>
      <w:r>
        <w:rPr>
          <w:sz w:val="28"/>
          <w:szCs w:val="28"/>
          <w:lang w:eastAsia="en-US"/>
        </w:rPr>
        <w:t xml:space="preserve"> ДИРИЖИРОВАНИЕ »  </w:t>
      </w:r>
    </w:p>
    <w:p w:rsidR="00E42BCD" w:rsidRPr="00F140C1" w:rsidRDefault="00E42BCD" w:rsidP="000A0B92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 w:rsidRPr="00F140C1">
        <w:rPr>
          <w:szCs w:val="28"/>
          <w:vertAlign w:val="superscript"/>
        </w:rPr>
        <w:t>код</w:t>
      </w:r>
      <w:r w:rsidRPr="00F140C1">
        <w:rPr>
          <w:szCs w:val="28"/>
          <w:vertAlign w:val="superscript"/>
        </w:rPr>
        <w:tab/>
        <w:t>наименование</w:t>
      </w:r>
    </w:p>
    <w:p w:rsidR="00E42BCD" w:rsidRPr="00F140C1" w:rsidRDefault="00E42BCD" w:rsidP="000A0B92">
      <w:pPr>
        <w:rPr>
          <w:sz w:val="28"/>
        </w:rPr>
      </w:pPr>
      <w:r w:rsidRPr="00302B12">
        <w:rPr>
          <w:sz w:val="28"/>
        </w:rPr>
        <w:t xml:space="preserve">наименование цикла          </w:t>
      </w:r>
      <w:r w:rsidR="00002205">
        <w:rPr>
          <w:sz w:val="28"/>
        </w:rPr>
        <w:t xml:space="preserve">ОБЩЕОБРАЗОВАТЕЛЬНЫЙ УЧЕБНЫЙ </w:t>
      </w:r>
      <w:proofErr w:type="gramStart"/>
      <w:r w:rsidR="00002205">
        <w:rPr>
          <w:sz w:val="28"/>
        </w:rPr>
        <w:t>ЦИКЛ</w:t>
      </w:r>
      <w:proofErr w:type="gramEnd"/>
      <w:r w:rsidR="00002205">
        <w:rPr>
          <w:sz w:val="28"/>
        </w:rPr>
        <w:t xml:space="preserve"> РЕАЛИЗУЮЩИЙ ФГОС ОСНОВНОГО ОБЩЕГО ОБРАЗОВАНИЯ.</w:t>
      </w:r>
      <w:r w:rsidR="00002205" w:rsidRPr="000A0B92">
        <w:rPr>
          <w:sz w:val="28"/>
        </w:rPr>
        <w:t xml:space="preserve">   </w:t>
      </w:r>
      <w:r w:rsidR="00002205">
        <w:rPr>
          <w:sz w:val="28"/>
        </w:rPr>
        <w:t xml:space="preserve"> </w:t>
      </w:r>
      <w:r w:rsidR="00002205" w:rsidRPr="000A0B92">
        <w:rPr>
          <w:sz w:val="28"/>
        </w:rPr>
        <w:t xml:space="preserve">    </w:t>
      </w:r>
      <w:r w:rsidR="00002205">
        <w:rPr>
          <w:sz w:val="28"/>
        </w:rPr>
        <w:t xml:space="preserve">  </w:t>
      </w:r>
    </w:p>
    <w:p w:rsidR="00E42BCD" w:rsidRPr="00F140C1" w:rsidRDefault="00E42BCD" w:rsidP="000A0B92">
      <w:pPr>
        <w:ind w:left="3540" w:firstLine="708"/>
        <w:jc w:val="both"/>
        <w:rPr>
          <w:vertAlign w:val="superscript"/>
        </w:rPr>
      </w:pPr>
      <w:r w:rsidRPr="00F140C1">
        <w:rPr>
          <w:vertAlign w:val="superscript"/>
        </w:rPr>
        <w:t xml:space="preserve">(согласно учебному плану) </w:t>
      </w:r>
    </w:p>
    <w:p w:rsidR="00E42BCD" w:rsidRPr="00F140C1" w:rsidRDefault="00E42BCD" w:rsidP="000A0B92">
      <w:pPr>
        <w:jc w:val="both"/>
        <w:rPr>
          <w:sz w:val="28"/>
          <w:szCs w:val="28"/>
        </w:rPr>
      </w:pPr>
      <w:r w:rsidRPr="00F140C1">
        <w:rPr>
          <w:sz w:val="28"/>
          <w:szCs w:val="28"/>
        </w:rPr>
        <w:t>Классы</w:t>
      </w:r>
      <w:proofErr w:type="gramStart"/>
      <w:r w:rsidRPr="00F140C1">
        <w:rPr>
          <w:sz w:val="28"/>
          <w:szCs w:val="28"/>
        </w:rPr>
        <w:t xml:space="preserve"> :</w:t>
      </w:r>
      <w:proofErr w:type="gramEnd"/>
      <w:r w:rsidRPr="00F140C1">
        <w:rPr>
          <w:sz w:val="28"/>
          <w:szCs w:val="28"/>
        </w:rPr>
        <w:t xml:space="preserve">                                       8-9  классы</w:t>
      </w:r>
    </w:p>
    <w:tbl>
      <w:tblPr>
        <w:tblW w:w="14027" w:type="dxa"/>
        <w:tblInd w:w="-176" w:type="dxa"/>
        <w:tblLook w:val="00A0"/>
      </w:tblPr>
      <w:tblGrid>
        <w:gridCol w:w="9747"/>
        <w:gridCol w:w="4280"/>
      </w:tblGrid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92D7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15E22" w:rsidRDefault="00015E22" w:rsidP="000A0B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015E22">
              <w:rPr>
                <w:sz w:val="22"/>
                <w:szCs w:val="28"/>
              </w:rPr>
              <w:t xml:space="preserve">Максимальная учебная нагрузка                                </w:t>
            </w:r>
            <w:r>
              <w:rPr>
                <w:sz w:val="22"/>
                <w:szCs w:val="28"/>
              </w:rPr>
              <w:t xml:space="preserve">     </w:t>
            </w:r>
            <w:r w:rsidRPr="00015E22">
              <w:rPr>
                <w:sz w:val="22"/>
                <w:szCs w:val="28"/>
              </w:rPr>
              <w:t>91</w:t>
            </w:r>
            <w:r>
              <w:rPr>
                <w:sz w:val="22"/>
                <w:szCs w:val="28"/>
              </w:rPr>
              <w:t xml:space="preserve"> час</w:t>
            </w: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</w:tcPr>
          <w:p w:rsidR="00E42BCD" w:rsidRPr="00015E2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015E22">
              <w:rPr>
                <w:sz w:val="22"/>
                <w:szCs w:val="28"/>
              </w:rPr>
              <w:t>Обязател</w:t>
            </w:r>
            <w:r w:rsidR="009913CD">
              <w:rPr>
                <w:sz w:val="22"/>
                <w:szCs w:val="28"/>
              </w:rPr>
              <w:t xml:space="preserve">ьная учебная нагрузка (всего)      </w:t>
            </w:r>
            <w:r w:rsidRPr="00015E22">
              <w:rPr>
                <w:sz w:val="22"/>
                <w:szCs w:val="28"/>
              </w:rPr>
              <w:t xml:space="preserve">                   72</w:t>
            </w:r>
            <w:r w:rsidR="00244D2D">
              <w:rPr>
                <w:sz w:val="22"/>
                <w:szCs w:val="28"/>
              </w:rPr>
              <w:t xml:space="preserve"> </w:t>
            </w:r>
            <w:r w:rsidRPr="00015E22">
              <w:rPr>
                <w:sz w:val="22"/>
                <w:szCs w:val="28"/>
              </w:rPr>
              <w:t>час</w:t>
            </w:r>
            <w:r w:rsidR="00244D2D">
              <w:rPr>
                <w:sz w:val="22"/>
                <w:szCs w:val="28"/>
              </w:rPr>
              <w:t>а</w:t>
            </w:r>
            <w:r w:rsidRPr="00015E22">
              <w:rPr>
                <w:sz w:val="22"/>
                <w:szCs w:val="28"/>
              </w:rPr>
              <w:t xml:space="preserve"> </w:t>
            </w: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  <w:shd w:val="clear" w:color="auto" w:fill="auto"/>
          </w:tcPr>
          <w:p w:rsidR="00015E22" w:rsidRPr="00002205" w:rsidRDefault="00015E22" w:rsidP="00015E2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Самостоятельная работа обучающихся   </w:t>
            </w:r>
            <w:r w:rsidR="00244D2D">
              <w:rPr>
                <w:sz w:val="22"/>
                <w:szCs w:val="28"/>
              </w:rPr>
              <w:t xml:space="preserve">                      1</w:t>
            </w:r>
            <w:r>
              <w:rPr>
                <w:sz w:val="22"/>
                <w:szCs w:val="28"/>
              </w:rPr>
              <w:t>9 часов</w:t>
            </w:r>
          </w:p>
          <w:p w:rsidR="00E42BCD" w:rsidRPr="00002205" w:rsidRDefault="00E42BCD" w:rsidP="0001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205">
              <w:rPr>
                <w:sz w:val="22"/>
                <w:szCs w:val="22"/>
              </w:rPr>
              <w:t xml:space="preserve">Форма промежуточной аттестации          </w:t>
            </w:r>
            <w:r w:rsidR="006271A2">
              <w:rPr>
                <w:sz w:val="22"/>
                <w:szCs w:val="22"/>
              </w:rPr>
              <w:t xml:space="preserve">                   </w:t>
            </w:r>
            <w:r w:rsidRPr="00002205">
              <w:rPr>
                <w:sz w:val="22"/>
                <w:szCs w:val="22"/>
              </w:rPr>
              <w:t xml:space="preserve"> </w:t>
            </w:r>
            <w:r w:rsidR="00015E22">
              <w:rPr>
                <w:sz w:val="22"/>
                <w:szCs w:val="22"/>
              </w:rPr>
              <w:t>дифференцированный зачет 9 класс</w:t>
            </w:r>
          </w:p>
        </w:tc>
      </w:tr>
    </w:tbl>
    <w:p w:rsidR="00E42BCD" w:rsidRDefault="00E42BCD" w:rsidP="000A0B92"/>
    <w:p w:rsidR="00E42BCD" w:rsidRDefault="00E42BCD" w:rsidP="000A0B92"/>
    <w:p w:rsidR="00E42BCD" w:rsidRDefault="00E42BCD" w:rsidP="000A0B92"/>
    <w:p w:rsidR="00E42BCD" w:rsidRDefault="00E42BCD" w:rsidP="000A0B92">
      <w:r w:rsidRPr="000A0B92">
        <w:t xml:space="preserve">Разработчик (составитель): </w:t>
      </w:r>
      <w:proofErr w:type="spellStart"/>
      <w:r>
        <w:t>Гаевой</w:t>
      </w:r>
      <w:proofErr w:type="spellEnd"/>
      <w:r>
        <w:t xml:space="preserve"> К</w:t>
      </w:r>
      <w:r w:rsidRPr="000A0B92">
        <w:t>.Н</w:t>
      </w:r>
      <w:r>
        <w:t>.</w:t>
      </w:r>
      <w:r w:rsidRPr="000A0B92">
        <w:t xml:space="preserve">, преподаватель </w:t>
      </w:r>
      <w:r>
        <w:t>химии</w:t>
      </w:r>
      <w:r w:rsidRPr="000A0B92">
        <w:t>.</w:t>
      </w: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Pr="000A0B92" w:rsidRDefault="00015E22" w:rsidP="000A0B92">
      <w:pPr>
        <w:jc w:val="center"/>
      </w:pPr>
      <w:r>
        <w:t>г</w:t>
      </w:r>
      <w:r w:rsidR="00E42BCD" w:rsidRPr="000A0B92">
        <w:t>. Сургут</w:t>
      </w:r>
    </w:p>
    <w:p w:rsidR="00E42BCD" w:rsidRPr="00285897" w:rsidRDefault="00C42CBE" w:rsidP="00285897">
      <w:pPr>
        <w:jc w:val="center"/>
      </w:pPr>
      <w:r>
        <w:t>202</w:t>
      </w:r>
      <w:bookmarkStart w:id="0" w:name="_GoBack"/>
      <w:bookmarkEnd w:id="0"/>
      <w:r w:rsidR="00C77DD8">
        <w:t>1</w:t>
      </w:r>
      <w:r w:rsidR="00E42BCD" w:rsidRPr="000A0B92">
        <w:t xml:space="preserve"> г.</w:t>
      </w:r>
    </w:p>
    <w:p w:rsidR="00E42BCD" w:rsidRDefault="00E42BCD" w:rsidP="00092D70">
      <w:pPr>
        <w:rPr>
          <w:b/>
          <w:bCs/>
          <w:color w:val="000000"/>
        </w:rPr>
      </w:pPr>
    </w:p>
    <w:p w:rsidR="00FA24F4" w:rsidRDefault="00FA24F4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E42BCD" w:rsidRPr="00002205" w:rsidRDefault="00E42BCD" w:rsidP="00092D70">
      <w:pPr>
        <w:rPr>
          <w:b/>
          <w:bCs/>
          <w:color w:val="000000"/>
        </w:rPr>
      </w:pPr>
    </w:p>
    <w:p w:rsidR="00E42BCD" w:rsidRPr="00002205" w:rsidRDefault="00E42BCD" w:rsidP="00002205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002205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  <w:r w:rsidRPr="00002205">
        <w:rPr>
          <w:rFonts w:ascii="Times New Roman" w:hAnsi="Times New Roman"/>
          <w:color w:val="000000"/>
          <w:sz w:val="24"/>
          <w:szCs w:val="24"/>
        </w:rPr>
        <w:t>.</w:t>
      </w:r>
    </w:p>
    <w:p w:rsidR="00E42BCD" w:rsidRPr="00C23DFF" w:rsidRDefault="00E42BCD" w:rsidP="00015E22">
      <w:pPr>
        <w:autoSpaceDE w:val="0"/>
        <w:autoSpaceDN w:val="0"/>
        <w:adjustRightInd w:val="0"/>
        <w:ind w:left="567" w:firstLine="141"/>
        <w:jc w:val="both"/>
        <w:rPr>
          <w:color w:val="000000"/>
        </w:rPr>
      </w:pPr>
      <w:proofErr w:type="gramStart"/>
      <w:r w:rsidRPr="00002205">
        <w:rPr>
          <w:color w:val="000000"/>
        </w:rPr>
        <w:t xml:space="preserve">Рабочая программа по химии для 8-9 классов составлена на основе </w:t>
      </w:r>
      <w:r w:rsidR="00015E22" w:rsidRPr="00BE12F7">
        <w:rPr>
          <w:color w:val="000000"/>
        </w:rPr>
        <w:t xml:space="preserve">ФГОС СПО по специальности «Хоровое дирижирование», утвержденного приказом </w:t>
      </w:r>
      <w:proofErr w:type="spellStart"/>
      <w:r w:rsidR="00015E22" w:rsidRPr="00BE12F7">
        <w:rPr>
          <w:color w:val="000000"/>
        </w:rPr>
        <w:t>Минобрнауки</w:t>
      </w:r>
      <w:proofErr w:type="spellEnd"/>
      <w:r w:rsidR="00015E22" w:rsidRPr="00BE12F7">
        <w:rPr>
          <w:color w:val="000000"/>
        </w:rPr>
        <w:t xml:space="preserve"> РФ №34 от 30.01.2015, ФГОС ООО, утверждённого приказом № 1897 ОТ 17.12.2010 с изменениями  на 13.12.15 (приказ Министерства образования № 1577), </w:t>
      </w:r>
      <w:r w:rsidR="009913CD" w:rsidRPr="009913CD">
        <w:t xml:space="preserve">Приказа </w:t>
      </w:r>
      <w:r w:rsidR="009913CD" w:rsidRPr="009913CD">
        <w:rPr>
          <w:sz w:val="23"/>
          <w:szCs w:val="23"/>
          <w:shd w:val="clear" w:color="auto" w:fill="FFFFFF"/>
        </w:rPr>
        <w:t>Министерства просвещения Российской Федерации от 28.12.2018 г. N 345</w:t>
      </w:r>
      <w:r w:rsidR="009913CD" w:rsidRPr="009913CD">
        <w:t xml:space="preserve">, </w:t>
      </w:r>
      <w:r w:rsidR="00015E22" w:rsidRPr="009913CD">
        <w:rPr>
          <w:color w:val="000000"/>
        </w:rPr>
        <w:t>«Об утверждении  федерального перечня учебников, рекомендуемых к использованию при реализации имеющих государственную</w:t>
      </w:r>
      <w:proofErr w:type="gramEnd"/>
      <w:r w:rsidR="00015E22" w:rsidRPr="009913CD">
        <w:rPr>
          <w:color w:val="000000"/>
        </w:rPr>
        <w:t xml:space="preserve"> аккредитацию образовательных программ начального основного, основного общего образования» </w:t>
      </w:r>
      <w:r w:rsidR="009913CD" w:rsidRPr="009913CD">
        <w:t>с изменениями на 08.05.2019 г.,</w:t>
      </w:r>
      <w:r w:rsidR="009913CD" w:rsidRPr="009A1AE2">
        <w:t xml:space="preserve"> </w:t>
      </w:r>
      <w:r w:rsidR="00015E22" w:rsidRPr="00BE12F7">
        <w:rPr>
          <w:color w:val="000000"/>
        </w:rPr>
        <w:t>примерной основной образовательной программы основного общего образования от 08.04.2015</w:t>
      </w:r>
      <w:r w:rsidR="009913CD">
        <w:rPr>
          <w:color w:val="000000"/>
        </w:rPr>
        <w:t xml:space="preserve"> г.</w:t>
      </w:r>
    </w:p>
    <w:p w:rsidR="00015E22" w:rsidRDefault="00E42BCD" w:rsidP="0097777E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C23DFF">
        <w:rPr>
          <w:color w:val="000000"/>
        </w:rPr>
        <w:t xml:space="preserve">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Место курса </w:t>
      </w:r>
      <w:r>
        <w:rPr>
          <w:b/>
          <w:bCs/>
          <w:color w:val="000000"/>
        </w:rPr>
        <w:t xml:space="preserve">химии в 8-9 </w:t>
      </w:r>
      <w:r w:rsidRPr="00C23DFF">
        <w:rPr>
          <w:b/>
          <w:bCs/>
          <w:color w:val="000000"/>
        </w:rPr>
        <w:t>классах в учебном плане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23DFF">
        <w:rPr>
          <w:color w:val="000000"/>
        </w:rPr>
        <w:t xml:space="preserve">       Согласно учебному плану </w:t>
      </w:r>
      <w:r>
        <w:rPr>
          <w:color w:val="000000"/>
        </w:rPr>
        <w:t>Б</w:t>
      </w:r>
      <w:r w:rsidRPr="00C23DFF">
        <w:rPr>
          <w:color w:val="000000"/>
        </w:rPr>
        <w:t xml:space="preserve">У «Сургутский колледж русской культуры им. А.С. Знаменского» на изучение </w:t>
      </w:r>
      <w:r>
        <w:rPr>
          <w:color w:val="000000"/>
        </w:rPr>
        <w:t>химии</w:t>
      </w:r>
      <w:r w:rsidRPr="00C23DFF">
        <w:rPr>
          <w:color w:val="000000"/>
        </w:rPr>
        <w:t xml:space="preserve"> в </w:t>
      </w:r>
      <w:r>
        <w:rPr>
          <w:color w:val="000000"/>
        </w:rPr>
        <w:t>8-9</w:t>
      </w:r>
      <w:r w:rsidRPr="00C23DFF">
        <w:rPr>
          <w:color w:val="000000"/>
        </w:rPr>
        <w:t xml:space="preserve"> классе отводится </w:t>
      </w:r>
      <w:r>
        <w:rPr>
          <w:color w:val="000000"/>
        </w:rPr>
        <w:t>1</w:t>
      </w:r>
      <w:r w:rsidRPr="00C23DFF">
        <w:rPr>
          <w:color w:val="000000"/>
        </w:rPr>
        <w:t xml:space="preserve"> час</w:t>
      </w:r>
      <w:r>
        <w:rPr>
          <w:color w:val="000000"/>
        </w:rPr>
        <w:t xml:space="preserve"> в неделю</w:t>
      </w:r>
      <w:r w:rsidRPr="00C23DFF">
        <w:rPr>
          <w:color w:val="000000"/>
        </w:rPr>
        <w:t xml:space="preserve"> для специальности «</w:t>
      </w:r>
      <w:r w:rsidR="00015E22">
        <w:rPr>
          <w:color w:val="000000"/>
        </w:rPr>
        <w:t>Х</w:t>
      </w:r>
      <w:r w:rsidRPr="00C23DFF">
        <w:rPr>
          <w:color w:val="000000"/>
        </w:rPr>
        <w:t>оров</w:t>
      </w:r>
      <w:r>
        <w:rPr>
          <w:color w:val="000000"/>
        </w:rPr>
        <w:t xml:space="preserve">ое дирижирование», </w:t>
      </w:r>
      <w:r w:rsidRPr="00C23DFF">
        <w:rPr>
          <w:color w:val="000000"/>
        </w:rPr>
        <w:t>в течение каждого год</w:t>
      </w:r>
      <w:r>
        <w:rPr>
          <w:color w:val="000000"/>
        </w:rPr>
        <w:t>а обучения.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2835"/>
        <w:gridCol w:w="2551"/>
        <w:gridCol w:w="2551"/>
      </w:tblGrid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  <w:tc>
          <w:tcPr>
            <w:tcW w:w="2835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color w:val="000000"/>
              </w:rPr>
              <w:t>Количество часов в неделю</w:t>
            </w:r>
          </w:p>
        </w:tc>
        <w:tc>
          <w:tcPr>
            <w:tcW w:w="2551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color w:val="000000"/>
              </w:rPr>
              <w:t xml:space="preserve">Всего за год  </w:t>
            </w:r>
          </w:p>
        </w:tc>
        <w:tc>
          <w:tcPr>
            <w:tcW w:w="2551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Внеаудиторная самостоятельная раб</w:t>
            </w:r>
            <w:r w:rsidR="00FA24F4">
              <w:rPr>
                <w:color w:val="000000"/>
              </w:rPr>
              <w:t>о</w:t>
            </w:r>
            <w:r>
              <w:rPr>
                <w:color w:val="000000"/>
              </w:rPr>
              <w:t>та</w:t>
            </w:r>
          </w:p>
        </w:tc>
      </w:tr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sz w:val="22"/>
                <w:szCs w:val="22"/>
              </w:rPr>
              <w:t>8 класс</w:t>
            </w:r>
          </w:p>
        </w:tc>
        <w:tc>
          <w:tcPr>
            <w:tcW w:w="2835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51" w:type="dxa"/>
          </w:tcPr>
          <w:p w:rsidR="001748AF" w:rsidRDefault="001748A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sz w:val="22"/>
                <w:szCs w:val="22"/>
              </w:rPr>
              <w:t>9 класс</w:t>
            </w:r>
          </w:p>
        </w:tc>
        <w:tc>
          <w:tcPr>
            <w:tcW w:w="2835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51" w:type="dxa"/>
          </w:tcPr>
          <w:p w:rsidR="001748AF" w:rsidRDefault="001748A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E42BCD" w:rsidRPr="00C23DFF" w:rsidRDefault="00E42BCD" w:rsidP="0097777E">
      <w:pPr>
        <w:ind w:left="567"/>
        <w:jc w:val="center"/>
        <w:rPr>
          <w:b/>
          <w:bCs/>
        </w:rPr>
      </w:pP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 xml:space="preserve">      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C23DFF">
        <w:rPr>
          <w:b/>
          <w:color w:val="000000"/>
        </w:rPr>
        <w:t>Распределение учебных часов по темам.</w:t>
      </w:r>
    </w:p>
    <w:p w:rsidR="00E42BCD" w:rsidRPr="00C23DFF" w:rsidRDefault="00E42BCD" w:rsidP="0097777E">
      <w:pPr>
        <w:ind w:left="567"/>
        <w:jc w:val="center"/>
        <w:rPr>
          <w:b/>
          <w:bCs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0"/>
        <w:gridCol w:w="15"/>
        <w:gridCol w:w="1862"/>
        <w:gridCol w:w="43"/>
        <w:gridCol w:w="1292"/>
        <w:gridCol w:w="73"/>
        <w:gridCol w:w="1203"/>
      </w:tblGrid>
      <w:tr w:rsidR="00E42BCD" w:rsidRPr="00C23DFF" w:rsidTr="00373CCB">
        <w:trPr>
          <w:trHeight w:val="447"/>
        </w:trPr>
        <w:tc>
          <w:tcPr>
            <w:tcW w:w="5010" w:type="dxa"/>
          </w:tcPr>
          <w:p w:rsidR="00E42BCD" w:rsidRPr="00C23DFF" w:rsidRDefault="00E42BCD" w:rsidP="0097777E">
            <w:pPr>
              <w:ind w:left="567"/>
              <w:jc w:val="center"/>
              <w:outlineLvl w:val="0"/>
              <w:rPr>
                <w:lang w:val="en-US"/>
              </w:rPr>
            </w:pPr>
            <w:r w:rsidRPr="00C23DFF">
              <w:t>Название темы, раздела</w:t>
            </w:r>
          </w:p>
        </w:tc>
        <w:tc>
          <w:tcPr>
            <w:tcW w:w="1877" w:type="dxa"/>
            <w:gridSpan w:val="2"/>
          </w:tcPr>
          <w:p w:rsidR="00E42BCD" w:rsidRPr="00C23DFF" w:rsidRDefault="00E42BCD" w:rsidP="0097777E">
            <w:pPr>
              <w:ind w:left="567"/>
              <w:jc w:val="center"/>
              <w:outlineLvl w:val="0"/>
            </w:pPr>
            <w:r w:rsidRPr="00C23DFF">
              <w:t>Кол-во часов</w:t>
            </w:r>
          </w:p>
        </w:tc>
        <w:tc>
          <w:tcPr>
            <w:tcW w:w="1335" w:type="dxa"/>
            <w:gridSpan w:val="2"/>
          </w:tcPr>
          <w:p w:rsidR="00E42BCD" w:rsidRPr="00C23DFF" w:rsidRDefault="00E42BCD" w:rsidP="00373CCB">
            <w:pPr>
              <w:outlineLvl w:val="0"/>
            </w:pPr>
            <w:r>
              <w:t>Лабораторные работы</w:t>
            </w:r>
          </w:p>
        </w:tc>
        <w:tc>
          <w:tcPr>
            <w:tcW w:w="1276" w:type="dxa"/>
            <w:gridSpan w:val="2"/>
          </w:tcPr>
          <w:p w:rsidR="00E42BCD" w:rsidRPr="00C23DFF" w:rsidRDefault="00E42BCD" w:rsidP="00373CCB">
            <w:pPr>
              <w:outlineLvl w:val="0"/>
            </w:pPr>
            <w:r>
              <w:t>Практические работы</w:t>
            </w:r>
          </w:p>
        </w:tc>
      </w:tr>
      <w:tr w:rsidR="00E42BCD" w:rsidRPr="00C23DFF" w:rsidTr="00435EE3">
        <w:trPr>
          <w:trHeight w:val="61"/>
        </w:trPr>
        <w:tc>
          <w:tcPr>
            <w:tcW w:w="9498" w:type="dxa"/>
            <w:gridSpan w:val="7"/>
          </w:tcPr>
          <w:p w:rsidR="00E42BCD" w:rsidRPr="00526529" w:rsidRDefault="00E42BCD" w:rsidP="0097777E">
            <w:pPr>
              <w:ind w:left="567"/>
              <w:jc w:val="center"/>
              <w:outlineLvl w:val="0"/>
              <w:rPr>
                <w:b/>
              </w:rPr>
            </w:pPr>
            <w:r w:rsidRPr="00526529">
              <w:rPr>
                <w:b/>
              </w:rPr>
              <w:t>8м класс</w:t>
            </w:r>
          </w:p>
        </w:tc>
      </w:tr>
      <w:tr w:rsidR="00E42BCD" w:rsidRPr="00C23DFF" w:rsidTr="00435EE3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>
              <w:t>Введение</w:t>
            </w:r>
            <w:r w:rsidRPr="00E234E8">
              <w:t xml:space="preserve"> </w:t>
            </w:r>
          </w:p>
        </w:tc>
        <w:tc>
          <w:tcPr>
            <w:tcW w:w="190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rPr>
                <w:lang w:val="en-US"/>
              </w:rPr>
              <w:t>4 ч</w:t>
            </w:r>
            <w:r>
              <w:t>аса</w:t>
            </w:r>
          </w:p>
        </w:tc>
        <w:tc>
          <w:tcPr>
            <w:tcW w:w="136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DC20AD" w:rsidRDefault="00E42BCD" w:rsidP="00640BB8">
            <w:pPr>
              <w:jc w:val="center"/>
            </w:pPr>
            <w:r>
              <w:t>2 часа</w:t>
            </w:r>
          </w:p>
        </w:tc>
      </w:tr>
      <w:tr w:rsidR="00E42BCD" w:rsidRPr="00C23DFF" w:rsidTr="00435EE3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 w:rsidRPr="009C23F2">
              <w:t>Атомы химических элементов</w:t>
            </w:r>
          </w:p>
        </w:tc>
        <w:tc>
          <w:tcPr>
            <w:tcW w:w="190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7 часов</w:t>
            </w:r>
          </w:p>
        </w:tc>
        <w:tc>
          <w:tcPr>
            <w:tcW w:w="136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RPr="00C23DFF" w:rsidTr="00526529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 w:rsidRPr="009C23F2">
              <w:t>Простые вещества</w:t>
            </w:r>
          </w:p>
        </w:tc>
        <w:tc>
          <w:tcPr>
            <w:tcW w:w="190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2 часа</w:t>
            </w:r>
          </w:p>
        </w:tc>
        <w:tc>
          <w:tcPr>
            <w:tcW w:w="136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RPr="00C23DFF" w:rsidTr="00526529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 w:rsidRPr="009C23F2">
              <w:t>Соединения химических элементов</w:t>
            </w:r>
          </w:p>
        </w:tc>
        <w:tc>
          <w:tcPr>
            <w:tcW w:w="190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7 часов</w:t>
            </w:r>
          </w:p>
        </w:tc>
        <w:tc>
          <w:tcPr>
            <w:tcW w:w="136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RPr="00C23DFF" w:rsidTr="00526529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 w:rsidRPr="009C23F2">
              <w:t>Изменения, происходящие с веществами</w:t>
            </w:r>
          </w:p>
        </w:tc>
        <w:tc>
          <w:tcPr>
            <w:tcW w:w="190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5 часов</w:t>
            </w:r>
          </w:p>
        </w:tc>
        <w:tc>
          <w:tcPr>
            <w:tcW w:w="1365" w:type="dxa"/>
            <w:gridSpan w:val="2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RPr="00C23DFF" w:rsidTr="00526529">
        <w:trPr>
          <w:trHeight w:val="61"/>
        </w:trPr>
        <w:tc>
          <w:tcPr>
            <w:tcW w:w="5025" w:type="dxa"/>
            <w:gridSpan w:val="2"/>
          </w:tcPr>
          <w:p w:rsidR="00E42BCD" w:rsidRPr="00E234E8" w:rsidRDefault="00E42BCD" w:rsidP="00640BB8">
            <w:r w:rsidRPr="009C23F2">
              <w:t>Растворение. Растворы. Свойства растворов электролитов</w:t>
            </w:r>
          </w:p>
        </w:tc>
        <w:tc>
          <w:tcPr>
            <w:tcW w:w="1905" w:type="dxa"/>
            <w:gridSpan w:val="2"/>
          </w:tcPr>
          <w:p w:rsidR="00E42BCD" w:rsidRDefault="00E42BCD" w:rsidP="00640BB8">
            <w:pPr>
              <w:jc w:val="center"/>
            </w:pPr>
            <w:r>
              <w:t>11 часа</w:t>
            </w:r>
          </w:p>
        </w:tc>
        <w:tc>
          <w:tcPr>
            <w:tcW w:w="1365" w:type="dxa"/>
            <w:gridSpan w:val="2"/>
          </w:tcPr>
          <w:p w:rsidR="00E42BC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Default="00E42BCD" w:rsidP="00640BB8">
            <w:pPr>
              <w:jc w:val="center"/>
            </w:pPr>
            <w:r>
              <w:t>2 часа</w:t>
            </w:r>
          </w:p>
        </w:tc>
      </w:tr>
      <w:tr w:rsidR="00E42BCD" w:rsidRPr="00C23DFF" w:rsidTr="00435EE3">
        <w:trPr>
          <w:trHeight w:val="61"/>
        </w:trPr>
        <w:tc>
          <w:tcPr>
            <w:tcW w:w="5025" w:type="dxa"/>
            <w:gridSpan w:val="2"/>
          </w:tcPr>
          <w:p w:rsidR="00E42BCD" w:rsidRPr="00526529" w:rsidRDefault="00E42BCD" w:rsidP="00526529">
            <w:pPr>
              <w:outlineLvl w:val="0"/>
            </w:pPr>
            <w:r>
              <w:t>Итого:</w:t>
            </w:r>
          </w:p>
        </w:tc>
        <w:tc>
          <w:tcPr>
            <w:tcW w:w="1905" w:type="dxa"/>
            <w:gridSpan w:val="2"/>
          </w:tcPr>
          <w:p w:rsidR="00E42BCD" w:rsidRPr="008C3E5F" w:rsidRDefault="00E42BCD" w:rsidP="00640BB8">
            <w:pPr>
              <w:jc w:val="center"/>
            </w:pPr>
            <w:r>
              <w:t>36</w:t>
            </w:r>
            <w:r w:rsidRPr="008C3E5F">
              <w:t xml:space="preserve"> час</w:t>
            </w:r>
            <w:r>
              <w:t>ов</w:t>
            </w:r>
          </w:p>
        </w:tc>
        <w:tc>
          <w:tcPr>
            <w:tcW w:w="1365" w:type="dxa"/>
            <w:gridSpan w:val="2"/>
          </w:tcPr>
          <w:p w:rsidR="00E42BCD" w:rsidRPr="008C3E5F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E42BCD" w:rsidRPr="008C3E5F" w:rsidRDefault="00E42BCD" w:rsidP="00640BB8">
            <w:pPr>
              <w:jc w:val="center"/>
            </w:pPr>
            <w:r>
              <w:t>4</w:t>
            </w:r>
            <w:r w:rsidRPr="008C3E5F">
              <w:t xml:space="preserve"> час</w:t>
            </w:r>
            <w:r>
              <w:t>а</w:t>
            </w:r>
          </w:p>
        </w:tc>
      </w:tr>
    </w:tbl>
    <w:p w:rsidR="00E42BCD" w:rsidRDefault="00E42BCD" w:rsidP="0097777E">
      <w:pPr>
        <w:ind w:left="567" w:firstLine="142"/>
        <w:jc w:val="center"/>
        <w:rPr>
          <w:b/>
          <w:bCs/>
        </w:rPr>
      </w:pPr>
      <w:r>
        <w:rPr>
          <w:b/>
          <w:bCs/>
        </w:rPr>
        <w:t>9м класс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1418"/>
        <w:gridCol w:w="1134"/>
      </w:tblGrid>
      <w:tr w:rsidR="00E42BCD" w:rsidTr="00887F11">
        <w:tc>
          <w:tcPr>
            <w:tcW w:w="5211" w:type="dxa"/>
          </w:tcPr>
          <w:p w:rsidR="00E42BCD" w:rsidRPr="00E234E8" w:rsidRDefault="00E42BCD" w:rsidP="00640BB8">
            <w:r w:rsidRPr="00E234E8">
              <w:t xml:space="preserve">Повторение курса химии 8 класса </w:t>
            </w:r>
          </w:p>
        </w:tc>
        <w:tc>
          <w:tcPr>
            <w:tcW w:w="1843" w:type="dxa"/>
          </w:tcPr>
          <w:p w:rsidR="00E42BCD" w:rsidRPr="00DC20AD" w:rsidRDefault="00E42BCD" w:rsidP="00640BB8">
            <w:pPr>
              <w:jc w:val="center"/>
            </w:pPr>
            <w:r>
              <w:t>5 часов</w:t>
            </w:r>
          </w:p>
        </w:tc>
        <w:tc>
          <w:tcPr>
            <w:tcW w:w="1418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134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Tr="00887F11">
        <w:tc>
          <w:tcPr>
            <w:tcW w:w="5211" w:type="dxa"/>
          </w:tcPr>
          <w:p w:rsidR="00E42BCD" w:rsidRPr="00E234E8" w:rsidRDefault="00E42BCD" w:rsidP="00640BB8">
            <w:r w:rsidRPr="00E234E8">
              <w:t>Металлы</w:t>
            </w:r>
          </w:p>
        </w:tc>
        <w:tc>
          <w:tcPr>
            <w:tcW w:w="1843" w:type="dxa"/>
          </w:tcPr>
          <w:p w:rsidR="00E42BCD" w:rsidRPr="00DC20AD" w:rsidRDefault="00E42BCD" w:rsidP="00640BB8">
            <w:pPr>
              <w:jc w:val="center"/>
            </w:pPr>
            <w:r>
              <w:t>9 часов</w:t>
            </w:r>
          </w:p>
        </w:tc>
        <w:tc>
          <w:tcPr>
            <w:tcW w:w="1418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134" w:type="dxa"/>
          </w:tcPr>
          <w:p w:rsidR="00E42BCD" w:rsidRPr="00DC20AD" w:rsidRDefault="00E42BCD" w:rsidP="00640BB8">
            <w:pPr>
              <w:jc w:val="center"/>
            </w:pPr>
            <w:r>
              <w:t>1 час</w:t>
            </w:r>
          </w:p>
        </w:tc>
      </w:tr>
      <w:tr w:rsidR="00E42BCD" w:rsidTr="00887F11">
        <w:tc>
          <w:tcPr>
            <w:tcW w:w="5211" w:type="dxa"/>
          </w:tcPr>
          <w:p w:rsidR="00E42BCD" w:rsidRPr="00E234E8" w:rsidRDefault="00E42BCD" w:rsidP="00640BB8">
            <w:r w:rsidRPr="00E234E8">
              <w:t>Неметаллы</w:t>
            </w:r>
          </w:p>
        </w:tc>
        <w:tc>
          <w:tcPr>
            <w:tcW w:w="1843" w:type="dxa"/>
          </w:tcPr>
          <w:p w:rsidR="00E42BCD" w:rsidRPr="00DC20AD" w:rsidRDefault="00E42BCD" w:rsidP="00640BB8">
            <w:pPr>
              <w:jc w:val="center"/>
            </w:pPr>
            <w:r>
              <w:t>13 часов</w:t>
            </w:r>
          </w:p>
        </w:tc>
        <w:tc>
          <w:tcPr>
            <w:tcW w:w="1418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134" w:type="dxa"/>
          </w:tcPr>
          <w:p w:rsidR="00E42BCD" w:rsidRPr="00DC20AD" w:rsidRDefault="00E42BCD" w:rsidP="00640BB8">
            <w:pPr>
              <w:jc w:val="center"/>
            </w:pPr>
            <w:r>
              <w:t>1 час</w:t>
            </w:r>
          </w:p>
        </w:tc>
      </w:tr>
      <w:tr w:rsidR="00E42BCD" w:rsidTr="00887F11">
        <w:tc>
          <w:tcPr>
            <w:tcW w:w="5211" w:type="dxa"/>
          </w:tcPr>
          <w:p w:rsidR="00E42BCD" w:rsidRPr="00E234E8" w:rsidRDefault="00E42BCD" w:rsidP="00640BB8">
            <w:r>
              <w:t>Введение в о</w:t>
            </w:r>
            <w:r w:rsidRPr="00E234E8">
              <w:t>рганическ</w:t>
            </w:r>
            <w:r>
              <w:t>ую</w:t>
            </w:r>
            <w:r w:rsidRPr="00E234E8">
              <w:t xml:space="preserve"> </w:t>
            </w:r>
            <w:r>
              <w:t>химию</w:t>
            </w:r>
          </w:p>
        </w:tc>
        <w:tc>
          <w:tcPr>
            <w:tcW w:w="1843" w:type="dxa"/>
          </w:tcPr>
          <w:p w:rsidR="00E42BCD" w:rsidRPr="00DC20AD" w:rsidRDefault="00E42BCD" w:rsidP="00640BB8">
            <w:pPr>
              <w:jc w:val="center"/>
            </w:pPr>
            <w:r>
              <w:t>5 часов</w:t>
            </w:r>
          </w:p>
        </w:tc>
        <w:tc>
          <w:tcPr>
            <w:tcW w:w="1418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134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Tr="00887F11">
        <w:tc>
          <w:tcPr>
            <w:tcW w:w="5211" w:type="dxa"/>
          </w:tcPr>
          <w:p w:rsidR="00E42BCD" w:rsidRPr="00E234E8" w:rsidRDefault="00E42BCD" w:rsidP="00640BB8">
            <w:r>
              <w:t>Обобщение знаний по химии за курс основной школы</w:t>
            </w:r>
          </w:p>
        </w:tc>
        <w:tc>
          <w:tcPr>
            <w:tcW w:w="1843" w:type="dxa"/>
          </w:tcPr>
          <w:p w:rsidR="00E42BCD" w:rsidRPr="00DC20AD" w:rsidRDefault="00E42BCD" w:rsidP="00640BB8">
            <w:pPr>
              <w:jc w:val="center"/>
            </w:pPr>
            <w:r>
              <w:t>4 часа</w:t>
            </w:r>
          </w:p>
        </w:tc>
        <w:tc>
          <w:tcPr>
            <w:tcW w:w="1418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  <w:tc>
          <w:tcPr>
            <w:tcW w:w="1134" w:type="dxa"/>
          </w:tcPr>
          <w:p w:rsidR="00E42BCD" w:rsidRPr="00DC20AD" w:rsidRDefault="00E42BCD" w:rsidP="00640BB8">
            <w:pPr>
              <w:jc w:val="center"/>
            </w:pPr>
            <w:r>
              <w:t>—</w:t>
            </w:r>
          </w:p>
        </w:tc>
      </w:tr>
      <w:tr w:rsidR="00E42BCD" w:rsidTr="00887F11">
        <w:tc>
          <w:tcPr>
            <w:tcW w:w="5211" w:type="dxa"/>
          </w:tcPr>
          <w:p w:rsidR="00E42BCD" w:rsidRPr="00887F11" w:rsidRDefault="00E42BCD" w:rsidP="00A76A53">
            <w:pPr>
              <w:rPr>
                <w:bCs/>
                <w:lang w:eastAsia="en-US"/>
              </w:rPr>
            </w:pPr>
            <w:r w:rsidRPr="00887F11">
              <w:rPr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E42BCD" w:rsidRPr="000248BF" w:rsidRDefault="00E42BCD" w:rsidP="00640BB8">
            <w:pPr>
              <w:jc w:val="center"/>
            </w:pPr>
            <w:r>
              <w:t>36</w:t>
            </w:r>
            <w:r w:rsidRPr="000248BF">
              <w:t xml:space="preserve"> часов</w:t>
            </w:r>
          </w:p>
        </w:tc>
        <w:tc>
          <w:tcPr>
            <w:tcW w:w="1418" w:type="dxa"/>
          </w:tcPr>
          <w:p w:rsidR="00E42BCD" w:rsidRPr="00D97CDE" w:rsidRDefault="00E42BCD" w:rsidP="00640BB8">
            <w:pPr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1134" w:type="dxa"/>
          </w:tcPr>
          <w:p w:rsidR="00E42BCD" w:rsidRPr="000248BF" w:rsidRDefault="00E42BCD" w:rsidP="00640BB8">
            <w:pPr>
              <w:jc w:val="center"/>
            </w:pPr>
            <w:r>
              <w:t>2</w:t>
            </w:r>
            <w:r w:rsidRPr="000248BF">
              <w:t xml:space="preserve"> час</w:t>
            </w:r>
            <w:r>
              <w:t>а</w:t>
            </w:r>
          </w:p>
        </w:tc>
      </w:tr>
    </w:tbl>
    <w:p w:rsidR="00E42BCD" w:rsidRPr="00C23DFF" w:rsidRDefault="00E42BCD" w:rsidP="0097777E">
      <w:pPr>
        <w:ind w:left="567" w:firstLine="142"/>
        <w:jc w:val="center"/>
        <w:rPr>
          <w:b/>
          <w:bCs/>
        </w:rPr>
      </w:pPr>
    </w:p>
    <w:p w:rsidR="001748AF" w:rsidRDefault="001748AF" w:rsidP="00F90B8B">
      <w:pPr>
        <w:ind w:left="567" w:firstLine="142"/>
        <w:jc w:val="center"/>
        <w:rPr>
          <w:b/>
          <w:bCs/>
        </w:rPr>
      </w:pPr>
    </w:p>
    <w:p w:rsidR="00E42BCD" w:rsidRPr="00C23DFF" w:rsidRDefault="00E42BCD" w:rsidP="00F90B8B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lastRenderedPageBreak/>
        <w:t xml:space="preserve">Распределение учебных часов по </w:t>
      </w:r>
      <w:r w:rsidR="00015E22">
        <w:rPr>
          <w:b/>
          <w:bCs/>
        </w:rPr>
        <w:t>полугодиям</w:t>
      </w:r>
    </w:p>
    <w:p w:rsidR="00E42BCD" w:rsidRPr="00C23DFF" w:rsidRDefault="00E42BCD" w:rsidP="009341DD">
      <w:pPr>
        <w:ind w:left="567" w:firstLine="142"/>
        <w:jc w:val="center"/>
        <w:rPr>
          <w:b/>
          <w:bCs/>
        </w:rPr>
      </w:pPr>
      <w:r>
        <w:rPr>
          <w:b/>
          <w:bCs/>
        </w:rPr>
        <w:t>8</w:t>
      </w:r>
      <w:r w:rsidRPr="00C23DFF">
        <w:rPr>
          <w:b/>
          <w:bCs/>
        </w:rPr>
        <w:t>м класс</w:t>
      </w:r>
    </w:p>
    <w:p w:rsidR="00E42BCD" w:rsidRPr="00C23DFF" w:rsidRDefault="00E42BCD" w:rsidP="009341DD">
      <w:pPr>
        <w:ind w:left="567" w:firstLine="142"/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7"/>
        <w:gridCol w:w="2320"/>
        <w:gridCol w:w="2320"/>
      </w:tblGrid>
      <w:tr w:rsidR="00E42BCD" w:rsidRPr="00C23DFF" w:rsidTr="00887F11">
        <w:tc>
          <w:tcPr>
            <w:tcW w:w="2377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color w:val="000000"/>
              </w:rPr>
              <w:t>Количество контрольных работ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3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5</w:t>
            </w:r>
          </w:p>
        </w:tc>
      </w:tr>
    </w:tbl>
    <w:p w:rsidR="00E42BCD" w:rsidRPr="00C23DFF" w:rsidRDefault="00E42BCD" w:rsidP="00977551">
      <w:pPr>
        <w:ind w:left="567"/>
        <w:rPr>
          <w:b/>
        </w:rPr>
      </w:pPr>
    </w:p>
    <w:p w:rsidR="00E42BCD" w:rsidRPr="00C23DFF" w:rsidRDefault="00E42BCD" w:rsidP="009341DD">
      <w:pPr>
        <w:ind w:left="567" w:firstLine="142"/>
        <w:jc w:val="center"/>
        <w:rPr>
          <w:b/>
          <w:bCs/>
        </w:rPr>
      </w:pPr>
      <w:r>
        <w:rPr>
          <w:b/>
          <w:bCs/>
        </w:rPr>
        <w:t>9</w:t>
      </w:r>
      <w:r w:rsidRPr="00C23DFF">
        <w:rPr>
          <w:b/>
          <w:bCs/>
        </w:rPr>
        <w:t>м класс</w:t>
      </w:r>
    </w:p>
    <w:p w:rsidR="00E42BCD" w:rsidRPr="00C23DFF" w:rsidRDefault="00E42BCD" w:rsidP="009341DD">
      <w:pPr>
        <w:ind w:left="567" w:firstLine="142"/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7"/>
        <w:gridCol w:w="2320"/>
        <w:gridCol w:w="2320"/>
      </w:tblGrid>
      <w:tr w:rsidR="00E42BCD" w:rsidRPr="00C23DFF" w:rsidTr="00887F11">
        <w:tc>
          <w:tcPr>
            <w:tcW w:w="2377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color w:val="000000"/>
              </w:rPr>
              <w:t>Количество контрольных работ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</w:tr>
      <w:tr w:rsidR="00E42BCD" w:rsidRPr="00C23DFF" w:rsidTr="00887F11">
        <w:tc>
          <w:tcPr>
            <w:tcW w:w="2377" w:type="dxa"/>
          </w:tcPr>
          <w:p w:rsidR="00E42BCD" w:rsidRPr="00887F11" w:rsidRDefault="00E42BCD" w:rsidP="00435EE3">
            <w:pPr>
              <w:rPr>
                <w:bCs/>
              </w:rPr>
            </w:pPr>
            <w:r w:rsidRPr="00887F11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320" w:type="dxa"/>
          </w:tcPr>
          <w:p w:rsidR="00E42BCD" w:rsidRPr="00887F11" w:rsidRDefault="00E42BCD" w:rsidP="00887F11">
            <w:pPr>
              <w:jc w:val="center"/>
              <w:rPr>
                <w:bCs/>
              </w:rPr>
            </w:pPr>
            <w:r w:rsidRPr="00887F11">
              <w:rPr>
                <w:bCs/>
              </w:rPr>
              <w:t>3</w:t>
            </w:r>
          </w:p>
        </w:tc>
      </w:tr>
    </w:tbl>
    <w:p w:rsidR="00E42BCD" w:rsidRDefault="00E42BCD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</w:p>
    <w:p w:rsidR="00E42BCD" w:rsidRPr="00C23DFF" w:rsidRDefault="00E42BCD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  <w:r w:rsidRPr="00C23DFF">
        <w:rPr>
          <w:b/>
        </w:rPr>
        <w:t>Цели и задачи реализации программы</w:t>
      </w:r>
    </w:p>
    <w:p w:rsidR="00015E22" w:rsidRDefault="00015E22" w:rsidP="00015E22">
      <w:pPr>
        <w:pStyle w:val="af2"/>
        <w:ind w:firstLine="708"/>
        <w:jc w:val="both"/>
      </w:pPr>
      <w:r>
        <w:t>Изучение предметной области "Естественнонаучные предметы" должно обеспечить:</w:t>
      </w:r>
    </w:p>
    <w:p w:rsidR="00015E22" w:rsidRDefault="00015E22" w:rsidP="00015E22">
      <w:pPr>
        <w:pStyle w:val="af2"/>
        <w:jc w:val="both"/>
      </w:pPr>
      <w:r>
        <w:t>формирование целостной научной картины мира;</w:t>
      </w:r>
    </w:p>
    <w:p w:rsidR="00015E22" w:rsidRDefault="00015E22" w:rsidP="00015E22">
      <w:pPr>
        <w:pStyle w:val="af2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15E22" w:rsidRDefault="00015E22" w:rsidP="00015E22">
      <w:pPr>
        <w:pStyle w:val="af2"/>
        <w:jc w:val="both"/>
      </w:pPr>
      <w:r>
        <w:t>овладение научным подходом к решению различных задач;</w:t>
      </w:r>
    </w:p>
    <w:p w:rsidR="00015E22" w:rsidRDefault="00015E22" w:rsidP="00015E22">
      <w:pPr>
        <w:pStyle w:val="af2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15E22" w:rsidRDefault="00015E22" w:rsidP="00015E22">
      <w:pPr>
        <w:pStyle w:val="af2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015E22" w:rsidRDefault="00015E22" w:rsidP="00015E22">
      <w:pPr>
        <w:pStyle w:val="af2"/>
        <w:jc w:val="both"/>
      </w:pPr>
      <w:r>
        <w:t>воспитание ответственного и бережного отношения к окружающей среде;</w:t>
      </w:r>
    </w:p>
    <w:p w:rsidR="00015E22" w:rsidRDefault="00015E22" w:rsidP="00015E22">
      <w:pPr>
        <w:pStyle w:val="af2"/>
        <w:jc w:val="both"/>
      </w:pPr>
      <w:r>
        <w:t xml:space="preserve">овладение </w:t>
      </w:r>
      <w:proofErr w:type="spellStart"/>
      <w:r>
        <w:t>экосистемной</w:t>
      </w:r>
      <w:proofErr w:type="spellEnd"/>
      <w: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15E22" w:rsidRDefault="00015E22" w:rsidP="00015E22">
      <w:pPr>
        <w:pStyle w:val="af2"/>
        <w:jc w:val="both"/>
      </w:pPr>
      <w:r>
        <w:t>осознание значимости концепции устойчивого развития;</w:t>
      </w:r>
    </w:p>
    <w:p w:rsidR="00015E22" w:rsidRDefault="00015E22" w:rsidP="00015E22">
      <w:pPr>
        <w:pStyle w:val="af2"/>
        <w:jc w:val="both"/>
      </w:pPr>
      <w: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</w:p>
    <w:p w:rsidR="00E42BCD" w:rsidRDefault="00E42BCD" w:rsidP="00B36F21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</w:t>
      </w:r>
      <w:proofErr w:type="gramEnd"/>
      <w:r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результатов. </w:t>
      </w:r>
    </w:p>
    <w:p w:rsidR="00E42BCD" w:rsidRPr="00A85416" w:rsidRDefault="00E42BCD" w:rsidP="00B36F21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Изучение химии в </w:t>
      </w:r>
      <w:r w:rsidRPr="00A85416">
        <w:t xml:space="preserve">основной школе </w:t>
      </w:r>
      <w:r>
        <w:t>позволяет</w:t>
      </w:r>
      <w:r w:rsidRPr="00A85416">
        <w:t xml:space="preserve"> формирова</w:t>
      </w:r>
      <w:r>
        <w:t>ть</w:t>
      </w:r>
      <w:r w:rsidRPr="00A85416">
        <w:t xml:space="preserve">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  <w:r w:rsidRPr="00A85416">
        <w:t xml:space="preserve"> целостного представления о мире и роли химии в создании современной </w:t>
      </w:r>
      <w:proofErr w:type="spellStart"/>
      <w:r w:rsidRPr="00A85416">
        <w:t>естественно-научной</w:t>
      </w:r>
      <w:proofErr w:type="spellEnd"/>
      <w:r w:rsidRPr="00A85416">
        <w:t xml:space="preserve"> картины мира; </w:t>
      </w:r>
      <w:r w:rsidRPr="00A85416">
        <w:lastRenderedPageBreak/>
        <w:t>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 приобрет</w:t>
      </w:r>
      <w:r>
        <w:t>ать</w:t>
      </w:r>
      <w:r w:rsidRPr="00A85416">
        <w:t xml:space="preserve"> </w:t>
      </w:r>
      <w:proofErr w:type="gramStart"/>
      <w:r w:rsidRPr="00A85416">
        <w:t>обучающимися</w:t>
      </w:r>
      <w:proofErr w:type="gramEnd"/>
      <w:r w:rsidRPr="00A85416"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</w:p>
    <w:p w:rsidR="00E42BCD" w:rsidRPr="00C23DFF" w:rsidRDefault="00E42BCD" w:rsidP="00B36F21">
      <w:pPr>
        <w:autoSpaceDE w:val="0"/>
        <w:autoSpaceDN w:val="0"/>
        <w:adjustRightInd w:val="0"/>
        <w:ind w:firstLine="709"/>
        <w:jc w:val="both"/>
      </w:pPr>
      <w:proofErr w:type="gramStart"/>
      <w:r w:rsidRPr="00C23DFF"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23DFF">
        <w:t>межпредметных</w:t>
      </w:r>
      <w:proofErr w:type="spellEnd"/>
      <w:r w:rsidRPr="00C23DFF">
        <w:t xml:space="preserve"> связях с предметами:</w:t>
      </w:r>
      <w:proofErr w:type="gramEnd"/>
      <w:r w:rsidRPr="00C23DFF">
        <w:t xml:space="preserve"> </w:t>
      </w:r>
      <w:proofErr w:type="gramStart"/>
      <w:r w:rsidRPr="00C23DFF">
        <w:t>«Физика», «Биология», «География», «Математика», «Экология», «Основы безопасности жизнедеятельности», «История», «Русский язык», «Литература»</w:t>
      </w:r>
      <w:bookmarkStart w:id="1" w:name="page15"/>
      <w:bookmarkStart w:id="2" w:name="page25"/>
      <w:bookmarkEnd w:id="1"/>
      <w:bookmarkEnd w:id="2"/>
      <w:r w:rsidRPr="00C23DFF">
        <w:t>.</w:t>
      </w:r>
      <w:proofErr w:type="gramEnd"/>
    </w:p>
    <w:p w:rsidR="00E42BCD" w:rsidRDefault="00E42BCD" w:rsidP="0097777E">
      <w:pPr>
        <w:ind w:left="567"/>
        <w:rPr>
          <w:b/>
        </w:rPr>
      </w:pPr>
    </w:p>
    <w:p w:rsidR="00E42BCD" w:rsidRPr="00C23DFF" w:rsidRDefault="00E42BCD" w:rsidP="0097777E">
      <w:pPr>
        <w:ind w:left="567"/>
        <w:jc w:val="center"/>
        <w:rPr>
          <w:b/>
        </w:rPr>
      </w:pPr>
      <w:r w:rsidRPr="00C23DFF">
        <w:rPr>
          <w:b/>
        </w:rPr>
        <w:t xml:space="preserve">2. Планируемые результаты изучения курса </w:t>
      </w:r>
      <w:r>
        <w:rPr>
          <w:b/>
        </w:rPr>
        <w:t>химии в 8-9</w:t>
      </w:r>
      <w:r w:rsidRPr="00C23DFF">
        <w:rPr>
          <w:b/>
        </w:rPr>
        <w:t xml:space="preserve"> классах</w:t>
      </w:r>
    </w:p>
    <w:p w:rsidR="009B30B9" w:rsidRDefault="009B30B9" w:rsidP="0097777E">
      <w:pPr>
        <w:autoSpaceDE w:val="0"/>
        <w:autoSpaceDN w:val="0"/>
        <w:adjustRightInd w:val="0"/>
        <w:ind w:left="567" w:firstLine="709"/>
        <w:rPr>
          <w:b/>
        </w:rPr>
      </w:pPr>
    </w:p>
    <w:p w:rsidR="009B30B9" w:rsidRPr="003252E3" w:rsidRDefault="009B30B9" w:rsidP="009B30B9">
      <w:pPr>
        <w:rPr>
          <w:rStyle w:val="20"/>
          <w:rFonts w:eastAsia="Calibri"/>
          <w:sz w:val="22"/>
        </w:rPr>
      </w:pPr>
      <w:r w:rsidRPr="003252E3">
        <w:rPr>
          <w:rStyle w:val="20"/>
          <w:rFonts w:eastAsia="Calibri"/>
          <w:sz w:val="22"/>
        </w:rPr>
        <w:t>Л</w:t>
      </w:r>
      <w:bookmarkStart w:id="3" w:name="_Toc31898607"/>
      <w:bookmarkStart w:id="4" w:name="_Toc31893383"/>
      <w:bookmarkStart w:id="5" w:name="_Toc409691626"/>
      <w:bookmarkStart w:id="6" w:name="_Toc406058977"/>
      <w:bookmarkStart w:id="7" w:name="_Toc405145648"/>
      <w:r w:rsidRPr="003252E3">
        <w:rPr>
          <w:rStyle w:val="20"/>
          <w:rFonts w:eastAsia="Calibri"/>
          <w:sz w:val="22"/>
        </w:rPr>
        <w:t xml:space="preserve">ичностные </w:t>
      </w:r>
      <w:bookmarkEnd w:id="3"/>
      <w:bookmarkEnd w:id="4"/>
      <w:bookmarkEnd w:id="5"/>
      <w:bookmarkEnd w:id="6"/>
      <w:bookmarkEnd w:id="7"/>
    </w:p>
    <w:p w:rsidR="009B30B9" w:rsidRDefault="009B30B9" w:rsidP="009B30B9">
      <w:pPr>
        <w:ind w:firstLine="709"/>
        <w:jc w:val="both"/>
        <w:rPr>
          <w:rStyle w:val="dash041e005f0431005f044b005f0447005f043d005f044b005f0439005f005fchar1char1"/>
          <w:rFonts w:eastAsia="Calibri"/>
          <w:lang w:eastAsia="en-US"/>
        </w:rPr>
      </w:pPr>
      <w:r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B30B9" w:rsidRDefault="009B30B9" w:rsidP="009B30B9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B30B9" w:rsidRDefault="009B30B9" w:rsidP="009B30B9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dash041e005f0431005f044b005f0447005f043d005f044b005f0439005f005fchar1char1"/>
        </w:rPr>
        <w:t>конвенционирования</w:t>
      </w:r>
      <w:proofErr w:type="spellEnd"/>
      <w:r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:rsidR="009B30B9" w:rsidRDefault="009B30B9" w:rsidP="009B30B9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4. 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Style w:val="dash041e005f0431005f044b005f0447005f043d005f044b005f0439005f005fchar1char1"/>
        </w:rPr>
        <w:t xml:space="preserve"> </w:t>
      </w:r>
      <w:proofErr w:type="gramStart"/>
      <w:r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</w:t>
      </w:r>
      <w:r>
        <w:rPr>
          <w:rStyle w:val="dash041e005f0431005f044b005f0447005f043d005f044b005f0439005f005fchar1char1"/>
        </w:rPr>
        <w:lastRenderedPageBreak/>
        <w:t>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B30B9" w:rsidRDefault="009B30B9" w:rsidP="009B30B9">
      <w:pPr>
        <w:ind w:firstLine="709"/>
        <w:jc w:val="both"/>
      </w:pPr>
    </w:p>
    <w:p w:rsidR="009B30B9" w:rsidRDefault="009B30B9" w:rsidP="009B30B9">
      <w:pPr>
        <w:rPr>
          <w:b/>
          <w:i/>
          <w:szCs w:val="22"/>
        </w:rPr>
      </w:pPr>
      <w:bookmarkStart w:id="8" w:name="_Toc31898608"/>
      <w:bookmarkStart w:id="9" w:name="_Toc31893384"/>
      <w:bookmarkStart w:id="10" w:name="_Toc25924553"/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 освоения ООП</w:t>
      </w:r>
      <w:bookmarkEnd w:id="8"/>
      <w:bookmarkEnd w:id="9"/>
      <w:bookmarkEnd w:id="10"/>
    </w:p>
    <w:p w:rsidR="009B30B9" w:rsidRDefault="009B30B9" w:rsidP="009B30B9">
      <w:pPr>
        <w:ind w:firstLine="709"/>
        <w:jc w:val="both"/>
        <w:rPr>
          <w:b/>
          <w:i/>
        </w:rPr>
      </w:pPr>
      <w:proofErr w:type="spellStart"/>
      <w:proofErr w:type="gramStart"/>
      <w:r>
        <w:rPr>
          <w:rFonts w:eastAsia="Times"/>
        </w:rPr>
        <w:t>Метапредметные</w:t>
      </w:r>
      <w:proofErr w:type="spellEnd"/>
      <w:r>
        <w:rPr>
          <w:rFonts w:eastAsia="Times"/>
        </w:rPr>
        <w:t xml:space="preserve"> результаты включают освоенные обучающимися </w:t>
      </w:r>
      <w:proofErr w:type="spellStart"/>
      <w:r>
        <w:rPr>
          <w:rFonts w:eastAsia="Times"/>
        </w:rPr>
        <w:t>межпредметные</w:t>
      </w:r>
      <w:proofErr w:type="spellEnd"/>
      <w:r>
        <w:rPr>
          <w:rFonts w:eastAsia="Times"/>
        </w:rPr>
        <w:t xml:space="preserve"> понятия и универсальные учебные </w:t>
      </w:r>
      <w:proofErr w:type="spellStart"/>
      <w:r>
        <w:rPr>
          <w:rFonts w:eastAsia="Times"/>
        </w:rPr>
        <w:t>действия</w:t>
      </w:r>
      <w:proofErr w:type="spellEnd"/>
      <w:r>
        <w:rPr>
          <w:rFonts w:eastAsia="Times"/>
        </w:rPr>
        <w:t xml:space="preserve"> (регулятивные, познавательные, коммуникативные)</w:t>
      </w:r>
      <w: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9B30B9" w:rsidRDefault="009B30B9" w:rsidP="009B30B9">
      <w:pPr>
        <w:ind w:firstLine="709"/>
        <w:jc w:val="both"/>
        <w:rPr>
          <w:b/>
        </w:rPr>
      </w:pPr>
      <w:r>
        <w:rPr>
          <w:b/>
        </w:rPr>
        <w:t>Межпредметные понятия</w:t>
      </w:r>
    </w:p>
    <w:p w:rsidR="009B30B9" w:rsidRDefault="009B30B9" w:rsidP="009B30B9">
      <w:pPr>
        <w:ind w:firstLine="709"/>
        <w:jc w:val="both"/>
        <w:rPr>
          <w:rFonts w:eastAsia="Times"/>
        </w:rPr>
      </w:pPr>
      <w:proofErr w:type="gramStart"/>
      <w:r>
        <w:rPr>
          <w:rFonts w:eastAsia="Times"/>
        </w:rPr>
        <w:t xml:space="preserve">Условием формирования </w:t>
      </w:r>
      <w:proofErr w:type="spellStart"/>
      <w:r>
        <w:rPr>
          <w:rFonts w:eastAsia="Times"/>
        </w:rPr>
        <w:t>межпредметных</w:t>
      </w:r>
      <w:proofErr w:type="spellEnd"/>
      <w:r>
        <w:rPr>
          <w:rFonts w:eastAsia="Times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>
        <w:rPr>
          <w:rFonts w:eastAsia="Times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>
        <w:rPr>
          <w:rFonts w:eastAsia="Times"/>
        </w:rPr>
        <w:t>досугового</w:t>
      </w:r>
      <w:proofErr w:type="spellEnd"/>
      <w:r>
        <w:rPr>
          <w:rFonts w:eastAsia="Times"/>
        </w:rPr>
        <w:t>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9B30B9" w:rsidRDefault="009B30B9" w:rsidP="009B30B9">
      <w:pPr>
        <w:ind w:firstLine="709"/>
        <w:jc w:val="both"/>
        <w:rPr>
          <w:rFonts w:eastAsia="Times"/>
        </w:rPr>
      </w:pPr>
      <w:r>
        <w:rPr>
          <w:rFonts w:eastAsia="Times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заполнять и/или дополнять таблицы, схемы, диаграммы, тексты.</w:t>
      </w:r>
    </w:p>
    <w:p w:rsidR="009B30B9" w:rsidRDefault="009B30B9" w:rsidP="009B30B9">
      <w:pPr>
        <w:ind w:firstLine="709"/>
        <w:jc w:val="both"/>
        <w:rPr>
          <w:rFonts w:eastAsia="Times"/>
        </w:rPr>
      </w:pPr>
      <w:r>
        <w:rPr>
          <w:rFonts w:eastAsia="Times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9B30B9" w:rsidRDefault="009B30B9" w:rsidP="009B30B9">
      <w:pPr>
        <w:ind w:firstLine="709"/>
        <w:jc w:val="both"/>
        <w:rPr>
          <w:rFonts w:eastAsia="Times"/>
        </w:rPr>
      </w:pPr>
      <w:r>
        <w:rPr>
          <w:rFonts w:eastAsia="Times"/>
        </w:rPr>
        <w:t xml:space="preserve">Перечень ключевых </w:t>
      </w:r>
      <w:proofErr w:type="spellStart"/>
      <w:r>
        <w:rPr>
          <w:rFonts w:eastAsia="Times"/>
        </w:rPr>
        <w:t>межпредметных</w:t>
      </w:r>
      <w:proofErr w:type="spellEnd"/>
      <w:r>
        <w:rPr>
          <w:rFonts w:eastAsia="Times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9B30B9" w:rsidRDefault="009B30B9" w:rsidP="009B30B9">
      <w:pPr>
        <w:ind w:firstLine="709"/>
        <w:jc w:val="both"/>
      </w:pPr>
      <w: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9B30B9" w:rsidRDefault="009B30B9" w:rsidP="009B30B9">
      <w:pPr>
        <w:ind w:firstLine="709"/>
        <w:jc w:val="both"/>
        <w:rPr>
          <w:b/>
        </w:rPr>
      </w:pPr>
      <w:r>
        <w:rPr>
          <w:b/>
        </w:rPr>
        <w:t>Регулятивные УУД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анализировать существующие и планировать будущие образовательные результаты;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lastRenderedPageBreak/>
        <w:t>определять совместно с педагогом критерии оценки планируемых образовательных результатов;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обосновывать выбранные подходы и средства, используемые для достижения образовательных результатов.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обосновывать и осуществлять выбор наиболее эффективных способов решения учебных и познавательных задач;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выбирать из предложенных вариантов и самостоятельно искать средства/ресурсы для решения задачи/достижения цели;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составлять план решения проблемы (описывать жизненный цикл выполнения проекта, алгоритм проведения исследования);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описывать свой опыт, оформляя его для передачи другим людям в виде алгоритма решения практических задач;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планировать и корректировать свою индивидуальную образовательную траекторию.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различать результаты и способы действий при достижении результатов;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находить необходимые и достаточные средства для выполнения учебных действий в изменяющейся ситуации;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lastRenderedPageBreak/>
        <w:t>соотносить свои действия с целью обучения.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Умение оценивать правильность выполнения учебной задачи, собственные возможности ее решения.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критерии правильности (корректности) выполнения учебной задачи;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анализировать и обосновывать применение соответствующего инструментария для выполнения учебной задачи;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свободно пользоваться выработанными критериями оценки и самооценки, исходя из цели и имеющихся средств;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фиксировать и анализировать динамику собственных образовательных результатов. 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>
        <w:t>неуспешности</w:t>
      </w:r>
      <w:proofErr w:type="spellEnd"/>
      <w:r>
        <w:t>/неэффективности, находить способы выхода из критической ситуации;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принимать решение в учебной ситуации и оценивать возможные последствия принятого решения;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демонстрировать приемы регуляции собственных психофизиологических/эмоциональных состояний.</w:t>
      </w:r>
    </w:p>
    <w:p w:rsidR="009B30B9" w:rsidRDefault="009B30B9" w:rsidP="009B30B9">
      <w:pPr>
        <w:ind w:firstLine="709"/>
        <w:jc w:val="both"/>
        <w:rPr>
          <w:b/>
        </w:rPr>
      </w:pPr>
      <w:r>
        <w:rPr>
          <w:b/>
        </w:rPr>
        <w:t>Познавательные УУД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proofErr w:type="gramStart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подбирать слова, соподчиненные ключевому слову, определяющие его признаки и свойства;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выстраивать логическую цепочку, состоящую из ключевого слова и соподчиненных ему слов;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выделять общий признак или отличие двух или нескольких предметов или явлений и объяснять их сходство или отличия;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различать/выделять явление из общего ряда других явлений;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строить рассуждение от общих закономерностей к частным явлениям и от частных явлений к общим закономерностям;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строить рассуждение на основе сравнения предметов и явлений, выделяя при этом их общие признаки и различия;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излагать полученную информацию, интерпретируя ее в контексте решаемой задачи;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объяснять явления, процессы, связи и отношения, выявляемые в ходе познавательной и исследовательской деятельности;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lastRenderedPageBreak/>
        <w:t>выявлять и называть причины события, явления, самостоятельно осуществляя причинно-следственный анализ;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обозначать символом и знаком предмет и/или явление;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создавать абстрактный или реальный образ предмета и/или явления;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строить модель/схему на основе условий задачи и/или способа ее решения;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переводить сложную по составу (</w:t>
      </w:r>
      <w:proofErr w:type="spellStart"/>
      <w:r>
        <w:t>многоаспектную</w:t>
      </w:r>
      <w:proofErr w:type="spellEnd"/>
      <w:r>
        <w:t xml:space="preserve">) информацию из графического или формализованного (символьного) представления в </w:t>
      </w:r>
      <w:proofErr w:type="gramStart"/>
      <w:r>
        <w:t>текстовое</w:t>
      </w:r>
      <w:proofErr w:type="gramEnd"/>
      <w:r>
        <w:t xml:space="preserve"> и наоборот;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строить доказательство: прямое, косвенное, от противного;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анализировать/</w:t>
      </w:r>
      <w:proofErr w:type="spellStart"/>
      <w:r>
        <w:t>рефлексировать</w:t>
      </w:r>
      <w:proofErr w:type="spellEnd"/>
      <w:r>
        <w:t xml:space="preserve"> опыт разработки и реализации учебного проекта, исследования (теоретического, эмпирического) с точки зрения </w:t>
      </w:r>
      <w:proofErr w:type="gramStart"/>
      <w:r>
        <w:t>решения проблемной ситуации</w:t>
      </w:r>
      <w:proofErr w:type="gramEnd"/>
      <w:r>
        <w:t>, достижения поставленной цели и/или на основе заданных критериев оценки продукта/результата.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Смысловое чтение. Обучающийся сможет: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находить в тексте требуемую информацию (в соответствии с целями своей деятельности);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ориентироваться в содержании текста, понимать целостный смысл текста, структурировать текст;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устанавливать взаимосвязь описанных в тексте событий, явлений, процессов;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резюмировать главную идею текста;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критически оценивать содержание и форму текста.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определять свое отношение к окружающей среде, к собственной среде обитания;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анализировать влияние экологических факторов на среду обитания живых организмов;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проводить причинный и вероятностный анализ различных экологических ситуаций;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прогнозировать изменения ситуации при смене действия одного фактора на другой фактор;</w:t>
      </w:r>
    </w:p>
    <w:p w:rsidR="009B30B9" w:rsidRDefault="009B30B9" w:rsidP="009B30B9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распространять экологические знания и участвовать в практических мероприятиях по защите окружающей среды.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необходимые ключевые поисковые слова и формировать корректные поисковые запросы;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осуществлять взаимодействие с электронными поисковыми системами, базами знаний, справочниками;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формировать множественную выборку из различных источников информации для </w:t>
      </w:r>
      <w:r>
        <w:lastRenderedPageBreak/>
        <w:t>объективизации результатов поиска;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соотносить полученные результаты поиска с задачами и целями своей деятельности.</w:t>
      </w:r>
    </w:p>
    <w:p w:rsidR="009B30B9" w:rsidRDefault="009B30B9" w:rsidP="009B30B9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Коммуникативные УУД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возможные роли в совместной деятельности;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играть определенную роль в совместной деятельности;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строить позитивные отношения в процессе учебной и познавательной деятельности;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корректно и </w:t>
      </w:r>
      <w:proofErr w:type="spellStart"/>
      <w:r>
        <w:t>аргументированно</w:t>
      </w:r>
      <w:proofErr w:type="spellEnd"/>
      <w:r>
        <w:t xml:space="preserve"> отстаивать свою точку зрения, в дискуссии уметь выдвигать контраргументы, перефразировать свою мысль;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предлагать альтернативное решение в конфликтной ситуации;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выделять общую точку зрения в дискуссии;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определять задачу коммуникации и в соответствии с ней отбирать и использовать речевые средства;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представлять в устной или письменной форме развернутый план собственной деятельности;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высказывать и обосновывать мнение (суждение) и запрашивать мнение партнера в рамках диалога;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принимать решение в ходе диалога и согласовывать его с собеседником;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создавать письменные тексты различных типов с использованием необходимых речевых средств;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использовать средства логической связи для выделения смысловых блоков своего выступления;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использовать вербальные и невербальные средства в соответствии с коммуникативной задачей;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оценивать эффективность коммуникации после ее завершения.</w:t>
      </w:r>
    </w:p>
    <w:p w:rsidR="009B30B9" w:rsidRDefault="009B30B9" w:rsidP="009B30B9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использовать для передачи своих мыслей естественные и формальные языки в </w:t>
      </w:r>
      <w:r>
        <w:lastRenderedPageBreak/>
        <w:t>соответствии с условиями коммуникации;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оперировать данными при решении задачи;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использовать информацию с учетом этических и правовых норм;</w:t>
      </w:r>
    </w:p>
    <w:p w:rsidR="009B30B9" w:rsidRDefault="009B30B9" w:rsidP="009B30B9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11" w:name="_2s8eyo1"/>
      <w:bookmarkEnd w:id="11"/>
    </w:p>
    <w:p w:rsidR="009B30B9" w:rsidRDefault="009B30B9" w:rsidP="009B30B9">
      <w:pPr>
        <w:rPr>
          <w:b/>
        </w:rPr>
      </w:pPr>
    </w:p>
    <w:p w:rsidR="009B30B9" w:rsidRPr="003252E3" w:rsidRDefault="009B30B9" w:rsidP="009B30B9">
      <w:pPr>
        <w:rPr>
          <w:b/>
          <w:i/>
        </w:rPr>
      </w:pPr>
      <w:r w:rsidRPr="003252E3">
        <w:rPr>
          <w:b/>
          <w:i/>
        </w:rPr>
        <w:t>Предметные</w:t>
      </w:r>
    </w:p>
    <w:p w:rsidR="009B30B9" w:rsidRDefault="009B30B9" w:rsidP="009B30B9">
      <w:pPr>
        <w:autoSpaceDE w:val="0"/>
        <w:autoSpaceDN w:val="0"/>
        <w:adjustRightInd w:val="0"/>
        <w:ind w:left="567" w:firstLine="142"/>
        <w:rPr>
          <w:b/>
        </w:rPr>
      </w:pPr>
    </w:p>
    <w:p w:rsidR="00E42BCD" w:rsidRPr="00C23DFF" w:rsidRDefault="00E42BCD" w:rsidP="009B30B9">
      <w:pPr>
        <w:autoSpaceDE w:val="0"/>
        <w:autoSpaceDN w:val="0"/>
        <w:adjustRightInd w:val="0"/>
        <w:ind w:left="567" w:firstLine="142"/>
        <w:rPr>
          <w:b/>
        </w:rPr>
      </w:pPr>
      <w:r w:rsidRPr="00C23DFF">
        <w:rPr>
          <w:b/>
        </w:rPr>
        <w:t xml:space="preserve">В результате изучения курса </w:t>
      </w:r>
      <w:r>
        <w:rPr>
          <w:b/>
        </w:rPr>
        <w:t>химии</w:t>
      </w:r>
      <w:r w:rsidRPr="00C23DFF">
        <w:rPr>
          <w:b/>
        </w:rPr>
        <w:t xml:space="preserve"> в основной школе: </w:t>
      </w:r>
    </w:p>
    <w:p w:rsidR="00015E22" w:rsidRPr="00015E22" w:rsidRDefault="00015E22" w:rsidP="00015E22">
      <w:pPr>
        <w:ind w:firstLine="709"/>
        <w:jc w:val="both"/>
        <w:rPr>
          <w:b/>
          <w:bCs/>
        </w:rPr>
      </w:pPr>
      <w:r w:rsidRPr="00015E22">
        <w:rPr>
          <w:b/>
          <w:bCs/>
        </w:rPr>
        <w:t>Выпускник научится: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15E22">
        <w:rPr>
          <w:bCs/>
        </w:rPr>
        <w:t>характеризовать основные методы познания: наблюдение, измерение, эксперимент;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описывать свойства твердых, жидких, газообразных веществ, выделяя их существенные признаки;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законов сохранения массы веществ, постоянства состава, атомно-молекулярной теории;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различать химические и физические явления;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химические элементы;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состав веществ по их формулам;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валентность атома элемента в соединениях;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тип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признаки и условия протекания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выявлять признаки, свидетельствующие о протекании химической реакции при выполнении химического опыта;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формулы бинарных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соблюдать правила безопасной работы при проведении опытов;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пользоваться лабораторным оборудованием и посудой;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относительную молекулярную и молярную массы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массовую долю химического элемента по формуле соединения;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количество, объем или массу вещества по количеству, объему, массе реагентов или продуктов реакции;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физические и химические свойства простых веществ: кислорода и водорода;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получать, собирать кислород и водород;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газообразные вещества: кислород, водород;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закона Авогадро;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понятий «тепловой эффект реакции», «молярный объем»;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физические и химические свойства воды;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понятия «раствор»;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массовую долю растворенного вещества в растворе;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приготовлять растворы с определенной массовой долей растворенного вещества;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соединения изученных классов неорганических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lastRenderedPageBreak/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принадлежность веществ к определенному классу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формулы неорганических соединений изученных классов;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опыты, подтверждающие химические свойства изученных классов неорганических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растворы кислот и щелочей по изменению окраски индикатора;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классами неорганических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Периодического закона Д.И. 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схемы строения атомов первых 20 элементов периодической системы Д.И. 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понятий: «химическая связь», «</w:t>
      </w:r>
      <w:proofErr w:type="spellStart"/>
      <w:r w:rsidRPr="00015E22">
        <w:t>электроотрицательность</w:t>
      </w:r>
      <w:proofErr w:type="spellEnd"/>
      <w:r w:rsidRPr="00015E22">
        <w:t>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зависимость физических свойств веществ от типа кристаллической решетки;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вид химической связи в неорганических соединениях;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изображать схемы строения молекул веществ, образованных разными видами химических связей;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15E22">
        <w:t>раскрывать смысл понятий «ион», «катион», «анион», «электролиты», «</w:t>
      </w:r>
      <w:proofErr w:type="spellStart"/>
      <w:r w:rsidRPr="00015E22">
        <w:t>неэлектролиты</w:t>
      </w:r>
      <w:proofErr w:type="spellEnd"/>
      <w:r w:rsidRPr="00015E22"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степень окисления атома элемента в соединении;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теории электролитической диссоциации;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электролитической диссоциации кислот, щелочей, солей;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сущность процесса электролитической диссоциации и реакций ионного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полные и сокращенные ионные уравнения реакции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возможность протекания реакций ионного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реакции, подтверждающие качественный состав различных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окислитель и восстановитель;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окислительно-восстановительных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факторы, влияющие на скорость химической реакции;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классифицировать химические реакции по различным признакам;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составом, строением и свойствами неметаллов;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газообразные вещества: углекислый газ и аммиак;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составом, строением и свойствами металлов;</w:t>
      </w:r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proofErr w:type="gramStart"/>
      <w:r w:rsidRPr="00015E22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оценивать влияние химического загрязнения окружающей среды на организм человека;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грамотно обращаться с веществами в повседневной жизни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lastRenderedPageBreak/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015E22" w:rsidRPr="00015E22" w:rsidRDefault="00015E22" w:rsidP="00015E22">
      <w:pPr>
        <w:autoSpaceDE w:val="0"/>
        <w:autoSpaceDN w:val="0"/>
        <w:adjustRightInd w:val="0"/>
        <w:ind w:firstLine="709"/>
        <w:jc w:val="both"/>
      </w:pPr>
      <w:r w:rsidRPr="00015E22">
        <w:rPr>
          <w:b/>
          <w:bCs/>
        </w:rPr>
        <w:t>Выпускник получит возможность научиться: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составлять молекулярные и полные ионные уравнения по сокращенным ионным уравнениям;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использовать приобретенные знания для экологически грамотного поведения в окружающей среде;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объективно оценивать информацию о веществах и химических процессах;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осознавать значение теоретических знаний по химии для практической деятельности человека;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E42BCD" w:rsidRPr="00C23DFF" w:rsidRDefault="00E42BCD" w:rsidP="00E85F92">
      <w:pPr>
        <w:ind w:left="567"/>
        <w:rPr>
          <w:b/>
        </w:rPr>
      </w:pP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ОК   3. Решать проблемы, оценивать риски и принимать решения в нестандартных ситуациях.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ОК   6. Работать в коллективе и команде, эффективно общаться с коллегами, руководством.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 xml:space="preserve">ОК 10. Использовать личностные, </w:t>
      </w:r>
      <w:proofErr w:type="spellStart"/>
      <w:r w:rsidRPr="00EB28BE">
        <w:rPr>
          <w:lang w:eastAsia="en-US"/>
        </w:rPr>
        <w:t>метапредметные</w:t>
      </w:r>
      <w:proofErr w:type="spellEnd"/>
      <w:r w:rsidRPr="00EB28BE">
        <w:rPr>
          <w:lang w:eastAsia="en-US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ПК 1.3. Систематически работать над подбором и совершенствованием исполнительского репертуара.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B28BE">
        <w:rPr>
          <w:lang w:eastAsia="en-US"/>
        </w:rPr>
        <w:t>ПК 1.4. Использовать комплекс музыкально-исполнительских сре</w:t>
      </w:r>
      <w:proofErr w:type="gramStart"/>
      <w:r w:rsidRPr="00EB28BE">
        <w:rPr>
          <w:lang w:eastAsia="en-US"/>
        </w:rPr>
        <w:t>дств дл</w:t>
      </w:r>
      <w:proofErr w:type="gramEnd"/>
      <w:r w:rsidRPr="00EB28BE">
        <w:rPr>
          <w:lang w:eastAsia="en-US"/>
        </w:rPr>
        <w:t>я достижения художественной выразительности в соответствии со стилем музыкального произведения.</w:t>
      </w:r>
    </w:p>
    <w:p w:rsidR="00EB28BE" w:rsidRPr="00EB28BE" w:rsidRDefault="00EB28BE" w:rsidP="00EB28BE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B28BE">
        <w:rPr>
          <w:lang w:eastAsia="en-US"/>
        </w:rPr>
        <w:lastRenderedPageBreak/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EB28BE">
        <w:rPr>
          <w:lang w:eastAsia="en-US"/>
        </w:rPr>
        <w:t>интерпретаторских</w:t>
      </w:r>
      <w:proofErr w:type="spellEnd"/>
      <w:r w:rsidRPr="00EB28BE">
        <w:rPr>
          <w:lang w:eastAsia="en-US"/>
        </w:rPr>
        <w:t xml:space="preserve"> решений</w:t>
      </w:r>
      <w:r w:rsidRPr="00EB28B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3. Содержание учебного курса </w:t>
      </w:r>
      <w:r>
        <w:rPr>
          <w:b/>
          <w:bCs/>
          <w:color w:val="000000"/>
        </w:rPr>
        <w:t>химии</w:t>
      </w:r>
      <w:r w:rsidRPr="00C23DFF">
        <w:rPr>
          <w:b/>
          <w:bCs/>
          <w:color w:val="000000"/>
        </w:rPr>
        <w:t xml:space="preserve"> в </w:t>
      </w:r>
      <w:r>
        <w:rPr>
          <w:b/>
          <w:bCs/>
          <w:color w:val="000000"/>
        </w:rPr>
        <w:t>8</w:t>
      </w:r>
      <w:r w:rsidRPr="00C23DFF">
        <w:rPr>
          <w:b/>
          <w:bCs/>
          <w:color w:val="000000"/>
        </w:rPr>
        <w:t>-</w:t>
      </w:r>
      <w:r>
        <w:rPr>
          <w:b/>
          <w:bCs/>
          <w:color w:val="000000"/>
        </w:rPr>
        <w:t>9</w:t>
      </w:r>
      <w:r w:rsidRPr="00C23DFF">
        <w:rPr>
          <w:b/>
          <w:bCs/>
          <w:color w:val="000000"/>
        </w:rPr>
        <w:t xml:space="preserve"> классах</w:t>
      </w: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Первоначальные химические понятия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Предмет химии. </w:t>
      </w:r>
      <w:r w:rsidRPr="001748AF">
        <w:rPr>
          <w:i/>
        </w:rPr>
        <w:t>Тела и вещества. Основные методы познания: наблюдение, измерение, эксперимент.</w:t>
      </w:r>
      <w:r w:rsidRPr="001748AF"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1748AF">
        <w:rPr>
          <w:i/>
        </w:rPr>
        <w:t>Закон постоянства состава вещества.</w:t>
      </w:r>
      <w:r w:rsidRPr="001748AF"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Кислород. Водород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Кислород – химический элемент и простое вещество. </w:t>
      </w:r>
      <w:r w:rsidRPr="001748AF">
        <w:rPr>
          <w:i/>
        </w:rPr>
        <w:t>Озон. Состав воздуха.</w:t>
      </w:r>
      <w:r w:rsidRPr="001748AF">
        <w:t xml:space="preserve"> Физические и химические свойства кислорода. Получение и применение кислорода. </w:t>
      </w:r>
      <w:r w:rsidRPr="001748AF">
        <w:rPr>
          <w:i/>
        </w:rPr>
        <w:t>Тепловой эффект химических реакций. Понятие об экз</w:t>
      </w:r>
      <w:proofErr w:type="gramStart"/>
      <w:r w:rsidRPr="001748AF">
        <w:rPr>
          <w:i/>
        </w:rPr>
        <w:t>о-</w:t>
      </w:r>
      <w:proofErr w:type="gramEnd"/>
      <w:r w:rsidRPr="001748AF">
        <w:rPr>
          <w:i/>
        </w:rPr>
        <w:t xml:space="preserve"> и эндотермических реакциях</w:t>
      </w:r>
      <w:r w:rsidRPr="001748AF"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1748AF">
        <w:rPr>
          <w:i/>
        </w:rPr>
        <w:t>Получение водорода в промышленности</w:t>
      </w:r>
      <w:r w:rsidRPr="001748AF">
        <w:t xml:space="preserve">. </w:t>
      </w:r>
      <w:r w:rsidRPr="001748AF">
        <w:rPr>
          <w:i/>
        </w:rPr>
        <w:t>Применение водорода</w:t>
      </w:r>
      <w:r w:rsidRPr="001748AF"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Вода. Растворы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i/>
        </w:rPr>
        <w:t>Вода в природе. Круговорот воды в природе. Физические и химические свойства воды.</w:t>
      </w:r>
      <w:r w:rsidRPr="001748AF">
        <w:t xml:space="preserve"> Растворы. </w:t>
      </w:r>
      <w:r w:rsidRPr="001748AF">
        <w:rPr>
          <w:i/>
        </w:rPr>
        <w:t>Растворимость веществ в воде.</w:t>
      </w:r>
      <w:r w:rsidRPr="001748AF">
        <w:t xml:space="preserve"> Концентрация растворов. Массовая доля растворенного вещества в растворе.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Основные классы неорганических соединений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Оксиды. Классификация. Номенклатура. </w:t>
      </w:r>
      <w:r w:rsidRPr="001748AF">
        <w:rPr>
          <w:i/>
        </w:rPr>
        <w:t>Физические свойства оксидов.</w:t>
      </w:r>
      <w:r w:rsidRPr="001748AF">
        <w:t xml:space="preserve"> Химические свойства оксидов. </w:t>
      </w:r>
      <w:r w:rsidRPr="001748AF">
        <w:rPr>
          <w:i/>
        </w:rPr>
        <w:t>Получение и применение оксидов.</w:t>
      </w:r>
      <w:r w:rsidRPr="001748AF">
        <w:t xml:space="preserve"> Основания. Классификация. Номенклатура. </w:t>
      </w:r>
      <w:r w:rsidRPr="001748AF">
        <w:rPr>
          <w:i/>
        </w:rPr>
        <w:t>Физические свойства оснований. Получение оснований.</w:t>
      </w:r>
      <w:r w:rsidRPr="001748AF">
        <w:t xml:space="preserve"> Химические свойства оснований. Реакция нейтрализации. Кислоты. Классификация. Номенклатура. </w:t>
      </w:r>
      <w:r w:rsidRPr="001748AF">
        <w:rPr>
          <w:i/>
        </w:rPr>
        <w:t xml:space="preserve">Физические свойства </w:t>
      </w:r>
      <w:proofErr w:type="spellStart"/>
      <w:r w:rsidRPr="001748AF">
        <w:rPr>
          <w:i/>
        </w:rPr>
        <w:t>кислот</w:t>
      </w:r>
      <w:proofErr w:type="gramStart"/>
      <w:r w:rsidRPr="001748AF">
        <w:rPr>
          <w:i/>
        </w:rPr>
        <w:t>.П</w:t>
      </w:r>
      <w:proofErr w:type="gramEnd"/>
      <w:r w:rsidRPr="001748AF">
        <w:rPr>
          <w:i/>
        </w:rPr>
        <w:t>олучение</w:t>
      </w:r>
      <w:proofErr w:type="spellEnd"/>
      <w:r w:rsidRPr="001748AF">
        <w:rPr>
          <w:i/>
        </w:rPr>
        <w:t xml:space="preserve"> и применение кислот.</w:t>
      </w:r>
      <w:r w:rsidRPr="001748AF"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1748AF">
        <w:rPr>
          <w:i/>
        </w:rPr>
        <w:t>Физические свойства солей. Получение и применение солей.</w:t>
      </w:r>
      <w:r w:rsidRPr="001748AF">
        <w:t xml:space="preserve"> Химические свойства солей. Генетическая связь между классами неорганических соединений. </w:t>
      </w:r>
      <w:r w:rsidRPr="001748AF">
        <w:rPr>
          <w:i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b/>
          <w:bCs/>
        </w:rPr>
        <w:t>Строение атома. Периодический закон и периодическая система химических элементов Д.И. Менделеева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Строение атома: ядро, энергетический уровень. </w:t>
      </w:r>
      <w:r w:rsidRPr="001748AF">
        <w:rPr>
          <w:i/>
        </w:rPr>
        <w:t>Состав ядра атома: протоны, нейтроны. Изотопы.</w:t>
      </w:r>
      <w:r w:rsidRPr="001748AF"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Строение веществ. Химическая связь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proofErr w:type="spellStart"/>
      <w:r w:rsidRPr="001748AF">
        <w:rPr>
          <w:i/>
        </w:rPr>
        <w:t>Электроотрицательность</w:t>
      </w:r>
      <w:proofErr w:type="spellEnd"/>
      <w:r w:rsidRPr="001748AF">
        <w:rPr>
          <w:i/>
        </w:rPr>
        <w:t xml:space="preserve"> атомов химических элементов.</w:t>
      </w:r>
      <w:r w:rsidRPr="001748AF">
        <w:t xml:space="preserve"> Ковалентная химическая связь: неполярная и полярная. </w:t>
      </w:r>
      <w:r w:rsidRPr="001748AF">
        <w:rPr>
          <w:i/>
        </w:rPr>
        <w:t>Понятие о водородной связи и ее влиянии на физические свойства веществ на примере воды.</w:t>
      </w:r>
      <w:r w:rsidRPr="001748AF">
        <w:t xml:space="preserve"> Ионная связь. Металлическая связь. </w:t>
      </w:r>
      <w:r w:rsidRPr="001748AF">
        <w:rPr>
          <w:i/>
        </w:rPr>
        <w:t>Типы кристаллических решеток (</w:t>
      </w:r>
      <w:proofErr w:type="gramStart"/>
      <w:r w:rsidRPr="001748AF">
        <w:rPr>
          <w:i/>
        </w:rPr>
        <w:t>атомная</w:t>
      </w:r>
      <w:proofErr w:type="gramEnd"/>
      <w:r w:rsidRPr="001748AF">
        <w:rPr>
          <w:i/>
        </w:rPr>
        <w:t xml:space="preserve">, </w:t>
      </w:r>
      <w:r w:rsidRPr="001748AF">
        <w:rPr>
          <w:i/>
        </w:rPr>
        <w:lastRenderedPageBreak/>
        <w:t>молекулярная, ионная, металлическая). Зависимость физических свойств веществ от типа кристаллической решетки.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Химические реакции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i/>
        </w:rPr>
        <w:t>Понятие о скорости химической реакции. Факторы, влияющие на скорость химической реакции</w:t>
      </w:r>
      <w:r w:rsidRPr="001748AF">
        <w:t xml:space="preserve">. </w:t>
      </w:r>
      <w:r w:rsidRPr="001748AF">
        <w:rPr>
          <w:i/>
        </w:rPr>
        <w:t>Понятие о катализаторе.</w:t>
      </w:r>
      <w:r w:rsidRPr="001748AF"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1748AF">
        <w:t>неэлектролиты</w:t>
      </w:r>
      <w:proofErr w:type="spellEnd"/>
      <w:r w:rsidRPr="001748AF">
        <w:t>. Ионы. Катионы и анионы. Реакц</w:t>
      </w:r>
      <w:proofErr w:type="gramStart"/>
      <w:r w:rsidRPr="001748AF">
        <w:t>ии ио</w:t>
      </w:r>
      <w:proofErr w:type="gramEnd"/>
      <w:r w:rsidRPr="001748AF"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 xml:space="preserve">Неметаллы </w:t>
      </w:r>
      <w:r w:rsidRPr="001748AF">
        <w:rPr>
          <w:b/>
          <w:bCs/>
          <w:lang w:val="en-US"/>
        </w:rPr>
        <w:t>IV</w:t>
      </w:r>
      <w:r w:rsidRPr="001748AF">
        <w:rPr>
          <w:b/>
          <w:bCs/>
        </w:rPr>
        <w:t xml:space="preserve"> – </w:t>
      </w:r>
      <w:r w:rsidRPr="001748AF">
        <w:rPr>
          <w:b/>
          <w:bCs/>
          <w:lang w:val="en-US"/>
        </w:rPr>
        <w:t>VII</w:t>
      </w:r>
      <w:r w:rsidRPr="001748AF">
        <w:rPr>
          <w:b/>
          <w:bCs/>
        </w:rPr>
        <w:t xml:space="preserve"> групп и их соединения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1748AF">
        <w:t>хлороводород</w:t>
      </w:r>
      <w:proofErr w:type="spellEnd"/>
      <w:r w:rsidRPr="001748AF">
        <w:t xml:space="preserve">, </w:t>
      </w:r>
      <w:proofErr w:type="spellStart"/>
      <w:r w:rsidRPr="001748AF">
        <w:t>хлороводородная</w:t>
      </w:r>
      <w:proofErr w:type="spellEnd"/>
      <w:r w:rsidRPr="001748AF"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1748AF">
        <w:rPr>
          <w:i/>
        </w:rPr>
        <w:t>сернистая и сероводородная кислоты</w:t>
      </w:r>
      <w:r w:rsidRPr="001748AF"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1748AF">
        <w:rPr>
          <w:lang w:val="en-US"/>
        </w:rPr>
        <w:t>V</w:t>
      </w:r>
      <w:r w:rsidRPr="001748AF">
        <w:t xml:space="preserve">), ортофосфорная кислота и ее соли. Углерод: физические и химические свойства. </w:t>
      </w:r>
      <w:r w:rsidRPr="001748AF">
        <w:rPr>
          <w:i/>
        </w:rPr>
        <w:t xml:space="preserve">Аллотропия углерода: алмаз, графит, </w:t>
      </w:r>
      <w:proofErr w:type="spellStart"/>
      <w:r w:rsidRPr="001748AF">
        <w:rPr>
          <w:i/>
        </w:rPr>
        <w:t>карбин</w:t>
      </w:r>
      <w:proofErr w:type="spellEnd"/>
      <w:r w:rsidRPr="001748AF">
        <w:rPr>
          <w:i/>
        </w:rPr>
        <w:t xml:space="preserve">, фуллерены. </w:t>
      </w:r>
      <w:r w:rsidRPr="001748AF">
        <w:t xml:space="preserve">Соединения углерода: оксиды углерода (II) и (IV), угольная кислота и ее соли. </w:t>
      </w:r>
      <w:r w:rsidRPr="001748AF">
        <w:rPr>
          <w:i/>
        </w:rPr>
        <w:t>Кремний и его соединения.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Металлы и их соединения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i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1748AF">
        <w:t xml:space="preserve">. </w:t>
      </w:r>
      <w:r w:rsidRPr="001748AF">
        <w:rPr>
          <w:i/>
        </w:rPr>
        <w:t>Общие физические свойства металлов.</w:t>
      </w:r>
      <w:r w:rsidRPr="001748AF">
        <w:t xml:space="preserve"> Общие химические свойства металлов: реакции с неметаллами, кислотами, солями. </w:t>
      </w:r>
      <w:r w:rsidRPr="001748AF">
        <w:rPr>
          <w:i/>
        </w:rPr>
        <w:t>Электрохимический ряд напряжений металлов.</w:t>
      </w:r>
      <w:r w:rsidRPr="001748AF">
        <w:t xml:space="preserve"> 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1748AF">
        <w:t>гидроксида</w:t>
      </w:r>
      <w:proofErr w:type="spellEnd"/>
      <w:r w:rsidRPr="001748AF">
        <w:t xml:space="preserve"> алюминия. Железо. Соединения железа и их свойства: оксиды, </w:t>
      </w:r>
      <w:proofErr w:type="spellStart"/>
      <w:r w:rsidRPr="001748AF">
        <w:t>гидроксиды</w:t>
      </w:r>
      <w:proofErr w:type="spellEnd"/>
      <w:r w:rsidRPr="001748AF">
        <w:t xml:space="preserve"> и соли железа (II и III).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Первоначальные сведения об органических веществах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i/>
        </w:rPr>
      </w:pPr>
      <w:r w:rsidRPr="001748AF">
        <w:rPr>
          <w:bCs/>
        </w:rPr>
        <w:t>П</w:t>
      </w:r>
      <w:r w:rsidRPr="001748AF">
        <w:t xml:space="preserve">ервоначальные сведения о строении органических веществ. Углеводороды: метан, этан, этилен. </w:t>
      </w:r>
      <w:r w:rsidRPr="001748AF">
        <w:rPr>
          <w:i/>
        </w:rPr>
        <w:t xml:space="preserve">Источники углеводородов: природный газ, нефть, уголь. </w:t>
      </w:r>
      <w:proofErr w:type="gramStart"/>
      <w:r w:rsidRPr="001748AF"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1748AF">
        <w:t xml:space="preserve"> Биологически важные вещества: жиры, глюкоза, белки. </w:t>
      </w:r>
      <w:r w:rsidRPr="001748AF">
        <w:rPr>
          <w:i/>
        </w:rPr>
        <w:t>Химическое загрязнение окружающей среды и его последствия.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Типы расчетных задач: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1748AF">
        <w:rPr>
          <w:bCs/>
        </w:rPr>
        <w:t>Вычисление массовой доли химического элемента по формуле соединения.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1748AF">
        <w:rPr>
          <w:bCs/>
          <w:i/>
        </w:rPr>
        <w:t>Установление простейшей формулы вещества по массовым долям химических элементов.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1748AF"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1748AF">
        <w:t>Расчет массовой доли растворенного вещества в растворе.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Примерные темы практических работ: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Лабораторное оборудование и приемы обращения с ним. Правила безопасной работы в химической лаборатории.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Очистка загрязненной поваренной соли.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Признаки протекания химических реакций.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Получение кислорода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Получение водорода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Приготовление растворов с определенной массовой долей растворенного вещества.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Решение экспериментальных задач по теме «Основные классы неорганических соединений».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Реакц</w:t>
      </w:r>
      <w:proofErr w:type="gramStart"/>
      <w:r w:rsidRPr="001748AF">
        <w:t>ии ио</w:t>
      </w:r>
      <w:proofErr w:type="gramEnd"/>
      <w:r w:rsidRPr="001748AF">
        <w:t>нного обмена.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lastRenderedPageBreak/>
        <w:t>Качественные реакции на ионы в растворе.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t>Получение аммиака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t>Получение углекислого газа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Решение экспериментальных задач по теме «Неметаллы IV – VII групп и их соединений».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Решение экспериментальных задач по теме «Металлы и их соединения».</w:t>
      </w: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C23DFF">
        <w:rPr>
          <w:b/>
          <w:bCs/>
          <w:color w:val="000000"/>
        </w:rPr>
        <w:t xml:space="preserve"> класс. </w:t>
      </w:r>
      <w:r>
        <w:rPr>
          <w:b/>
          <w:bCs/>
          <w:color w:val="000000"/>
        </w:rPr>
        <w:t>Введение в общую химию.</w:t>
      </w:r>
    </w:p>
    <w:p w:rsidR="00E42BCD" w:rsidRDefault="00E42BCD" w:rsidP="0097777E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</w:p>
    <w:p w:rsidR="00E42BCD" w:rsidRPr="00F275F6" w:rsidRDefault="00E42BCD" w:rsidP="0097777E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F275F6">
        <w:rPr>
          <w:b/>
          <w:i/>
        </w:rPr>
        <w:t>Тема 1. Введение (</w:t>
      </w:r>
      <w:r>
        <w:rPr>
          <w:b/>
          <w:i/>
        </w:rPr>
        <w:t>4</w:t>
      </w:r>
      <w:r w:rsidRPr="00F275F6">
        <w:rPr>
          <w:b/>
          <w:i/>
        </w:rPr>
        <w:t xml:space="preserve"> час</w:t>
      </w:r>
      <w:r>
        <w:rPr>
          <w:b/>
          <w:i/>
        </w:rPr>
        <w:t>а</w:t>
      </w:r>
      <w:r w:rsidRPr="00F275F6">
        <w:rPr>
          <w:b/>
          <w:i/>
        </w:rPr>
        <w:t>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Химия, вещество, свойства веществ.</w:t>
      </w:r>
      <w:r w:rsidRPr="00F275F6">
        <w:t xml:space="preserve"> </w:t>
      </w:r>
      <w:r>
        <w:t>Химический элемент, свободные атомы, простые и сложные вещества.</w:t>
      </w:r>
      <w:r w:rsidRPr="00F275F6">
        <w:t xml:space="preserve"> </w:t>
      </w:r>
      <w:r>
        <w:t>Химическая реакция.</w:t>
      </w:r>
      <w:r w:rsidRPr="00F275F6">
        <w:t xml:space="preserve"> </w:t>
      </w:r>
      <w:r>
        <w:t>Структура ПС: период, ряд, группа, подгруппа, знаки хим. Элементов.</w:t>
      </w:r>
      <w:r w:rsidRPr="00F275F6">
        <w:t xml:space="preserve"> </w:t>
      </w:r>
      <w:r>
        <w:t xml:space="preserve">Химическая формула, закон постоянства состава вещества, качественный и количественный состав, </w:t>
      </w:r>
      <w:proofErr w:type="spellStart"/>
      <w:r>
        <w:t>А</w:t>
      </w:r>
      <w:proofErr w:type="gramStart"/>
      <w:r>
        <w:t>r</w:t>
      </w:r>
      <w:proofErr w:type="spellEnd"/>
      <w:proofErr w:type="gramEnd"/>
      <w:r>
        <w:t xml:space="preserve"> и </w:t>
      </w:r>
      <w:proofErr w:type="spellStart"/>
      <w:r>
        <w:t>Мr</w:t>
      </w:r>
      <w:proofErr w:type="spellEnd"/>
      <w:r>
        <w:t>. Атомная единица массы.</w:t>
      </w:r>
      <w:r w:rsidRPr="00F275F6">
        <w:t xml:space="preserve"> </w:t>
      </w:r>
      <w:r>
        <w:t xml:space="preserve">Вычисление </w:t>
      </w:r>
      <w:proofErr w:type="spellStart"/>
      <w:r>
        <w:t>Mr</w:t>
      </w:r>
      <w:proofErr w:type="spellEnd"/>
      <w:r>
        <w:t>, ω элемента в химическом соединении.</w:t>
      </w:r>
      <w:r w:rsidRPr="00F275F6">
        <w:t xml:space="preserve"> </w:t>
      </w:r>
      <w:r>
        <w:t>Лабораторная посуда и оборудование.</w:t>
      </w:r>
      <w:r w:rsidRPr="00F275F6">
        <w:t xml:space="preserve"> </w:t>
      </w:r>
      <w:r>
        <w:t>Свеча, спиртовка.</w:t>
      </w: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rPr>
          <w:b/>
          <w:bCs/>
        </w:rPr>
      </w:pPr>
      <w:r w:rsidRPr="00C23DFF">
        <w:rPr>
          <w:b/>
          <w:bCs/>
        </w:rPr>
        <w:t>Лабораторные и практические работы.</w:t>
      </w:r>
    </w:p>
    <w:p w:rsidR="00E42BCD" w:rsidRDefault="00E42BCD" w:rsidP="0097777E">
      <w:pPr>
        <w:autoSpaceDE w:val="0"/>
        <w:autoSpaceDN w:val="0"/>
        <w:adjustRightInd w:val="0"/>
        <w:ind w:left="567"/>
      </w:pPr>
      <w:r>
        <w:t>№1. Приёмы обращения с лабораторным оборудованием. Правила ТБ.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</w:pPr>
      <w:r>
        <w:t>№2. Наблюдения за горящей свечой</w:t>
      </w:r>
      <w:r w:rsidRPr="00C23DFF">
        <w:t xml:space="preserve">.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</w:pPr>
    </w:p>
    <w:p w:rsidR="00E42BCD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F275F6">
        <w:rPr>
          <w:b/>
          <w:i/>
        </w:rPr>
        <w:t>Тема 2. Атомы химических элементов (</w:t>
      </w:r>
      <w:r>
        <w:rPr>
          <w:b/>
          <w:i/>
        </w:rPr>
        <w:t>7</w:t>
      </w:r>
      <w:r w:rsidRPr="00F275F6">
        <w:rPr>
          <w:b/>
          <w:i/>
        </w:rPr>
        <w:t xml:space="preserve"> часов)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Строение атома. Ядро (протоны, нейтроны), электроны.</w:t>
      </w:r>
      <w:r w:rsidRPr="00F275F6">
        <w:t xml:space="preserve"> </w:t>
      </w:r>
      <w:r>
        <w:t>Изотопы.</w:t>
      </w:r>
      <w:r w:rsidRPr="00F275F6">
        <w:t xml:space="preserve"> </w:t>
      </w:r>
      <w:r>
        <w:t>Строение электронных оболочек атомов 20 элементов ПС.</w:t>
      </w:r>
      <w:r w:rsidRPr="00F275F6">
        <w:t xml:space="preserve"> </w:t>
      </w:r>
      <w:r>
        <w:t>Периодический закон и периодическая система химических элементов. Группы и периоды периодической системы.</w:t>
      </w:r>
      <w:r w:rsidRPr="00F275F6">
        <w:t xml:space="preserve"> </w:t>
      </w:r>
      <w:r>
        <w:t>Строение молекул. Химическая связь. Ионная связь</w:t>
      </w:r>
      <w:r w:rsidRPr="00F275F6">
        <w:t xml:space="preserve"> </w:t>
      </w:r>
      <w:r>
        <w:t>Ковалентная неполярная связь.</w:t>
      </w:r>
      <w:r w:rsidRPr="00F275F6">
        <w:t xml:space="preserve"> </w:t>
      </w:r>
      <w:r>
        <w:t>Ковалентная полярная связь.</w:t>
      </w:r>
      <w:r w:rsidRPr="00F275F6">
        <w:t xml:space="preserve"> </w:t>
      </w:r>
      <w:r>
        <w:t>Понятие о металлической связи</w:t>
      </w:r>
      <w:r w:rsidRPr="00F275F6">
        <w:t xml:space="preserve"> </w:t>
      </w:r>
      <w:r>
        <w:t>Строение электронных оболочек атомов 20 элементов ПС.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jc w:val="center"/>
        <w:rPr>
          <w:b/>
          <w:i/>
        </w:rPr>
      </w:pPr>
      <w:r w:rsidRPr="00F275F6">
        <w:rPr>
          <w:b/>
          <w:i/>
        </w:rPr>
        <w:t>Тема 3. Простые вещества (</w:t>
      </w:r>
      <w:r>
        <w:rPr>
          <w:b/>
          <w:i/>
        </w:rPr>
        <w:t>2</w:t>
      </w:r>
      <w:r w:rsidRPr="00F275F6">
        <w:rPr>
          <w:b/>
          <w:i/>
        </w:rPr>
        <w:t xml:space="preserve"> час</w:t>
      </w:r>
      <w:r>
        <w:rPr>
          <w:b/>
          <w:i/>
        </w:rPr>
        <w:t>а</w:t>
      </w:r>
      <w:r w:rsidRPr="00F275F6">
        <w:rPr>
          <w:b/>
          <w:i/>
        </w:rPr>
        <w:t>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Простые вещества металлы.</w:t>
      </w:r>
      <w:r w:rsidRPr="00F275F6">
        <w:t xml:space="preserve"> </w:t>
      </w:r>
      <w:r>
        <w:t>Простые вещества неметаллы, аллотропия.</w:t>
      </w:r>
      <w:r w:rsidRPr="00F275F6">
        <w:t xml:space="preserve"> </w:t>
      </w:r>
      <w:r>
        <w:t>Количество вещества, моль, молярная масса.</w:t>
      </w:r>
      <w:r w:rsidRPr="00F275F6">
        <w:t xml:space="preserve"> </w:t>
      </w:r>
      <w:r>
        <w:t>Молярный объем.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t>Тема 4. Соединения химических элементов (</w:t>
      </w:r>
      <w:r>
        <w:rPr>
          <w:b/>
          <w:i/>
        </w:rPr>
        <w:t>7</w:t>
      </w:r>
      <w:r w:rsidRPr="004D3BE3">
        <w:rPr>
          <w:b/>
          <w:i/>
        </w:rPr>
        <w:t xml:space="preserve"> часов)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Понятие о валентности и С.О. Составление формул соединений по С.О.</w:t>
      </w:r>
      <w:r w:rsidRPr="004D3BE3">
        <w:t xml:space="preserve"> </w:t>
      </w:r>
      <w:r>
        <w:t>Основные классы неорганических соединений – оксиды, летучие водородные соединения, основания, кислоты, соли.</w:t>
      </w:r>
      <w:r w:rsidRPr="004D3BE3">
        <w:t xml:space="preserve"> </w:t>
      </w:r>
      <w:r>
        <w:t>Кристаллические аморфные вещества. Типы кристаллических решеток.</w:t>
      </w:r>
      <w:r w:rsidRPr="004D3BE3">
        <w:t xml:space="preserve"> </w:t>
      </w:r>
      <w:r>
        <w:t>Чистые вещества и смеси.</w:t>
      </w:r>
      <w:r w:rsidRPr="004D3BE3">
        <w:t xml:space="preserve"> </w:t>
      </w:r>
      <w:r>
        <w:t>Массовая (объёмная) доля вещества.</w:t>
      </w: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jc w:val="both"/>
        <w:rPr>
          <w:b/>
          <w:bCs/>
        </w:rPr>
      </w:pPr>
      <w:r>
        <w:rPr>
          <w:b/>
          <w:bCs/>
        </w:rPr>
        <w:t>Т</w:t>
      </w:r>
      <w:r w:rsidRPr="004D3BE3">
        <w:rPr>
          <w:b/>
          <w:bCs/>
        </w:rPr>
        <w:t>ворческий проект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</w:pPr>
      <w:r>
        <w:t>Роль химии в жизни человека.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4D3BE3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t>Тема 5. Изменения, происходящие с веществами (</w:t>
      </w:r>
      <w:r>
        <w:rPr>
          <w:b/>
          <w:i/>
        </w:rPr>
        <w:t>5</w:t>
      </w:r>
      <w:r w:rsidRPr="004D3BE3">
        <w:rPr>
          <w:b/>
          <w:i/>
        </w:rPr>
        <w:t xml:space="preserve"> часов)</w:t>
      </w:r>
    </w:p>
    <w:p w:rsidR="00E42BCD" w:rsidRDefault="00E42BCD" w:rsidP="004D3BE3">
      <w:pPr>
        <w:autoSpaceDE w:val="0"/>
        <w:autoSpaceDN w:val="0"/>
        <w:adjustRightInd w:val="0"/>
        <w:ind w:left="567"/>
        <w:jc w:val="both"/>
      </w:pPr>
      <w:r>
        <w:t>Способы разделения смесей. Очистка вещества. Фильтрование.</w:t>
      </w:r>
      <w:r w:rsidRPr="004D3BE3">
        <w:t xml:space="preserve"> </w:t>
      </w:r>
      <w:r>
        <w:t>Химическая реакция. Условия и признаки хим. реакций. Классификация химических реакций по поглощению (выделению) теплоты.</w:t>
      </w:r>
      <w:r w:rsidRPr="004D3BE3">
        <w:t xml:space="preserve"> </w:t>
      </w:r>
      <w:r>
        <w:t>Уравнение и схема хим. реакции. Сохранение массы вещества при химической реакции.</w:t>
      </w:r>
      <w:r w:rsidRPr="004D3BE3">
        <w:t xml:space="preserve"> </w:t>
      </w:r>
      <w:r>
        <w:t>Вычисление по хим. уравнениям массы, объема или количества одного из продуктов.</w:t>
      </w:r>
      <w:r w:rsidRPr="004D3BE3">
        <w:t xml:space="preserve"> </w:t>
      </w:r>
      <w:r>
        <w:t>Реакции разложения; реакции соединения.</w:t>
      </w:r>
      <w:r w:rsidRPr="004D3BE3">
        <w:t xml:space="preserve"> </w:t>
      </w:r>
      <w:r>
        <w:t>Реакции замещения; реакции обмена.</w:t>
      </w:r>
      <w:r w:rsidRPr="004D3BE3">
        <w:t xml:space="preserve"> </w:t>
      </w:r>
      <w:r>
        <w:t>Вычисление по хим. уравнениям массы, объема или количества одного из продуктов реакции по массе исходного вещества.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Pr="00F275F6" w:rsidRDefault="00E42BCD" w:rsidP="004D3BE3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t>Тема 6. Растворение. Растворы. Свойства растворов электролитов (</w:t>
      </w:r>
      <w:r>
        <w:rPr>
          <w:b/>
          <w:i/>
        </w:rPr>
        <w:t>11</w:t>
      </w:r>
      <w:r w:rsidRPr="004D3BE3">
        <w:rPr>
          <w:b/>
          <w:i/>
        </w:rPr>
        <w:t xml:space="preserve"> часов)</w:t>
      </w:r>
    </w:p>
    <w:p w:rsidR="00E42BCD" w:rsidRDefault="00E42BCD" w:rsidP="004D3BE3">
      <w:pPr>
        <w:autoSpaceDE w:val="0"/>
        <w:autoSpaceDN w:val="0"/>
        <w:adjustRightInd w:val="0"/>
        <w:ind w:left="567"/>
        <w:jc w:val="both"/>
      </w:pPr>
      <w:r>
        <w:lastRenderedPageBreak/>
        <w:t>Растворы. Процесс растворения. Растворимость веществ в воде. Хорошо, мало и нерастворимые вещества.</w:t>
      </w:r>
      <w:r w:rsidRPr="004D3BE3">
        <w:t xml:space="preserve"> </w:t>
      </w:r>
      <w:r>
        <w:t>Массовая доля растворённого вещества. Приготовление растворов с определённой массовой долей.</w:t>
      </w:r>
      <w:r w:rsidRPr="004D3BE3">
        <w:t xml:space="preserve"> </w:t>
      </w:r>
      <w:r>
        <w:t xml:space="preserve">Электролиты, </w:t>
      </w:r>
      <w:proofErr w:type="spellStart"/>
      <w:r>
        <w:t>неэлектролиты</w:t>
      </w:r>
      <w:proofErr w:type="spellEnd"/>
      <w:r>
        <w:t>. Электролитическая диссоциация. Сильные и слабые электролиты.</w:t>
      </w:r>
      <w:r w:rsidRPr="004D3BE3">
        <w:t xml:space="preserve"> </w:t>
      </w:r>
      <w:r>
        <w:t>Ионы. Катионы. Анионы.</w:t>
      </w:r>
      <w:r w:rsidRPr="004D3BE3">
        <w:t xml:space="preserve"> </w:t>
      </w:r>
      <w:r>
        <w:t>Электролитическая диссоциация кислот, щелочей, солей в водных растворах.</w:t>
      </w:r>
      <w:r w:rsidRPr="004D3BE3">
        <w:t xml:space="preserve"> </w:t>
      </w:r>
      <w:r>
        <w:t>Реакц</w:t>
      </w:r>
      <w:proofErr w:type="gramStart"/>
      <w:r>
        <w:t>ии ио</w:t>
      </w:r>
      <w:proofErr w:type="gramEnd"/>
      <w:r>
        <w:t>нного обмена.</w:t>
      </w:r>
      <w:r w:rsidRPr="004D3BE3">
        <w:t xml:space="preserve"> </w:t>
      </w:r>
      <w:r>
        <w:t>Классификация кислот, их химические свойства в свете ТЭД.</w:t>
      </w:r>
      <w:r w:rsidRPr="004D3BE3">
        <w:t xml:space="preserve"> </w:t>
      </w:r>
      <w:r>
        <w:t>Классификация оснований, их химические свойства в свете ТЭД.</w:t>
      </w:r>
      <w:r w:rsidRPr="004D3BE3">
        <w:t xml:space="preserve"> </w:t>
      </w:r>
      <w:r>
        <w:t>Классификация оксидов, их химические свойства в свете ТЭД.</w:t>
      </w:r>
      <w:r w:rsidRPr="004D3BE3">
        <w:t xml:space="preserve"> </w:t>
      </w:r>
      <w:r>
        <w:t>Классификация солей, их химические свойства в свете ТЭД.</w:t>
      </w:r>
      <w:r w:rsidRPr="004D3BE3">
        <w:t xml:space="preserve"> </w:t>
      </w:r>
      <w:r>
        <w:t>Хим. свойства основных классов неорганических соединений. Генетическая связь между основными классами неорганических соединений.</w:t>
      </w:r>
      <w:r w:rsidRPr="004D3BE3">
        <w:t xml:space="preserve"> </w:t>
      </w:r>
      <w:proofErr w:type="spellStart"/>
      <w:r>
        <w:t>Оксилительно-восстановительные</w:t>
      </w:r>
      <w:proofErr w:type="spellEnd"/>
      <w:r>
        <w:t xml:space="preserve"> реакции. Окислитель, восстановитель. Окисление и восстановление.</w:t>
      </w:r>
    </w:p>
    <w:p w:rsidR="00E42BCD" w:rsidRPr="00C23DFF" w:rsidRDefault="00E42BCD" w:rsidP="004D3BE3">
      <w:pPr>
        <w:autoSpaceDE w:val="0"/>
        <w:autoSpaceDN w:val="0"/>
        <w:adjustRightInd w:val="0"/>
        <w:ind w:left="567" w:firstLine="709"/>
        <w:rPr>
          <w:b/>
          <w:bCs/>
        </w:rPr>
      </w:pPr>
      <w:r w:rsidRPr="00C23DFF">
        <w:rPr>
          <w:b/>
          <w:bCs/>
        </w:rPr>
        <w:t>Лабораторные и практические работы.</w:t>
      </w:r>
    </w:p>
    <w:p w:rsidR="00E42BCD" w:rsidRDefault="00E42BCD" w:rsidP="004D3BE3">
      <w:pPr>
        <w:autoSpaceDE w:val="0"/>
        <w:autoSpaceDN w:val="0"/>
        <w:adjustRightInd w:val="0"/>
        <w:ind w:left="567"/>
      </w:pPr>
      <w:r>
        <w:t>№3. «Разделение смесей».</w:t>
      </w:r>
    </w:p>
    <w:p w:rsidR="00E42BCD" w:rsidRDefault="00E42BCD" w:rsidP="004D3BE3">
      <w:pPr>
        <w:autoSpaceDE w:val="0"/>
        <w:autoSpaceDN w:val="0"/>
        <w:adjustRightInd w:val="0"/>
        <w:ind w:left="567"/>
      </w:pPr>
      <w:r>
        <w:t>№4. «Приготовление раствора сахара с определенной массовой долей сахара в растворе».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>9</w:t>
      </w:r>
      <w:r w:rsidRPr="00C23DFF">
        <w:rPr>
          <w:b/>
        </w:rPr>
        <w:t xml:space="preserve"> класс. </w:t>
      </w:r>
      <w:r>
        <w:rPr>
          <w:b/>
        </w:rPr>
        <w:t>Введение в химию элементов и органическую химию</w:t>
      </w:r>
      <w:r w:rsidRPr="00C23DFF">
        <w:rPr>
          <w:b/>
        </w:rPr>
        <w:t>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82575E">
        <w:rPr>
          <w:b/>
          <w:bCs/>
          <w:i/>
          <w:color w:val="000000"/>
        </w:rPr>
        <w:t>Тема 1. Повторение курса 8 класса (</w:t>
      </w:r>
      <w:r>
        <w:rPr>
          <w:b/>
          <w:bCs/>
          <w:i/>
          <w:color w:val="000000"/>
        </w:rPr>
        <w:t>5</w:t>
      </w:r>
      <w:r w:rsidRPr="0082575E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82575E">
        <w:rPr>
          <w:b/>
          <w:bCs/>
          <w:i/>
          <w:color w:val="000000"/>
        </w:rPr>
        <w:t>)</w:t>
      </w:r>
    </w:p>
    <w:p w:rsidR="00E42BCD" w:rsidRPr="0082575E" w:rsidRDefault="00E42BCD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82575E">
        <w:t xml:space="preserve">Характеристика химического элемента на основании его положения в периодической системе Д.И. Менделеева. Периодический закон и периодическая система Д.И. Менделеева. Основные сведения о строении атома. Строение атома. Электронно-графическая модель строения атома. Степени окисления. Свойства оксидов, кислот, оснований и солей в свете ТЭД. Переходные элементы. </w:t>
      </w:r>
      <w:proofErr w:type="spellStart"/>
      <w:r w:rsidRPr="0082575E">
        <w:t>Амфотерные</w:t>
      </w:r>
      <w:proofErr w:type="spellEnd"/>
      <w:r w:rsidRPr="0082575E">
        <w:t xml:space="preserve"> оксиды и </w:t>
      </w:r>
      <w:proofErr w:type="spellStart"/>
      <w:r w:rsidRPr="0082575E">
        <w:t>гидроксиды</w:t>
      </w:r>
      <w:proofErr w:type="spellEnd"/>
      <w:r w:rsidRPr="0082575E">
        <w:t>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82575E">
        <w:rPr>
          <w:b/>
          <w:bCs/>
          <w:i/>
          <w:color w:val="000000"/>
        </w:rPr>
        <w:t>Тема 2. Металлы (9 ч</w:t>
      </w:r>
      <w:r>
        <w:rPr>
          <w:b/>
          <w:bCs/>
          <w:i/>
          <w:color w:val="000000"/>
        </w:rPr>
        <w:t>асов</w:t>
      </w:r>
      <w:r w:rsidRPr="0082575E">
        <w:rPr>
          <w:b/>
          <w:bCs/>
          <w:i/>
          <w:color w:val="000000"/>
        </w:rPr>
        <w:t>)</w:t>
      </w:r>
    </w:p>
    <w:p w:rsidR="00E42BCD" w:rsidRPr="0082575E" w:rsidRDefault="00E42BCD" w:rsidP="0082575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82575E">
        <w:t xml:space="preserve">Положение металлов в ПСХЭ и особенности строения их атомов. Физические свойства. Химические свойства металлов. Коррозия металлов. Сплавы. Металлы в природе. Общие способы их получение. Общая характеристика элементов главной подгруппы I группы. Соединения щелочных </w:t>
      </w:r>
      <w:proofErr w:type="spellStart"/>
      <w:r w:rsidRPr="0082575E">
        <w:t>металловОбщая</w:t>
      </w:r>
      <w:proofErr w:type="spellEnd"/>
      <w:r w:rsidRPr="0082575E">
        <w:t xml:space="preserve"> характеристика элементов II группы главной подгруппы. Соединения щелочноземельных металлов, магния и бериллия. Алюминий, его физические и химические свойства. Соединения алюминия. Железо, его физические и химические свойства. Соединения железа +2 и +3.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E42BCD" w:rsidRPr="0082575E" w:rsidRDefault="00E42BCD" w:rsidP="0097777E">
      <w:pPr>
        <w:autoSpaceDE w:val="0"/>
        <w:autoSpaceDN w:val="0"/>
        <w:adjustRightInd w:val="0"/>
        <w:ind w:left="567"/>
      </w:pPr>
      <w:r w:rsidRPr="0082575E">
        <w:t>№1 «Осуществление цепочки химических превращений».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3. Неметаллы (</w:t>
      </w:r>
      <w:r>
        <w:rPr>
          <w:b/>
          <w:bCs/>
          <w:i/>
          <w:color w:val="000000"/>
        </w:rPr>
        <w:t>13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t>Общая характеристика неметаллов. Водород. Галогены.  Соединения галогенов. Кислород. Вода. Сера, её физические и химические свойства. Оксиды серы (IV) и (VI). Серная кислота и её соли. Азот и его свойства. Аммиак и его свойства. Соли аммония. Азотная кислота и её свойства Соли азотистой и азотной кислот. Фосфор. Фосфорная кислота и её соли. Азотные и фосфорные удобрения. Углерод. Оксиды углерода (II) и (IV). Карбонаты. Кремний и его соединения. Силикатная промышленность.</w:t>
      </w:r>
    </w:p>
    <w:p w:rsidR="00E42BCD" w:rsidRPr="00C23DFF" w:rsidRDefault="00E42BCD" w:rsidP="007675EF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</w:pPr>
      <w:r w:rsidRPr="007675EF">
        <w:t>№</w:t>
      </w:r>
      <w:r>
        <w:t>2</w:t>
      </w:r>
      <w:r w:rsidRPr="007675EF">
        <w:t xml:space="preserve">. «Экспериментальные задачи по теме «Подгруппы азота и углерода». </w:t>
      </w:r>
    </w:p>
    <w:p w:rsidR="00E42BCD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4. Введение в органическую химию (</w:t>
      </w:r>
      <w:r>
        <w:rPr>
          <w:b/>
          <w:bCs/>
          <w:i/>
          <w:color w:val="000000"/>
        </w:rPr>
        <w:t>5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t>Общие представления об органических веществах. Углеводороды. Спирты. Карбоновые кислоты. Жиры. Углеводы. Аминокислоты. Белки. Понятие о полимерах.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5. Обобщение знаний по химии за курс основной школы (</w:t>
      </w:r>
      <w:r>
        <w:rPr>
          <w:b/>
          <w:bCs/>
          <w:i/>
          <w:color w:val="000000"/>
        </w:rPr>
        <w:t>4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lastRenderedPageBreak/>
        <w:t>Периодическая система химических элементов (ПСХЭ) Д. И. Менделеева и строение атома. Степень окисления. Строение вещества. Классификация химических реакций. Диссоциация электролитов в растворах. Ионные уравнения реакций. Окислительно-восстановительные реакции.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Тематическое планирование </w:t>
      </w:r>
    </w:p>
    <w:p w:rsidR="001748AF" w:rsidRPr="00D4159B" w:rsidRDefault="00D4159B" w:rsidP="00D4159B">
      <w:pPr>
        <w:pStyle w:val="a4"/>
        <w:ind w:left="507"/>
        <w:jc w:val="both"/>
        <w:rPr>
          <w:rFonts w:ascii="Times New Roman" w:hAnsi="Times New Roman"/>
          <w:b/>
          <w:bCs/>
          <w:color w:val="000000"/>
        </w:rPr>
      </w:pPr>
      <w:r w:rsidRPr="00D4159B">
        <w:rPr>
          <w:rFonts w:ascii="Times New Roman" w:hAnsi="Times New Roman"/>
          <w:b/>
          <w:bCs/>
          <w:color w:val="2C2D2E"/>
        </w:rPr>
        <w:t>По всем темам рабочей программы предмета предусматривается возможность использования ресурсов электронных образовательных платформ</w:t>
      </w:r>
      <w:proofErr w:type="gramStart"/>
      <w:r w:rsidRPr="00D4159B">
        <w:rPr>
          <w:rFonts w:ascii="Times New Roman" w:hAnsi="Times New Roman"/>
          <w:b/>
          <w:bCs/>
          <w:color w:val="2C2D2E"/>
        </w:rPr>
        <w:t xml:space="preserve"> У</w:t>
      </w:r>
      <w:proofErr w:type="gramEnd"/>
      <w:r w:rsidRPr="00D4159B">
        <w:rPr>
          <w:rFonts w:ascii="Times New Roman" w:hAnsi="Times New Roman"/>
          <w:b/>
          <w:bCs/>
          <w:color w:val="2C2D2E"/>
        </w:rPr>
        <w:t>чи РУ, решу ОГЭ, Я.класс, РЭШ.</w:t>
      </w:r>
    </w:p>
    <w:p w:rsidR="001748AF" w:rsidRDefault="001748AF" w:rsidP="001748AF">
      <w:pPr>
        <w:autoSpaceDE w:val="0"/>
        <w:autoSpaceDN w:val="0"/>
        <w:adjustRightInd w:val="0"/>
        <w:ind w:left="507"/>
        <w:rPr>
          <w:b/>
          <w:bCs/>
          <w:color w:val="000000"/>
        </w:rPr>
      </w:pPr>
      <w:smartTag w:uri="urn:schemas-microsoft-com:office:smarttags" w:element="metricconverter">
        <w:smartTagPr>
          <w:attr w:name="ProductID" w:val="8 м"/>
        </w:smartTagPr>
        <w:r w:rsidRPr="007649F4">
          <w:rPr>
            <w:b/>
            <w:bCs/>
            <w:color w:val="000000"/>
          </w:rPr>
          <w:t>8</w:t>
        </w:r>
        <w:r>
          <w:rPr>
            <w:b/>
            <w:bCs/>
            <w:color w:val="000000"/>
          </w:rPr>
          <w:t xml:space="preserve"> м</w:t>
        </w:r>
      </w:smartTag>
      <w:r>
        <w:rPr>
          <w:b/>
          <w:bCs/>
          <w:color w:val="000000"/>
        </w:rPr>
        <w:t xml:space="preserve"> класс – 1 час в неделю</w:t>
      </w:r>
    </w:p>
    <w:p w:rsidR="001748AF" w:rsidRDefault="001748AF" w:rsidP="001748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2218"/>
        <w:gridCol w:w="1636"/>
        <w:gridCol w:w="1341"/>
        <w:gridCol w:w="1359"/>
        <w:gridCol w:w="19"/>
        <w:gridCol w:w="1315"/>
        <w:gridCol w:w="1666"/>
      </w:tblGrid>
      <w:tr w:rsidR="001748AF" w:rsidTr="001748AF">
        <w:trPr>
          <w:trHeight w:val="253"/>
        </w:trPr>
        <w:tc>
          <w:tcPr>
            <w:tcW w:w="646" w:type="dxa"/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247990">
              <w:rPr>
                <w:b/>
                <w:sz w:val="22"/>
                <w:szCs w:val="22"/>
              </w:rPr>
              <w:t>п</w:t>
            </w:r>
            <w:proofErr w:type="gramStart"/>
            <w:r w:rsidRPr="0024799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218" w:type="dxa"/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 факт</w:t>
            </w:r>
          </w:p>
          <w:p w:rsidR="001748AF" w:rsidRPr="00247990" w:rsidRDefault="001748AF" w:rsidP="001748AF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Дата 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Дата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Примечание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1 полугодие (</w:t>
            </w:r>
            <w:r>
              <w:rPr>
                <w:b/>
                <w:sz w:val="22"/>
                <w:szCs w:val="22"/>
              </w:rPr>
              <w:t>16</w:t>
            </w:r>
            <w:r w:rsidRPr="00247990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  <w:r w:rsidRPr="00247990">
              <w:rPr>
                <w:b/>
                <w:sz w:val="22"/>
                <w:szCs w:val="22"/>
              </w:rPr>
              <w:t>)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FA45FD">
              <w:rPr>
                <w:b/>
              </w:rPr>
              <w:t>Введение (</w:t>
            </w:r>
            <w:r>
              <w:rPr>
                <w:b/>
              </w:rPr>
              <w:t>4</w:t>
            </w:r>
            <w:r w:rsidRPr="00FA45FD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FA45FD">
              <w:rPr>
                <w:b/>
              </w:rPr>
              <w:t>)</w:t>
            </w:r>
          </w:p>
        </w:tc>
      </w:tr>
      <w:tr w:rsidR="001748AF" w:rsidTr="001748AF">
        <w:trPr>
          <w:trHeight w:val="690"/>
        </w:trPr>
        <w:tc>
          <w:tcPr>
            <w:tcW w:w="64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1</w:t>
            </w:r>
          </w:p>
          <w:p w:rsidR="001748AF" w:rsidRPr="00247990" w:rsidRDefault="001748AF" w:rsidP="001748AF"/>
        </w:tc>
        <w:tc>
          <w:tcPr>
            <w:tcW w:w="2218" w:type="dxa"/>
            <w:tcBorders>
              <w:bottom w:val="single" w:sz="4" w:space="0" w:color="auto"/>
            </w:tcBorders>
          </w:tcPr>
          <w:p w:rsidR="001748AF" w:rsidRPr="007649F4" w:rsidRDefault="001748AF" w:rsidP="001748AF">
            <w:r w:rsidRPr="007649F4">
              <w:rPr>
                <w:sz w:val="22"/>
                <w:szCs w:val="22"/>
              </w:rPr>
              <w:t>Химический элемент. Формы его существования.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18" w:type="dxa"/>
          </w:tcPr>
          <w:p w:rsidR="001748AF" w:rsidRPr="007649F4" w:rsidRDefault="001748AF" w:rsidP="001748AF">
            <w:pPr>
              <w:ind w:left="4" w:right="109"/>
            </w:pPr>
            <w:r w:rsidRPr="007649F4">
              <w:rPr>
                <w:sz w:val="22"/>
                <w:szCs w:val="22"/>
              </w:rPr>
              <w:t xml:space="preserve">Первичный ИТБ. </w:t>
            </w:r>
            <w:r w:rsidRPr="00922C09">
              <w:rPr>
                <w:b/>
                <w:i/>
                <w:sz w:val="22"/>
                <w:szCs w:val="22"/>
              </w:rPr>
              <w:t>П</w:t>
            </w:r>
            <w:r>
              <w:rPr>
                <w:b/>
                <w:i/>
                <w:sz w:val="22"/>
                <w:szCs w:val="22"/>
              </w:rPr>
              <w:t>рактическая работа</w:t>
            </w:r>
            <w:r w:rsidRPr="00922C09">
              <w:rPr>
                <w:b/>
                <w:i/>
                <w:sz w:val="22"/>
                <w:szCs w:val="22"/>
              </w:rPr>
              <w:t xml:space="preserve"> №1.</w:t>
            </w:r>
            <w:r w:rsidRPr="007649F4">
              <w:rPr>
                <w:sz w:val="22"/>
                <w:szCs w:val="22"/>
              </w:rPr>
              <w:t xml:space="preserve"> Приёмы обращения с лабораторным оборудованием. Правила ТБ.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Контрольная точка №1</w:t>
            </w:r>
          </w:p>
        </w:tc>
      </w:tr>
      <w:tr w:rsidR="001748AF" w:rsidTr="001748AF"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18" w:type="dxa"/>
          </w:tcPr>
          <w:p w:rsidR="001748AF" w:rsidRPr="007649F4" w:rsidRDefault="001748AF" w:rsidP="001748AF">
            <w:pPr>
              <w:ind w:left="4"/>
            </w:pPr>
            <w:r w:rsidRPr="007649F4">
              <w:rPr>
                <w:sz w:val="22"/>
                <w:szCs w:val="22"/>
              </w:rPr>
              <w:t xml:space="preserve">Повторный ИТБ. </w:t>
            </w:r>
            <w:r w:rsidRPr="00922C09">
              <w:rPr>
                <w:b/>
                <w:i/>
                <w:sz w:val="22"/>
                <w:szCs w:val="22"/>
              </w:rPr>
              <w:t>П</w:t>
            </w:r>
            <w:r>
              <w:rPr>
                <w:b/>
                <w:i/>
                <w:sz w:val="22"/>
                <w:szCs w:val="22"/>
              </w:rPr>
              <w:t>рактическая работа</w:t>
            </w:r>
            <w:r w:rsidRPr="00922C09">
              <w:rPr>
                <w:b/>
                <w:i/>
                <w:sz w:val="22"/>
                <w:szCs w:val="22"/>
              </w:rPr>
              <w:t xml:space="preserve">  №2. </w:t>
            </w:r>
            <w:r w:rsidRPr="007649F4">
              <w:rPr>
                <w:sz w:val="22"/>
                <w:szCs w:val="22"/>
              </w:rPr>
              <w:t>«Наблюдения за горящей свечой».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Контрольная точка №2</w:t>
            </w:r>
          </w:p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18" w:type="dxa"/>
          </w:tcPr>
          <w:p w:rsidR="001748AF" w:rsidRPr="007649F4" w:rsidRDefault="001748AF" w:rsidP="001748AF">
            <w:r w:rsidRPr="007649F4">
              <w:rPr>
                <w:sz w:val="22"/>
                <w:szCs w:val="22"/>
              </w:rPr>
              <w:t>Расчеты по химической формуле вещества.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C67C7B" w:rsidRDefault="001748AF" w:rsidP="00C67C7B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0B0703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>
              <w:rPr>
                <w:b/>
              </w:rPr>
              <w:t>Атомы химических элементов (</w:t>
            </w:r>
            <w:r>
              <w:rPr>
                <w:b/>
                <w:lang w:val="en-US"/>
              </w:rPr>
              <w:t>7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Строение атома. Основные сведения о строении атома.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115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Строение электронных оболочек атомов малых периодов.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0B070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Химическая связь. Ионная химическая связь.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Ковалентная полярная связь.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Электронно-графическое строение атома.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833"/>
        </w:trPr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2B7F64">
              <w:rPr>
                <w:sz w:val="22"/>
                <w:szCs w:val="22"/>
              </w:rPr>
              <w:t>Простые вещества – неметаллы. Аллотропия.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698"/>
        </w:trPr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2218" w:type="dxa"/>
          </w:tcPr>
          <w:p w:rsidR="001748AF" w:rsidRPr="002B7F64" w:rsidRDefault="001748AF" w:rsidP="001748AF">
            <w:r w:rsidRPr="00922C09">
              <w:rPr>
                <w:b/>
                <w:i/>
                <w:sz w:val="22"/>
                <w:szCs w:val="22"/>
              </w:rPr>
              <w:t>Контрольная работа №1</w:t>
            </w:r>
            <w:r w:rsidRPr="002B7F64">
              <w:rPr>
                <w:sz w:val="22"/>
                <w:szCs w:val="22"/>
              </w:rPr>
              <w:t xml:space="preserve"> «Атомы химических элементов».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3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>
              <w:rPr>
                <w:b/>
              </w:rPr>
              <w:t>Простые вещества (</w:t>
            </w:r>
            <w:r>
              <w:rPr>
                <w:b/>
                <w:lang w:val="en-US"/>
              </w:rPr>
              <w:t>2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rPr>
          <w:trHeight w:val="690"/>
        </w:trPr>
        <w:tc>
          <w:tcPr>
            <w:tcW w:w="646" w:type="dxa"/>
            <w:tcBorders>
              <w:bottom w:val="single" w:sz="4" w:space="0" w:color="auto"/>
            </w:tcBorders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  <w:p w:rsidR="001748AF" w:rsidRPr="00247990" w:rsidRDefault="001748AF" w:rsidP="001748AF"/>
        </w:tc>
        <w:tc>
          <w:tcPr>
            <w:tcW w:w="2218" w:type="dxa"/>
            <w:tcBorders>
              <w:bottom w:val="single" w:sz="4" w:space="0" w:color="auto"/>
            </w:tcBorders>
          </w:tcPr>
          <w:p w:rsidR="001748AF" w:rsidRPr="00A36871" w:rsidRDefault="001748AF" w:rsidP="001748AF">
            <w:r w:rsidRPr="00A36871">
              <w:rPr>
                <w:sz w:val="22"/>
                <w:szCs w:val="22"/>
              </w:rPr>
              <w:t>Молярный объём газов. Закон Авогадро.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rPr>
          <w:trHeight w:val="888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218" w:type="dxa"/>
          </w:tcPr>
          <w:p w:rsidR="001748AF" w:rsidRDefault="001748AF" w:rsidP="001748AF">
            <w:pPr>
              <w:tabs>
                <w:tab w:val="center" w:pos="692"/>
                <w:tab w:val="center" w:pos="2209"/>
                <w:tab w:val="center" w:pos="3234"/>
              </w:tabs>
              <w:spacing w:after="29"/>
            </w:pPr>
            <w:r w:rsidRPr="00922C09">
              <w:rPr>
                <w:b/>
                <w:i/>
                <w:sz w:val="22"/>
                <w:szCs w:val="22"/>
              </w:rPr>
              <w:t>Контрольная работа №2</w:t>
            </w:r>
            <w:r w:rsidRPr="00A36871">
              <w:rPr>
                <w:sz w:val="22"/>
                <w:szCs w:val="22"/>
              </w:rPr>
              <w:t xml:space="preserve"> «Простые вещества».</w:t>
            </w:r>
          </w:p>
          <w:p w:rsidR="001748AF" w:rsidRPr="00A36871" w:rsidRDefault="001748AF" w:rsidP="001748AF">
            <w:pPr>
              <w:tabs>
                <w:tab w:val="center" w:pos="692"/>
                <w:tab w:val="center" w:pos="2209"/>
                <w:tab w:val="center" w:pos="3234"/>
              </w:tabs>
              <w:spacing w:after="29"/>
            </w:pP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Контрольная точка №4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FA45FD">
              <w:rPr>
                <w:b/>
              </w:rPr>
              <w:t>Соединения химических элементов (</w:t>
            </w:r>
            <w:r>
              <w:rPr>
                <w:b/>
                <w:lang w:val="en-US"/>
              </w:rPr>
              <w:t>7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218" w:type="dxa"/>
          </w:tcPr>
          <w:p w:rsidR="001748AF" w:rsidRPr="0078224F" w:rsidRDefault="001748AF" w:rsidP="001748AF">
            <w:r w:rsidRPr="0078224F">
              <w:rPr>
                <w:sz w:val="22"/>
                <w:szCs w:val="22"/>
              </w:rPr>
              <w:t>Степень окисления. Бинарные соединения.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386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78224F" w:rsidRDefault="001748AF" w:rsidP="001748AF">
            <w:r w:rsidRPr="0078224F">
              <w:rPr>
                <w:sz w:val="22"/>
                <w:szCs w:val="22"/>
              </w:rPr>
              <w:t>Основания. Соли. Основные классы неорганических соединений – соли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0B070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3659D5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218" w:type="dxa"/>
          </w:tcPr>
          <w:p w:rsidR="001748AF" w:rsidRPr="0078224F" w:rsidRDefault="001748AF" w:rsidP="001748AF">
            <w:r>
              <w:t>Контрольная работа за 1 полугодие.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10200" w:type="dxa"/>
            <w:gridSpan w:val="8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2 полугодие (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24799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218" w:type="dxa"/>
          </w:tcPr>
          <w:p w:rsidR="001748AF" w:rsidRPr="0078224F" w:rsidRDefault="001748AF" w:rsidP="001748AF">
            <w:r w:rsidRPr="0078224F">
              <w:rPr>
                <w:sz w:val="22"/>
                <w:szCs w:val="22"/>
              </w:rPr>
              <w:t>Массовая и объёмная доли компонентов смеси (раствора).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706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218" w:type="dxa"/>
          </w:tcPr>
          <w:p w:rsidR="001748AF" w:rsidRPr="0078224F" w:rsidRDefault="001748AF" w:rsidP="001748AF">
            <w:r w:rsidRPr="0078224F">
              <w:rPr>
                <w:sz w:val="22"/>
                <w:szCs w:val="22"/>
              </w:rPr>
              <w:t>Решение расчетных задач.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218" w:type="dxa"/>
          </w:tcPr>
          <w:p w:rsidR="001748AF" w:rsidRPr="0078224F" w:rsidRDefault="001748AF" w:rsidP="001748AF">
            <w:r w:rsidRPr="0078224F">
              <w:rPr>
                <w:sz w:val="22"/>
                <w:szCs w:val="22"/>
              </w:rPr>
              <w:t>Роль химии в жизни человека.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218" w:type="dxa"/>
          </w:tcPr>
          <w:p w:rsidR="001748AF" w:rsidRPr="0078224F" w:rsidRDefault="001748AF" w:rsidP="001748AF">
            <w:pPr>
              <w:tabs>
                <w:tab w:val="center" w:pos="682"/>
                <w:tab w:val="center" w:pos="2169"/>
                <w:tab w:val="center" w:pos="3194"/>
              </w:tabs>
              <w:spacing w:after="29"/>
            </w:pPr>
            <w:r w:rsidRPr="00922C09">
              <w:rPr>
                <w:b/>
                <w:i/>
                <w:sz w:val="22"/>
                <w:szCs w:val="22"/>
              </w:rPr>
              <w:t>Контрольная работа №3.</w:t>
            </w:r>
            <w:r w:rsidRPr="0078224F">
              <w:rPr>
                <w:sz w:val="22"/>
                <w:szCs w:val="22"/>
              </w:rPr>
              <w:t xml:space="preserve"> Соединения хим. элементов.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5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FA45FD">
              <w:rPr>
                <w:b/>
              </w:rPr>
              <w:t>Изменения, происходящие с веществами (</w:t>
            </w:r>
            <w:r w:rsidRPr="00C30D0D">
              <w:rPr>
                <w:b/>
              </w:rPr>
              <w:t>5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rPr>
          <w:trHeight w:val="600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  <w:p w:rsidR="001748AF" w:rsidRPr="00247990" w:rsidRDefault="001748AF" w:rsidP="001748AF"/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1748AF" w:rsidRPr="000308D4" w:rsidRDefault="001748AF" w:rsidP="001748AF">
            <w:r w:rsidRPr="000308D4">
              <w:rPr>
                <w:sz w:val="22"/>
                <w:szCs w:val="22"/>
              </w:rPr>
              <w:t>Химические реакции.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218" w:type="dxa"/>
          </w:tcPr>
          <w:p w:rsidR="001748AF" w:rsidRPr="000308D4" w:rsidRDefault="001748AF" w:rsidP="001748AF">
            <w:r w:rsidRPr="000308D4">
              <w:rPr>
                <w:sz w:val="22"/>
                <w:szCs w:val="22"/>
              </w:rPr>
              <w:t>Расчеты по химическим уравнениям.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2218" w:type="dxa"/>
          </w:tcPr>
          <w:p w:rsidR="001748AF" w:rsidRDefault="001748AF" w:rsidP="001748AF">
            <w:r w:rsidRPr="000308D4">
              <w:rPr>
                <w:sz w:val="22"/>
                <w:szCs w:val="22"/>
              </w:rPr>
              <w:t>Реакции разложения. Реакции соединения.</w:t>
            </w:r>
          </w:p>
          <w:p w:rsidR="001748AF" w:rsidRPr="000308D4" w:rsidRDefault="001748AF" w:rsidP="001748AF"/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2218" w:type="dxa"/>
          </w:tcPr>
          <w:p w:rsidR="001748AF" w:rsidRPr="000308D4" w:rsidRDefault="001748AF" w:rsidP="001748AF">
            <w:r w:rsidRPr="000308D4">
              <w:rPr>
                <w:sz w:val="22"/>
                <w:szCs w:val="22"/>
              </w:rPr>
              <w:t>Расчеты по химическим уравнениям.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706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218" w:type="dxa"/>
          </w:tcPr>
          <w:p w:rsidR="001748AF" w:rsidRPr="000308D4" w:rsidRDefault="001748AF" w:rsidP="001748AF">
            <w:pPr>
              <w:ind w:right="109"/>
            </w:pPr>
            <w:r w:rsidRPr="00833C7F">
              <w:rPr>
                <w:b/>
                <w:i/>
                <w:sz w:val="22"/>
                <w:szCs w:val="22"/>
              </w:rPr>
              <w:t xml:space="preserve">Контрольная работа №4. </w:t>
            </w:r>
            <w:r w:rsidRPr="000308D4">
              <w:rPr>
                <w:sz w:val="22"/>
                <w:szCs w:val="22"/>
              </w:rPr>
              <w:t xml:space="preserve">«Изменения, происходящие с </w:t>
            </w:r>
            <w:r w:rsidRPr="000308D4">
              <w:rPr>
                <w:sz w:val="22"/>
                <w:szCs w:val="22"/>
              </w:rPr>
              <w:lastRenderedPageBreak/>
              <w:t>веществами».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6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FA45FD">
              <w:rPr>
                <w:b/>
              </w:rPr>
              <w:lastRenderedPageBreak/>
              <w:t>Растворение. Растворы. Свойства растворов электролитов (</w:t>
            </w:r>
            <w:r w:rsidRPr="00D50180">
              <w:rPr>
                <w:b/>
              </w:rPr>
              <w:t>11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218" w:type="dxa"/>
          </w:tcPr>
          <w:p w:rsidR="001748AF" w:rsidRPr="00537835" w:rsidRDefault="001748AF" w:rsidP="001748AF">
            <w:pPr>
              <w:ind w:left="3"/>
            </w:pPr>
            <w:r w:rsidRPr="00537835"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№3.</w:t>
            </w:r>
            <w:r>
              <w:rPr>
                <w:sz w:val="22"/>
                <w:szCs w:val="22"/>
              </w:rPr>
              <w:t xml:space="preserve"> </w:t>
            </w:r>
            <w:r w:rsidRPr="00537835">
              <w:rPr>
                <w:sz w:val="22"/>
                <w:szCs w:val="22"/>
              </w:rPr>
              <w:t xml:space="preserve"> «Разделение смесей».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7</w:t>
            </w:r>
          </w:p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2218" w:type="dxa"/>
          </w:tcPr>
          <w:p w:rsidR="001748AF" w:rsidRPr="00537835" w:rsidRDefault="001748AF" w:rsidP="001748AF">
            <w:pPr>
              <w:ind w:left="3" w:right="59"/>
            </w:pPr>
            <w:r w:rsidRPr="00537835"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№4.</w:t>
            </w:r>
            <w:r>
              <w:rPr>
                <w:sz w:val="22"/>
                <w:szCs w:val="22"/>
              </w:rPr>
              <w:t xml:space="preserve"> </w:t>
            </w:r>
            <w:r w:rsidRPr="00537835">
              <w:rPr>
                <w:sz w:val="22"/>
                <w:szCs w:val="22"/>
              </w:rPr>
              <w:t>«Приготовление раствора сахара с определенной массовой долей сахара в растворе».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2218" w:type="dxa"/>
          </w:tcPr>
          <w:p w:rsidR="001748AF" w:rsidRPr="00537835" w:rsidRDefault="001748AF" w:rsidP="001748AF">
            <w:pPr>
              <w:ind w:left="3" w:right="14"/>
            </w:pPr>
            <w:r w:rsidRPr="00537835">
              <w:rPr>
                <w:sz w:val="22"/>
                <w:szCs w:val="22"/>
              </w:rPr>
              <w:t>Электролитическая диссоциация.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2218" w:type="dxa"/>
          </w:tcPr>
          <w:p w:rsidR="001748AF" w:rsidRPr="00537835" w:rsidRDefault="001748AF" w:rsidP="001748AF">
            <w:pPr>
              <w:ind w:left="3"/>
            </w:pPr>
            <w:r w:rsidRPr="00537835">
              <w:rPr>
                <w:sz w:val="22"/>
                <w:szCs w:val="22"/>
              </w:rPr>
              <w:t>Диссоциация кислот, солей, оснований.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218" w:type="dxa"/>
          </w:tcPr>
          <w:p w:rsidR="001748AF" w:rsidRPr="00537835" w:rsidRDefault="001748AF" w:rsidP="001748AF">
            <w:pPr>
              <w:ind w:left="3"/>
            </w:pPr>
            <w:r w:rsidRPr="00537835">
              <w:rPr>
                <w:sz w:val="22"/>
                <w:szCs w:val="22"/>
              </w:rPr>
              <w:t>Ионные уравнения реакции.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475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2218" w:type="dxa"/>
          </w:tcPr>
          <w:p w:rsidR="001748AF" w:rsidRPr="00537835" w:rsidRDefault="001748AF" w:rsidP="001748AF">
            <w:r w:rsidRPr="00537835">
              <w:rPr>
                <w:sz w:val="22"/>
                <w:szCs w:val="22"/>
              </w:rPr>
              <w:t>Основания в свете ТЭД.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29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218" w:type="dxa"/>
          </w:tcPr>
          <w:p w:rsidR="001748AF" w:rsidRPr="00537835" w:rsidRDefault="001748AF" w:rsidP="001748AF">
            <w:r w:rsidRPr="00537835">
              <w:rPr>
                <w:sz w:val="22"/>
                <w:szCs w:val="22"/>
              </w:rPr>
              <w:t>Соли в свете ТЭД.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2218" w:type="dxa"/>
          </w:tcPr>
          <w:p w:rsidR="001748AF" w:rsidRPr="00537835" w:rsidRDefault="001748AF" w:rsidP="001748AF">
            <w:r w:rsidRPr="00537835">
              <w:rPr>
                <w:sz w:val="22"/>
                <w:szCs w:val="22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2218" w:type="dxa"/>
          </w:tcPr>
          <w:p w:rsidR="001748AF" w:rsidRPr="00537835" w:rsidRDefault="001748AF" w:rsidP="001748AF">
            <w:r w:rsidRPr="00537835">
              <w:rPr>
                <w:sz w:val="22"/>
                <w:szCs w:val="22"/>
              </w:rPr>
              <w:t>Окислительно-восстановительные реакции.</w:t>
            </w:r>
            <w:r>
              <w:rPr>
                <w:sz w:val="22"/>
                <w:szCs w:val="22"/>
              </w:rPr>
              <w:t xml:space="preserve"> </w:t>
            </w:r>
            <w:r w:rsidRPr="00D50180">
              <w:rPr>
                <w:b/>
                <w:sz w:val="22"/>
                <w:szCs w:val="22"/>
              </w:rPr>
              <w:t>Контрольная работа за 2 полугодие.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880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218" w:type="dxa"/>
          </w:tcPr>
          <w:p w:rsidR="001748AF" w:rsidRPr="00833C7F" w:rsidRDefault="001748AF" w:rsidP="001748AF">
            <w:pPr>
              <w:spacing w:after="45" w:line="238" w:lineRule="auto"/>
              <w:rPr>
                <w:b/>
                <w:i/>
              </w:rPr>
            </w:pPr>
            <w:r w:rsidRPr="00833C7F">
              <w:rPr>
                <w:b/>
                <w:i/>
                <w:sz w:val="22"/>
                <w:szCs w:val="22"/>
              </w:rPr>
              <w:t>Итоговая контрольная работа.</w:t>
            </w:r>
          </w:p>
          <w:p w:rsidR="001748AF" w:rsidRPr="00537835" w:rsidRDefault="001748AF" w:rsidP="001748AF">
            <w:pPr>
              <w:spacing w:after="45" w:line="238" w:lineRule="auto"/>
            </w:pP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1748AF" w:rsidTr="001748AF">
        <w:trPr>
          <w:trHeight w:val="424"/>
        </w:trPr>
        <w:tc>
          <w:tcPr>
            <w:tcW w:w="646" w:type="dxa"/>
          </w:tcPr>
          <w:p w:rsidR="001748AF" w:rsidRPr="00C30D0D" w:rsidRDefault="001748AF" w:rsidP="001748A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218" w:type="dxa"/>
          </w:tcPr>
          <w:p w:rsidR="001748AF" w:rsidRPr="00537835" w:rsidRDefault="001748AF" w:rsidP="001748AF">
            <w:r w:rsidRPr="00537835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247990" w:rsidRDefault="001748AF" w:rsidP="001748AF"/>
        </w:tc>
      </w:tr>
    </w:tbl>
    <w:p w:rsidR="001748AF" w:rsidRDefault="001748AF" w:rsidP="001748AF"/>
    <w:p w:rsidR="001748AF" w:rsidRDefault="001748AF" w:rsidP="001748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smartTag w:uri="urn:schemas-microsoft-com:office:smarttags" w:element="metricconverter">
        <w:smartTagPr>
          <w:attr w:name="ProductID" w:val="9 м"/>
        </w:smartTagPr>
        <w:r w:rsidRPr="009A0966">
          <w:rPr>
            <w:b/>
            <w:bCs/>
            <w:color w:val="000000"/>
          </w:rPr>
          <w:t>9</w:t>
        </w:r>
        <w:r>
          <w:rPr>
            <w:b/>
            <w:bCs/>
            <w:color w:val="000000"/>
          </w:rPr>
          <w:t xml:space="preserve"> м</w:t>
        </w:r>
      </w:smartTag>
      <w:r>
        <w:rPr>
          <w:b/>
          <w:bCs/>
          <w:color w:val="000000"/>
        </w:rPr>
        <w:t xml:space="preserve"> класс – 1 час в неделю</w:t>
      </w:r>
    </w:p>
    <w:p w:rsidR="001748AF" w:rsidRDefault="001748AF" w:rsidP="001748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2218"/>
        <w:gridCol w:w="1636"/>
        <w:gridCol w:w="1341"/>
        <w:gridCol w:w="1359"/>
        <w:gridCol w:w="19"/>
        <w:gridCol w:w="1315"/>
        <w:gridCol w:w="1666"/>
      </w:tblGrid>
      <w:tr w:rsidR="001748AF" w:rsidTr="001748AF">
        <w:trPr>
          <w:trHeight w:val="253"/>
        </w:trPr>
        <w:tc>
          <w:tcPr>
            <w:tcW w:w="646" w:type="dxa"/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247990">
              <w:rPr>
                <w:b/>
                <w:sz w:val="22"/>
                <w:szCs w:val="22"/>
              </w:rPr>
              <w:t>п</w:t>
            </w:r>
            <w:proofErr w:type="gramStart"/>
            <w:r w:rsidRPr="0024799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218" w:type="dxa"/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 факт</w:t>
            </w:r>
          </w:p>
          <w:p w:rsidR="001748AF" w:rsidRPr="00247990" w:rsidRDefault="001748AF" w:rsidP="001748AF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Дата 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Дата</w:t>
            </w:r>
          </w:p>
          <w:p w:rsidR="001748AF" w:rsidRPr="00247990" w:rsidRDefault="001748AF" w:rsidP="001748AF">
            <w:r w:rsidRPr="0024799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247990" w:rsidRDefault="001748AF" w:rsidP="001748AF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Примечание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1 полугодие (</w:t>
            </w:r>
            <w:r>
              <w:rPr>
                <w:b/>
                <w:sz w:val="22"/>
                <w:szCs w:val="22"/>
              </w:rPr>
              <w:t>16</w:t>
            </w:r>
            <w:r w:rsidRPr="00247990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  <w:r w:rsidRPr="00247990">
              <w:rPr>
                <w:b/>
                <w:sz w:val="22"/>
                <w:szCs w:val="22"/>
              </w:rPr>
              <w:t>)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>
              <w:rPr>
                <w:b/>
              </w:rPr>
              <w:t>Повторение курса 8 класса (5 часов</w:t>
            </w:r>
            <w:r w:rsidRPr="00A01A22">
              <w:rPr>
                <w:b/>
              </w:rPr>
              <w:t>)</w:t>
            </w:r>
          </w:p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18" w:type="dxa"/>
          </w:tcPr>
          <w:p w:rsidR="001748AF" w:rsidRPr="009A0966" w:rsidRDefault="001748AF" w:rsidP="001748AF">
            <w:r w:rsidRPr="009A0966">
              <w:rPr>
                <w:sz w:val="22"/>
                <w:szCs w:val="22"/>
              </w:rPr>
              <w:t>Вводный ИТБ. Характеристика химического элемента на основании его положения в периодической системе Д.И. Менделеева.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1065"/>
        </w:trPr>
        <w:tc>
          <w:tcPr>
            <w:tcW w:w="64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748AF" w:rsidRPr="009A0966" w:rsidRDefault="001748AF" w:rsidP="001748AF">
            <w:r w:rsidRPr="009A0966">
              <w:rPr>
                <w:sz w:val="22"/>
                <w:szCs w:val="22"/>
              </w:rPr>
              <w:t>Периодический закон и периодическая система Д.И. Менделеева.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:rsidR="001748AF" w:rsidRPr="009A0966" w:rsidRDefault="001748AF" w:rsidP="001748AF">
            <w:r w:rsidRPr="009A0966">
              <w:rPr>
                <w:sz w:val="22"/>
                <w:szCs w:val="22"/>
              </w:rPr>
              <w:t>Строение атома. Электронно-графическая модель строения атома.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4</w:t>
            </w:r>
          </w:p>
        </w:tc>
        <w:tc>
          <w:tcPr>
            <w:tcW w:w="2218" w:type="dxa"/>
          </w:tcPr>
          <w:p w:rsidR="001748AF" w:rsidRPr="009A0966" w:rsidRDefault="001748AF" w:rsidP="001748AF">
            <w:r w:rsidRPr="009A0966">
              <w:rPr>
                <w:sz w:val="22"/>
                <w:szCs w:val="22"/>
              </w:rPr>
              <w:t>Свойства оксидов, кислот, оснований и солей в свете ТЭД.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5</w:t>
            </w:r>
          </w:p>
        </w:tc>
        <w:tc>
          <w:tcPr>
            <w:tcW w:w="2218" w:type="dxa"/>
          </w:tcPr>
          <w:p w:rsidR="001748AF" w:rsidRPr="009A0966" w:rsidRDefault="001748AF" w:rsidP="001748AF">
            <w:r w:rsidRPr="009A0966">
              <w:rPr>
                <w:sz w:val="22"/>
                <w:szCs w:val="22"/>
              </w:rPr>
              <w:t>Решение упражнений.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Контрольная точка №1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>
              <w:rPr>
                <w:b/>
              </w:rPr>
              <w:t>Металлы (</w:t>
            </w:r>
            <w:r w:rsidRPr="00A01A22">
              <w:rPr>
                <w:b/>
              </w:rPr>
              <w:t>9 ч</w:t>
            </w:r>
            <w:r>
              <w:rPr>
                <w:b/>
              </w:rPr>
              <w:t>асов</w:t>
            </w:r>
            <w:r w:rsidRPr="00A01A22">
              <w:rPr>
                <w:b/>
              </w:rPr>
              <w:t>)</w:t>
            </w:r>
          </w:p>
        </w:tc>
      </w:tr>
      <w:tr w:rsidR="001748AF" w:rsidTr="001748AF">
        <w:trPr>
          <w:trHeight w:val="115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Химические свойства металлов.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7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Коррозия металлов.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8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Металлы в природе. Общие способы их получение.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9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 xml:space="preserve">Соединения щелочных металлов 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10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Соединения щелочноземельных металлов, магния и бериллия.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C67C7B">
        <w:trPr>
          <w:trHeight w:val="810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11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Соединения алюминия.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377"/>
        </w:trPr>
        <w:tc>
          <w:tcPr>
            <w:tcW w:w="64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12</w:t>
            </w:r>
          </w:p>
          <w:p w:rsidR="001748AF" w:rsidRPr="00247990" w:rsidRDefault="001748AF" w:rsidP="001748AF"/>
        </w:tc>
        <w:tc>
          <w:tcPr>
            <w:tcW w:w="2218" w:type="dxa"/>
            <w:tcBorders>
              <w:bottom w:val="single" w:sz="4" w:space="0" w:color="auto"/>
            </w:tcBorders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>Соединения железа +2 и +3.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48AF" w:rsidRPr="00247990" w:rsidRDefault="001748AF" w:rsidP="001748AF"/>
        </w:tc>
      </w:tr>
      <w:tr w:rsidR="001748AF" w:rsidTr="00C67C7B">
        <w:trPr>
          <w:trHeight w:val="1692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13</w:t>
            </w:r>
          </w:p>
        </w:tc>
        <w:tc>
          <w:tcPr>
            <w:tcW w:w="2218" w:type="dxa"/>
          </w:tcPr>
          <w:p w:rsidR="001748AF" w:rsidRPr="00550ED2" w:rsidRDefault="001748AF" w:rsidP="001748AF">
            <w:r w:rsidRPr="00550ED2">
              <w:rPr>
                <w:sz w:val="22"/>
                <w:szCs w:val="22"/>
              </w:rPr>
              <w:t xml:space="preserve">Первичный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№1.</w:t>
            </w:r>
            <w:r w:rsidRPr="00550ED2">
              <w:rPr>
                <w:sz w:val="22"/>
                <w:szCs w:val="22"/>
              </w:rPr>
              <w:t xml:space="preserve"> «Осуществление цепочки химических превращений».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2</w:t>
            </w:r>
          </w:p>
        </w:tc>
      </w:tr>
      <w:tr w:rsidR="001748AF" w:rsidTr="001748AF">
        <w:trPr>
          <w:trHeight w:val="600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14</w:t>
            </w:r>
          </w:p>
          <w:p w:rsidR="001748AF" w:rsidRPr="00247990" w:rsidRDefault="001748AF" w:rsidP="001748AF"/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1748AF" w:rsidRPr="00550ED2" w:rsidRDefault="001748AF" w:rsidP="001748AF">
            <w:r w:rsidRPr="00550ED2">
              <w:rPr>
                <w:b/>
                <w:i/>
                <w:sz w:val="22"/>
                <w:szCs w:val="22"/>
              </w:rPr>
              <w:t>Контрольная работа №1</w:t>
            </w:r>
            <w:r w:rsidRPr="00550ED2">
              <w:rPr>
                <w:sz w:val="22"/>
                <w:szCs w:val="22"/>
              </w:rPr>
              <w:t xml:space="preserve"> «Металлы и их соединения»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Контрольная точка №3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Неметаллы (13 часов</w:t>
            </w:r>
            <w:r w:rsidRPr="00A01A22">
              <w:rPr>
                <w:b/>
              </w:rPr>
              <w:t>)</w:t>
            </w:r>
          </w:p>
        </w:tc>
      </w:tr>
      <w:tr w:rsidR="001748AF" w:rsidTr="001748AF">
        <w:trPr>
          <w:trHeight w:val="386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0851A9" w:rsidRDefault="001748AF" w:rsidP="001748AF">
            <w:r w:rsidRPr="000851A9">
              <w:rPr>
                <w:sz w:val="22"/>
                <w:szCs w:val="22"/>
              </w:rPr>
              <w:t xml:space="preserve">Общая характеристика неметаллов. 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16</w:t>
            </w:r>
          </w:p>
        </w:tc>
        <w:tc>
          <w:tcPr>
            <w:tcW w:w="2218" w:type="dxa"/>
          </w:tcPr>
          <w:p w:rsidR="001748AF" w:rsidRPr="000851A9" w:rsidRDefault="001748AF" w:rsidP="001748AF">
            <w:r w:rsidRPr="000851A9">
              <w:rPr>
                <w:sz w:val="22"/>
                <w:szCs w:val="22"/>
              </w:rPr>
              <w:t xml:space="preserve">Галогены.  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10200" w:type="dxa"/>
            <w:gridSpan w:val="8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2 полугодие (</w:t>
            </w:r>
            <w:r>
              <w:rPr>
                <w:b/>
                <w:sz w:val="22"/>
                <w:szCs w:val="22"/>
              </w:rPr>
              <w:t>20</w:t>
            </w:r>
            <w:r w:rsidRPr="0024799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17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Кислород. Вода.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18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Оксиды серы (IV) и (VI).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19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Азот и его свойства.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78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20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Соли аммония.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21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Соли азотистой и азотной кислот.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2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Фосфорная кислота и её соли.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23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Углерод.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24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Карбонаты.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25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Силикатная промышленность.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63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26</w:t>
            </w:r>
          </w:p>
        </w:tc>
        <w:tc>
          <w:tcPr>
            <w:tcW w:w="2218" w:type="dxa"/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550ED2">
              <w:rPr>
                <w:b/>
                <w:i/>
                <w:sz w:val="22"/>
                <w:szCs w:val="22"/>
              </w:rPr>
              <w:t>Контрольная работа №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50ED2">
              <w:rPr>
                <w:sz w:val="22"/>
                <w:szCs w:val="22"/>
              </w:rPr>
              <w:t xml:space="preserve"> </w:t>
            </w:r>
            <w:r w:rsidRPr="000851A9">
              <w:rPr>
                <w:sz w:val="22"/>
                <w:szCs w:val="22"/>
              </w:rPr>
              <w:t xml:space="preserve">«Неметаллы» 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4</w:t>
            </w:r>
          </w:p>
        </w:tc>
      </w:tr>
      <w:tr w:rsidR="001748AF" w:rsidTr="001748AF">
        <w:trPr>
          <w:trHeight w:val="62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r>
              <w:rPr>
                <w:sz w:val="22"/>
                <w:szCs w:val="22"/>
              </w:rPr>
              <w:t>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1748AF" w:rsidRPr="000851A9" w:rsidRDefault="001748AF" w:rsidP="001748AF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№2.</w:t>
            </w:r>
            <w:r w:rsidRPr="000851A9">
              <w:rPr>
                <w:sz w:val="22"/>
                <w:szCs w:val="22"/>
              </w:rPr>
              <w:t xml:space="preserve"> «Экспериментальные задачи по теме «Подгруппы азота и углерода». 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5</w:t>
            </w:r>
          </w:p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A01A22">
              <w:rPr>
                <w:b/>
              </w:rPr>
              <w:t>Введе</w:t>
            </w:r>
            <w:r>
              <w:rPr>
                <w:b/>
              </w:rPr>
              <w:t>ние в органическую химию</w:t>
            </w:r>
            <w:r w:rsidRPr="00FA45FD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28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Общие представления об органических веществах.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29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Углеводороды.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30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Спирты.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475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31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Жиры. Углеводы.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29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32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Понятие о полимерах.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1748AF" w:rsidRPr="00247990" w:rsidRDefault="001748AF" w:rsidP="001748AF">
            <w:pPr>
              <w:jc w:val="center"/>
              <w:rPr>
                <w:b/>
              </w:rPr>
            </w:pPr>
            <w:r w:rsidRPr="00A01A22">
              <w:rPr>
                <w:b/>
              </w:rPr>
              <w:t>Обобщение знаний по химии за курс основной школы (</w:t>
            </w:r>
            <w:r>
              <w:rPr>
                <w:b/>
              </w:rPr>
              <w:t>4</w:t>
            </w:r>
            <w:r w:rsidRPr="00A01A22">
              <w:rPr>
                <w:b/>
              </w:rPr>
              <w:t xml:space="preserve"> ч</w:t>
            </w:r>
            <w:r>
              <w:rPr>
                <w:b/>
              </w:rPr>
              <w:t>аса</w:t>
            </w:r>
            <w:r w:rsidRPr="00A01A22">
              <w:rPr>
                <w:b/>
              </w:rPr>
              <w:t>)</w:t>
            </w:r>
          </w:p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33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 xml:space="preserve">Периодическая система химических элементов (ПСХЭ) Д. И. Менделеева и строение атома. 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34</w:t>
            </w:r>
          </w:p>
        </w:tc>
        <w:tc>
          <w:tcPr>
            <w:tcW w:w="2218" w:type="dxa"/>
          </w:tcPr>
          <w:p w:rsidR="001748AF" w:rsidRPr="006539E6" w:rsidRDefault="001748AF" w:rsidP="001748AF">
            <w:r w:rsidRPr="006539E6">
              <w:rPr>
                <w:sz w:val="22"/>
                <w:szCs w:val="22"/>
              </w:rPr>
              <w:t>Классификация химических реакций.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/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247990" w:rsidRDefault="001748AF" w:rsidP="001748AF"/>
        </w:tc>
      </w:tr>
      <w:tr w:rsidR="001748AF" w:rsidTr="001748AF">
        <w:trPr>
          <w:trHeight w:val="557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35</w:t>
            </w:r>
          </w:p>
        </w:tc>
        <w:tc>
          <w:tcPr>
            <w:tcW w:w="2218" w:type="dxa"/>
          </w:tcPr>
          <w:p w:rsidR="001748AF" w:rsidRPr="006539E6" w:rsidRDefault="00A9024B" w:rsidP="00A9024B">
            <w:pPr>
              <w:rPr>
                <w:b/>
                <w:i/>
              </w:rPr>
            </w:pPr>
            <w:r w:rsidRPr="006539E6">
              <w:rPr>
                <w:sz w:val="22"/>
                <w:szCs w:val="22"/>
              </w:rPr>
              <w:t>Повторение пройденного материала</w:t>
            </w:r>
            <w:r w:rsidRPr="006539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247990" w:rsidRDefault="001748AF" w:rsidP="001748AF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6</w:t>
            </w:r>
          </w:p>
        </w:tc>
      </w:tr>
      <w:tr w:rsidR="001748AF" w:rsidTr="001748AF">
        <w:trPr>
          <w:trHeight w:val="424"/>
        </w:trPr>
        <w:tc>
          <w:tcPr>
            <w:tcW w:w="646" w:type="dxa"/>
          </w:tcPr>
          <w:p w:rsidR="001748AF" w:rsidRPr="00247990" w:rsidRDefault="001748AF" w:rsidP="001748AF">
            <w:r>
              <w:rPr>
                <w:sz w:val="22"/>
                <w:szCs w:val="22"/>
              </w:rPr>
              <w:t>36</w:t>
            </w:r>
          </w:p>
        </w:tc>
        <w:tc>
          <w:tcPr>
            <w:tcW w:w="2218" w:type="dxa"/>
          </w:tcPr>
          <w:p w:rsidR="001748AF" w:rsidRPr="006539E6" w:rsidRDefault="00A9024B" w:rsidP="001748AF">
            <w:r>
              <w:rPr>
                <w:b/>
                <w:i/>
                <w:sz w:val="22"/>
                <w:szCs w:val="22"/>
              </w:rPr>
              <w:t xml:space="preserve">Зачет. </w:t>
            </w:r>
            <w:r w:rsidRPr="006539E6">
              <w:rPr>
                <w:b/>
                <w:i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636" w:type="dxa"/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C67C7B"/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8AF" w:rsidRPr="00247990" w:rsidRDefault="001748AF" w:rsidP="001748AF"/>
        </w:tc>
        <w:tc>
          <w:tcPr>
            <w:tcW w:w="1666" w:type="dxa"/>
          </w:tcPr>
          <w:p w:rsidR="001748AF" w:rsidRPr="00247990" w:rsidRDefault="001748AF" w:rsidP="001748AF"/>
        </w:tc>
      </w:tr>
    </w:tbl>
    <w:p w:rsidR="001748AF" w:rsidRDefault="001748AF" w:rsidP="001748AF"/>
    <w:p w:rsidR="00E42BCD" w:rsidRDefault="00E42BCD" w:rsidP="00285897">
      <w:pPr>
        <w:rPr>
          <w:b/>
        </w:rPr>
      </w:pPr>
    </w:p>
    <w:p w:rsidR="00E42BCD" w:rsidRDefault="00E42BCD" w:rsidP="00285897">
      <w:pPr>
        <w:rPr>
          <w:b/>
        </w:rPr>
      </w:pPr>
    </w:p>
    <w:p w:rsidR="00E42BCD" w:rsidRPr="00C23DFF" w:rsidRDefault="00E42BCD" w:rsidP="0097777E">
      <w:pPr>
        <w:ind w:left="567"/>
        <w:jc w:val="center"/>
        <w:rPr>
          <w:b/>
        </w:rPr>
      </w:pPr>
      <w:r w:rsidRPr="00C23DFF">
        <w:rPr>
          <w:b/>
        </w:rPr>
        <w:t>5. Учебно-методическое обеспечение и материально-техническое обеспечение образовательного процесса:</w:t>
      </w:r>
    </w:p>
    <w:p w:rsidR="00E42BCD" w:rsidRPr="00C23DFF" w:rsidRDefault="00E42BCD" w:rsidP="0097777E">
      <w:pPr>
        <w:ind w:left="567"/>
      </w:pPr>
    </w:p>
    <w:p w:rsidR="00E42BCD" w:rsidRPr="00C23DFF" w:rsidRDefault="00E42BCD" w:rsidP="0097777E">
      <w:pPr>
        <w:ind w:left="567"/>
        <w:outlineLvl w:val="0"/>
        <w:rPr>
          <w:b/>
        </w:rPr>
      </w:pPr>
      <w:r w:rsidRPr="00C23DFF">
        <w:rPr>
          <w:b/>
        </w:rPr>
        <w:t>1.Учебно-теоретические материалы:</w:t>
      </w:r>
    </w:p>
    <w:p w:rsidR="00E42BCD" w:rsidRPr="00C046A7" w:rsidRDefault="00E42BCD" w:rsidP="00C046A7">
      <w:pPr>
        <w:numPr>
          <w:ilvl w:val="0"/>
          <w:numId w:val="13"/>
        </w:numPr>
        <w:outlineLvl w:val="0"/>
      </w:pPr>
      <w:r w:rsidRPr="00C046A7">
        <w:t>Стандарт основного общего образования по химии.</w:t>
      </w:r>
    </w:p>
    <w:p w:rsidR="00E42BCD" w:rsidRPr="00C046A7" w:rsidRDefault="00E42BCD" w:rsidP="00C046A7">
      <w:pPr>
        <w:numPr>
          <w:ilvl w:val="0"/>
          <w:numId w:val="13"/>
        </w:numPr>
        <w:outlineLvl w:val="0"/>
      </w:pPr>
      <w:r w:rsidRPr="00C046A7">
        <w:t>Примерная программа основного общего образования по химии.</w:t>
      </w:r>
    </w:p>
    <w:p w:rsidR="00E42BCD" w:rsidRDefault="00E42BCD" w:rsidP="0097777E">
      <w:pPr>
        <w:ind w:left="567"/>
        <w:outlineLvl w:val="0"/>
        <w:rPr>
          <w:b/>
        </w:rPr>
      </w:pPr>
    </w:p>
    <w:p w:rsidR="00A9024B" w:rsidRDefault="00A9024B" w:rsidP="00A9024B">
      <w:pPr>
        <w:ind w:left="567"/>
        <w:jc w:val="both"/>
        <w:outlineLvl w:val="0"/>
        <w:rPr>
          <w:rFonts w:ascii="Calibri" w:hAnsi="Calibri"/>
          <w:color w:val="000000"/>
          <w:sz w:val="20"/>
          <w:szCs w:val="20"/>
        </w:rPr>
      </w:pPr>
      <w:r>
        <w:rPr>
          <w:b/>
        </w:rPr>
        <w:t>Основная литература:</w:t>
      </w:r>
      <w:r w:rsidRPr="00A9024B">
        <w:rPr>
          <w:rFonts w:ascii="Calibri" w:hAnsi="Calibri"/>
          <w:color w:val="000000"/>
          <w:sz w:val="20"/>
          <w:szCs w:val="20"/>
        </w:rPr>
        <w:t xml:space="preserve"> </w:t>
      </w:r>
    </w:p>
    <w:p w:rsidR="002A26ED" w:rsidRDefault="002A26ED" w:rsidP="00A9024B">
      <w:pPr>
        <w:ind w:left="567"/>
        <w:jc w:val="both"/>
        <w:outlineLvl w:val="0"/>
        <w:rPr>
          <w:rFonts w:ascii="Calibri" w:hAnsi="Calibri"/>
          <w:color w:val="000000"/>
          <w:sz w:val="20"/>
          <w:szCs w:val="20"/>
        </w:rPr>
      </w:pPr>
    </w:p>
    <w:tbl>
      <w:tblPr>
        <w:tblW w:w="9080" w:type="dxa"/>
        <w:tblInd w:w="93" w:type="dxa"/>
        <w:tblLook w:val="04A0"/>
      </w:tblPr>
      <w:tblGrid>
        <w:gridCol w:w="9080"/>
      </w:tblGrid>
      <w:tr w:rsidR="002A26ED" w:rsidRPr="002A26ED" w:rsidTr="002A26ED">
        <w:trPr>
          <w:trHeight w:val="60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ED" w:rsidRPr="002A26ED" w:rsidRDefault="002A26ED" w:rsidP="002A26ED">
            <w:pPr>
              <w:rPr>
                <w:sz w:val="20"/>
                <w:szCs w:val="20"/>
              </w:rPr>
            </w:pPr>
            <w:r w:rsidRPr="002A26ED">
              <w:rPr>
                <w:sz w:val="20"/>
                <w:szCs w:val="20"/>
              </w:rPr>
              <w:t>Габриелян О.С. Химия. 8 класс [Текст]</w:t>
            </w:r>
            <w:proofErr w:type="gramStart"/>
            <w:r w:rsidRPr="002A26ED">
              <w:rPr>
                <w:sz w:val="20"/>
                <w:szCs w:val="20"/>
              </w:rPr>
              <w:t xml:space="preserve"> :</w:t>
            </w:r>
            <w:proofErr w:type="gramEnd"/>
            <w:r w:rsidRPr="002A26ED">
              <w:rPr>
                <w:sz w:val="20"/>
                <w:szCs w:val="20"/>
              </w:rPr>
              <w:t xml:space="preserve"> учебник для общеобразовательных учреждений / Олег Сергеевич ; О. С. Габриелян. - 8-е издание. - Москва</w:t>
            </w:r>
            <w:proofErr w:type="gramStart"/>
            <w:r w:rsidRPr="002A26ED">
              <w:rPr>
                <w:sz w:val="20"/>
                <w:szCs w:val="20"/>
              </w:rPr>
              <w:t xml:space="preserve"> :</w:t>
            </w:r>
            <w:proofErr w:type="gramEnd"/>
            <w:r w:rsidRPr="002A26ED">
              <w:rPr>
                <w:sz w:val="20"/>
                <w:szCs w:val="20"/>
              </w:rPr>
              <w:t xml:space="preserve"> Дрофа, 2019. (Накладная №24)</w:t>
            </w:r>
          </w:p>
        </w:tc>
      </w:tr>
      <w:tr w:rsidR="002A26ED" w:rsidRPr="002A26ED" w:rsidTr="002A26ED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6ED" w:rsidRPr="002A26ED" w:rsidRDefault="002A26ED" w:rsidP="002A26ED">
            <w:pPr>
              <w:rPr>
                <w:sz w:val="20"/>
                <w:szCs w:val="20"/>
              </w:rPr>
            </w:pPr>
            <w:r w:rsidRPr="002A26ED">
              <w:rPr>
                <w:sz w:val="20"/>
                <w:szCs w:val="20"/>
              </w:rPr>
              <w:t>Габриелян О.С. Химия. 9 класс [Текст]</w:t>
            </w:r>
            <w:proofErr w:type="gramStart"/>
            <w:r w:rsidRPr="002A26ED">
              <w:rPr>
                <w:sz w:val="20"/>
                <w:szCs w:val="20"/>
              </w:rPr>
              <w:t xml:space="preserve"> :</w:t>
            </w:r>
            <w:proofErr w:type="gramEnd"/>
            <w:r w:rsidRPr="002A26ED">
              <w:rPr>
                <w:sz w:val="20"/>
                <w:szCs w:val="20"/>
              </w:rPr>
              <w:t xml:space="preserve"> учебник для общеобразовательных учреждений / Олег Сергеевич ; О. С. Габриелян. - 7-е издание. - Москва</w:t>
            </w:r>
            <w:proofErr w:type="gramStart"/>
            <w:r w:rsidRPr="002A26ED">
              <w:rPr>
                <w:sz w:val="20"/>
                <w:szCs w:val="20"/>
              </w:rPr>
              <w:t xml:space="preserve"> :</w:t>
            </w:r>
            <w:proofErr w:type="gramEnd"/>
            <w:r w:rsidRPr="002A26ED">
              <w:rPr>
                <w:sz w:val="20"/>
                <w:szCs w:val="20"/>
              </w:rPr>
              <w:t xml:space="preserve"> Дрофа, 2019. (Накладная №24)</w:t>
            </w:r>
          </w:p>
        </w:tc>
      </w:tr>
    </w:tbl>
    <w:p w:rsidR="002A26ED" w:rsidRDefault="002A26ED" w:rsidP="0097777E">
      <w:pPr>
        <w:pStyle w:val="Default"/>
        <w:ind w:left="567"/>
        <w:rPr>
          <w:b/>
          <w:bCs/>
        </w:rPr>
      </w:pPr>
    </w:p>
    <w:p w:rsidR="00E42BCD" w:rsidRPr="00C23DFF" w:rsidRDefault="00E42BCD" w:rsidP="0097777E">
      <w:pPr>
        <w:pStyle w:val="Default"/>
        <w:ind w:left="567"/>
        <w:rPr>
          <w:bCs/>
        </w:rPr>
      </w:pPr>
      <w:r w:rsidRPr="00C23DFF">
        <w:rPr>
          <w:b/>
          <w:bCs/>
        </w:rPr>
        <w:t>Интернет ресурсы:</w:t>
      </w:r>
      <w:r w:rsidRPr="00C23DFF">
        <w:rPr>
          <w:bCs/>
        </w:rPr>
        <w:t xml:space="preserve"> </w:t>
      </w:r>
    </w:p>
    <w:p w:rsidR="00E42BCD" w:rsidRDefault="00987CF3" w:rsidP="0097777E">
      <w:pPr>
        <w:pStyle w:val="Default"/>
        <w:ind w:left="567"/>
        <w:rPr>
          <w:bCs/>
          <w:color w:val="auto"/>
        </w:rPr>
      </w:pPr>
      <w:hyperlink r:id="rId7" w:history="1">
        <w:r w:rsidR="00E42BCD" w:rsidRPr="00C23DFF">
          <w:rPr>
            <w:rStyle w:val="aa"/>
            <w:bCs/>
            <w:color w:val="auto"/>
          </w:rPr>
          <w:t>http://ru.wikipedia.org/</w:t>
        </w:r>
      </w:hyperlink>
      <w:r w:rsidR="00E42BCD" w:rsidRPr="00C23DFF">
        <w:rPr>
          <w:bCs/>
          <w:color w:val="auto"/>
        </w:rPr>
        <w:t xml:space="preserve"> - свободная энциклопедия;</w:t>
      </w:r>
    </w:p>
    <w:p w:rsidR="00E42BCD" w:rsidRPr="00C23DFF" w:rsidRDefault="00987CF3" w:rsidP="0097777E">
      <w:pPr>
        <w:pStyle w:val="Default"/>
        <w:ind w:left="567"/>
        <w:rPr>
          <w:bCs/>
          <w:color w:val="auto"/>
        </w:rPr>
      </w:pPr>
      <w:hyperlink r:id="rId8" w:history="1">
        <w:r w:rsidR="00E42BCD" w:rsidRPr="00664D61">
          <w:rPr>
            <w:rStyle w:val="aa"/>
            <w:bCs/>
          </w:rPr>
          <w:t>http://www.</w:t>
        </w:r>
        <w:proofErr w:type="spellStart"/>
        <w:r w:rsidR="00E42BCD" w:rsidRPr="00664D61">
          <w:rPr>
            <w:rStyle w:val="aa"/>
            <w:bCs/>
            <w:lang w:val="en-US"/>
          </w:rPr>
          <w:t>xumuk</w:t>
        </w:r>
        <w:proofErr w:type="spellEnd"/>
        <w:r w:rsidR="00E42BCD" w:rsidRPr="00664D61">
          <w:rPr>
            <w:rStyle w:val="aa"/>
            <w:bCs/>
          </w:rPr>
          <w:t>.</w:t>
        </w:r>
        <w:proofErr w:type="spellStart"/>
        <w:r w:rsidR="00E42BCD" w:rsidRPr="00664D61">
          <w:rPr>
            <w:rStyle w:val="aa"/>
            <w:bCs/>
            <w:lang w:val="en-US"/>
          </w:rPr>
          <w:t>ru</w:t>
        </w:r>
        <w:proofErr w:type="spellEnd"/>
      </w:hyperlink>
      <w:r w:rsidR="00E42BCD" w:rsidRPr="00C23DFF">
        <w:rPr>
          <w:bCs/>
          <w:color w:val="auto"/>
        </w:rPr>
        <w:t xml:space="preserve"> – </w:t>
      </w:r>
      <w:r w:rsidR="00E42BCD" w:rsidRPr="00594B51">
        <w:rPr>
          <w:bCs/>
          <w:color w:val="auto"/>
        </w:rPr>
        <w:t>химическая энциклопедия</w:t>
      </w:r>
      <w:r w:rsidR="00E42BCD" w:rsidRPr="00C23DFF">
        <w:rPr>
          <w:bCs/>
          <w:color w:val="auto"/>
        </w:rPr>
        <w:t>;</w:t>
      </w:r>
    </w:p>
    <w:p w:rsidR="00E42BCD" w:rsidRPr="00C23DFF" w:rsidRDefault="00987CF3" w:rsidP="0097777E">
      <w:pPr>
        <w:pStyle w:val="Default"/>
        <w:ind w:left="567"/>
        <w:rPr>
          <w:bCs/>
          <w:color w:val="auto"/>
        </w:rPr>
      </w:pPr>
      <w:hyperlink r:id="rId9" w:history="1">
        <w:r w:rsidR="00E42BCD" w:rsidRPr="00C23DFF">
          <w:rPr>
            <w:rStyle w:val="aa"/>
            <w:bCs/>
            <w:color w:val="auto"/>
          </w:rPr>
          <w:t>http://www.uchportal.ru</w:t>
        </w:r>
      </w:hyperlink>
      <w:r w:rsidR="00E42BCD">
        <w:rPr>
          <w:bCs/>
          <w:color w:val="auto"/>
        </w:rPr>
        <w:t xml:space="preserve"> – учительский портал</w:t>
      </w:r>
      <w:r w:rsidR="00E42BCD" w:rsidRPr="00C23DFF">
        <w:rPr>
          <w:bCs/>
          <w:color w:val="auto"/>
        </w:rPr>
        <w:t xml:space="preserve">; </w:t>
      </w:r>
    </w:p>
    <w:p w:rsidR="00E42BCD" w:rsidRPr="00C23DFF" w:rsidRDefault="00987CF3" w:rsidP="0097777E">
      <w:pPr>
        <w:pStyle w:val="Default"/>
        <w:ind w:left="567"/>
        <w:rPr>
          <w:bCs/>
          <w:color w:val="auto"/>
        </w:rPr>
      </w:pPr>
      <w:hyperlink r:id="rId10" w:history="1">
        <w:r w:rsidR="00E42BCD" w:rsidRPr="00C23DFF">
          <w:rPr>
            <w:rStyle w:val="aa"/>
            <w:bCs/>
            <w:color w:val="auto"/>
          </w:rPr>
          <w:t>http://www.uroki.net</w:t>
        </w:r>
      </w:hyperlink>
      <w:r w:rsidR="00E42BCD" w:rsidRPr="00C23DFF">
        <w:rPr>
          <w:bCs/>
          <w:color w:val="auto"/>
        </w:rPr>
        <w:t xml:space="preserve"> – разработки уроков, сценарии, конспекты, поурочное планирование;</w:t>
      </w:r>
    </w:p>
    <w:p w:rsidR="00E42BCD" w:rsidRPr="00C23DFF" w:rsidRDefault="00987CF3" w:rsidP="0097777E">
      <w:pPr>
        <w:pStyle w:val="Default"/>
        <w:ind w:left="567"/>
        <w:rPr>
          <w:bCs/>
          <w:color w:val="auto"/>
        </w:rPr>
      </w:pPr>
      <w:hyperlink r:id="rId11" w:history="1">
        <w:r w:rsidR="00E42BCD" w:rsidRPr="00C23DFF">
          <w:rPr>
            <w:rStyle w:val="aa"/>
            <w:bCs/>
            <w:color w:val="auto"/>
          </w:rPr>
          <w:t>http://www.it-n.ru</w:t>
        </w:r>
      </w:hyperlink>
      <w:r w:rsidR="00E42BCD" w:rsidRPr="00C23DFF">
        <w:rPr>
          <w:bCs/>
          <w:color w:val="auto"/>
        </w:rPr>
        <w:t xml:space="preserve"> – сеть творческих учителей;</w:t>
      </w:r>
    </w:p>
    <w:p w:rsidR="00E42BCD" w:rsidRPr="00C23DFF" w:rsidRDefault="00987CF3" w:rsidP="0097777E">
      <w:pPr>
        <w:pStyle w:val="Default"/>
        <w:ind w:left="567"/>
        <w:rPr>
          <w:bCs/>
          <w:color w:val="auto"/>
        </w:rPr>
      </w:pPr>
      <w:hyperlink r:id="rId12" w:history="1">
        <w:r w:rsidR="00E42BCD" w:rsidRPr="00C23DFF">
          <w:rPr>
            <w:rStyle w:val="aa"/>
            <w:bCs/>
            <w:color w:val="auto"/>
          </w:rPr>
          <w:t>http://festival.1september.ru/</w:t>
        </w:r>
      </w:hyperlink>
      <w:r w:rsidR="00E42BCD" w:rsidRPr="00C23DFF">
        <w:rPr>
          <w:bCs/>
          <w:color w:val="auto"/>
        </w:rPr>
        <w:t xml:space="preserve"> - уроки и презентации;</w:t>
      </w:r>
    </w:p>
    <w:p w:rsidR="00E42BCD" w:rsidRPr="00C23DFF" w:rsidRDefault="00E42BCD" w:rsidP="0097777E">
      <w:pPr>
        <w:pStyle w:val="Default"/>
        <w:ind w:left="567"/>
        <w:rPr>
          <w:bCs/>
          <w:color w:val="auto"/>
        </w:rPr>
      </w:pPr>
      <w:r w:rsidRPr="00C23DFF">
        <w:rPr>
          <w:bCs/>
          <w:color w:val="auto"/>
          <w:lang w:val="en-US"/>
        </w:rPr>
        <w:t>http</w:t>
      </w:r>
      <w:r w:rsidRPr="00C23DFF">
        <w:rPr>
          <w:bCs/>
          <w:color w:val="auto"/>
        </w:rPr>
        <w:t>://</w:t>
      </w:r>
      <w:proofErr w:type="spellStart"/>
      <w:r w:rsidRPr="00C23DFF">
        <w:rPr>
          <w:bCs/>
          <w:color w:val="auto"/>
          <w:lang w:val="en-US"/>
        </w:rPr>
        <w:t>infourok</w:t>
      </w:r>
      <w:proofErr w:type="spellEnd"/>
      <w:r w:rsidRPr="00C23DFF">
        <w:rPr>
          <w:bCs/>
          <w:color w:val="auto"/>
        </w:rPr>
        <w:t>.</w:t>
      </w:r>
      <w:r w:rsidRPr="00C23DFF">
        <w:rPr>
          <w:bCs/>
          <w:color w:val="auto"/>
          <w:lang w:val="en-US"/>
        </w:rPr>
        <w:t>org</w:t>
      </w:r>
      <w:r w:rsidRPr="00C23DFF">
        <w:rPr>
          <w:bCs/>
          <w:color w:val="auto"/>
        </w:rPr>
        <w:t>/ – разработки уроков, презентации.</w:t>
      </w:r>
    </w:p>
    <w:p w:rsidR="00E42BCD" w:rsidRPr="00C23DFF" w:rsidRDefault="00E42BCD" w:rsidP="0097777E">
      <w:pPr>
        <w:ind w:left="567"/>
      </w:pPr>
    </w:p>
    <w:p w:rsidR="00E42BCD" w:rsidRPr="00C23DFF" w:rsidRDefault="00E42BCD" w:rsidP="0097777E">
      <w:pPr>
        <w:ind w:left="567"/>
        <w:jc w:val="center"/>
        <w:rPr>
          <w:b/>
        </w:rPr>
      </w:pP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23DFF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 xml:space="preserve">На уроках </w:t>
      </w:r>
      <w:r>
        <w:rPr>
          <w:rFonts w:ascii="Times New Roman" w:hAnsi="Times New Roman"/>
          <w:sz w:val="24"/>
          <w:szCs w:val="24"/>
        </w:rPr>
        <w:t>химии</w:t>
      </w:r>
      <w:r w:rsidRPr="00C23DFF">
        <w:rPr>
          <w:rFonts w:ascii="Times New Roman" w:hAnsi="Times New Roman"/>
          <w:sz w:val="24"/>
          <w:szCs w:val="24"/>
        </w:rPr>
        <w:t xml:space="preserve"> используются следующие типы средств обучения: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Библиотечный фонд;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Печатные демонстрационные пособия;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Информационно-коммуникационные средства;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Технические средства обучения;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Учебно-практическое и у</w:t>
      </w:r>
      <w:r>
        <w:rPr>
          <w:rFonts w:ascii="Times New Roman" w:hAnsi="Times New Roman"/>
          <w:sz w:val="24"/>
          <w:szCs w:val="24"/>
        </w:rPr>
        <w:t>чебно-лабораторное оборудование.</w:t>
      </w:r>
    </w:p>
    <w:p w:rsidR="00E42BCD" w:rsidRPr="00AA3CCE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 xml:space="preserve">К </w:t>
      </w:r>
      <w:r w:rsidRPr="00AA3CCE">
        <w:rPr>
          <w:rFonts w:ascii="Times New Roman" w:hAnsi="Times New Roman"/>
          <w:sz w:val="24"/>
          <w:szCs w:val="24"/>
        </w:rPr>
        <w:t>техническим средствам обучения, имеющимся в ОУ, которые используются на уроках химии, относятся компьютер, интерактивная доска.</w:t>
      </w:r>
    </w:p>
    <w:p w:rsidR="00AA3CCE" w:rsidRPr="00AA3CCE" w:rsidRDefault="00AA3CCE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CCE">
        <w:rPr>
          <w:rFonts w:ascii="Times New Roman" w:hAnsi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E42BCD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E42BCD" w:rsidRDefault="00AA3CCE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037F5">
        <w:rPr>
          <w:rFonts w:ascii="Times New Roman" w:hAnsi="Times New Roman"/>
          <w:sz w:val="24"/>
          <w:szCs w:val="24"/>
        </w:rPr>
        <w:t xml:space="preserve"> целях реализации </w:t>
      </w:r>
      <w:proofErr w:type="spellStart"/>
      <w:r w:rsidRPr="003037F5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037F5">
        <w:rPr>
          <w:rFonts w:ascii="Times New Roman" w:hAnsi="Times New Roman"/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7B">
        <w:rPr>
          <w:rFonts w:ascii="Times New Roman" w:hAnsi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 Учи РУ, </w:t>
      </w:r>
      <w:r w:rsidRPr="00DA3E7B">
        <w:rPr>
          <w:rFonts w:ascii="Times New Roman" w:hAnsi="Times New Roman"/>
          <w:sz w:val="24"/>
          <w:szCs w:val="24"/>
        </w:rPr>
        <w:lastRenderedPageBreak/>
        <w:t xml:space="preserve">решу ОГЭ, Я.класс, РЭШ и </w:t>
      </w:r>
      <w:proofErr w:type="spellStart"/>
      <w:proofErr w:type="gramStart"/>
      <w:r w:rsidRPr="00DA3E7B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807D45" w:rsidRPr="00C23DFF" w:rsidRDefault="00807D45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5C6F76">
        <w:rPr>
          <w:rFonts w:ascii="Times New Roman" w:hAnsi="Times New Roman"/>
          <w:bCs/>
          <w:color w:val="2C2D2E"/>
          <w:sz w:val="24"/>
          <w:szCs w:val="24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rFonts w:ascii="Times New Roman" w:hAnsi="Times New Roman"/>
          <w:bCs/>
          <w:color w:val="2C2D2E"/>
          <w:sz w:val="24"/>
          <w:szCs w:val="24"/>
        </w:rPr>
        <w:t>обучающимися</w:t>
      </w:r>
      <w:proofErr w:type="gramEnd"/>
      <w:r w:rsidRPr="005C6F76">
        <w:rPr>
          <w:rFonts w:ascii="Times New Roman" w:hAnsi="Times New Roman"/>
          <w:bCs/>
          <w:color w:val="2C2D2E"/>
          <w:sz w:val="24"/>
          <w:szCs w:val="24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5"/>
        <w:gridCol w:w="4492"/>
        <w:gridCol w:w="1444"/>
        <w:gridCol w:w="1640"/>
      </w:tblGrid>
      <w:tr w:rsidR="00E42BCD" w:rsidRPr="00C23DFF" w:rsidTr="00FF7BF1">
        <w:tc>
          <w:tcPr>
            <w:tcW w:w="10471" w:type="dxa"/>
            <w:gridSpan w:val="4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Печатные пособия</w:t>
            </w:r>
          </w:p>
        </w:tc>
      </w:tr>
      <w:tr w:rsidR="00E42BCD" w:rsidRPr="00C23DFF" w:rsidTr="00FF7BF1">
        <w:trPr>
          <w:trHeight w:val="356"/>
        </w:trPr>
        <w:tc>
          <w:tcPr>
            <w:tcW w:w="2665" w:type="dxa"/>
            <w:vMerge w:val="restart"/>
          </w:tcPr>
          <w:p w:rsidR="00E42BCD" w:rsidRPr="00FF7BF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7BF1">
              <w:rPr>
                <w:rFonts w:ascii="Times New Roman" w:hAnsi="Times New Roman"/>
                <w:b/>
                <w:i/>
                <w:sz w:val="24"/>
                <w:szCs w:val="24"/>
              </w:rPr>
              <w:t>Таблицы</w:t>
            </w:r>
          </w:p>
        </w:tc>
        <w:tc>
          <w:tcPr>
            <w:tcW w:w="4598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Виды связей</w:t>
            </w:r>
            <w:r w:rsidRPr="00C23DFF">
              <w:t>».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F7BF1">
        <w:trPr>
          <w:trHeight w:val="356"/>
        </w:trPr>
        <w:tc>
          <w:tcPr>
            <w:tcW w:w="266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98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Классы неорганических соединений</w:t>
            </w:r>
            <w:r w:rsidRPr="00C23DFF">
              <w:t>».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F7BF1">
        <w:trPr>
          <w:trHeight w:val="368"/>
        </w:trPr>
        <w:tc>
          <w:tcPr>
            <w:tcW w:w="266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Виды кристаллических решеток</w:t>
            </w:r>
            <w:r w:rsidRPr="00C23DFF">
              <w:t>».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E0269D">
        <w:trPr>
          <w:trHeight w:val="820"/>
        </w:trPr>
        <w:tc>
          <w:tcPr>
            <w:tcW w:w="2665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Информационно-коммуникационные средства</w:t>
            </w:r>
          </w:p>
        </w:tc>
        <w:tc>
          <w:tcPr>
            <w:tcW w:w="459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 xml:space="preserve">Библиотека электронных наглядных пособий по курсам </w:t>
            </w: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887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0F5A1D">
        <w:trPr>
          <w:trHeight w:val="550"/>
        </w:trPr>
        <w:tc>
          <w:tcPr>
            <w:tcW w:w="2665" w:type="dxa"/>
            <w:vMerge w:val="restart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459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F11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87F11">
              <w:rPr>
                <w:rFonts w:ascii="Times New Roman" w:hAnsi="Times New Roman"/>
                <w:sz w:val="24"/>
                <w:szCs w:val="24"/>
              </w:rPr>
              <w:t xml:space="preserve"> проектор.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F7BF1">
        <w:trPr>
          <w:trHeight w:val="166"/>
        </w:trPr>
        <w:tc>
          <w:tcPr>
            <w:tcW w:w="266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Средства телекоммуникации.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F7BF1">
        <w:trPr>
          <w:trHeight w:val="194"/>
        </w:trPr>
        <w:tc>
          <w:tcPr>
            <w:tcW w:w="2665" w:type="dxa"/>
            <w:vMerge w:val="restart"/>
          </w:tcPr>
          <w:p w:rsidR="00E42BCD" w:rsidRPr="00887F11" w:rsidRDefault="00E42BCD" w:rsidP="00887F11">
            <w:pPr>
              <w:pStyle w:val="a6"/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4598" w:type="dxa"/>
          </w:tcPr>
          <w:p w:rsidR="00E42BCD" w:rsidRPr="00C23DFF" w:rsidRDefault="00E42BCD" w:rsidP="00887F11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 xml:space="preserve">осуды и принадлежностей по </w:t>
            </w:r>
            <w:r>
              <w:t>химии</w:t>
            </w:r>
            <w:r w:rsidRPr="00C23DFF">
              <w:t xml:space="preserve"> для демонстрационных работ.</w:t>
            </w:r>
          </w:p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1136BF">
        <w:trPr>
          <w:trHeight w:val="907"/>
        </w:trPr>
        <w:tc>
          <w:tcPr>
            <w:tcW w:w="266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E42BCD" w:rsidRPr="00C23DFF" w:rsidRDefault="00E42BCD" w:rsidP="00887F11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 xml:space="preserve">осуды и принадлежности для  </w:t>
            </w:r>
            <w:r>
              <w:t>практических</w:t>
            </w:r>
            <w:r w:rsidRPr="00C23DFF">
              <w:t xml:space="preserve"> </w:t>
            </w:r>
            <w:r>
              <w:t>р</w:t>
            </w:r>
            <w:r w:rsidRPr="00C23DFF">
              <w:t xml:space="preserve">абот по </w:t>
            </w:r>
            <w:r>
              <w:t>химии</w:t>
            </w:r>
            <w:r w:rsidRPr="00C23DFF">
              <w:t>.</w:t>
            </w:r>
          </w:p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F7BF1">
        <w:trPr>
          <w:trHeight w:val="660"/>
        </w:trPr>
        <w:tc>
          <w:tcPr>
            <w:tcW w:w="2665" w:type="dxa"/>
            <w:tcBorders>
              <w:top w:val="single" w:sz="4" w:space="0" w:color="auto"/>
            </w:tcBorders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Модели</w:t>
            </w:r>
          </w:p>
        </w:tc>
        <w:tc>
          <w:tcPr>
            <w:tcW w:w="4598" w:type="dxa"/>
            <w:tcBorders>
              <w:top w:val="single" w:sz="4" w:space="0" w:color="auto"/>
            </w:tcBorders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составления моделей молекул</w:t>
            </w:r>
            <w:r w:rsidRPr="00887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BCD" w:rsidRPr="00C23DFF" w:rsidRDefault="00E42BCD" w:rsidP="001136BF">
      <w:pPr>
        <w:ind w:left="567"/>
      </w:pPr>
    </w:p>
    <w:sectPr w:rsidR="00E42BCD" w:rsidRPr="00C23DFF" w:rsidSect="000A0B92">
      <w:pgSz w:w="12240" w:h="15840"/>
      <w:pgMar w:top="1134" w:right="567" w:bottom="426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CB" w:rsidRDefault="00BC58CB" w:rsidP="009623DB">
      <w:r>
        <w:separator/>
      </w:r>
    </w:p>
  </w:endnote>
  <w:endnote w:type="continuationSeparator" w:id="0">
    <w:p w:rsidR="00BC58CB" w:rsidRDefault="00BC58CB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CB" w:rsidRDefault="00BC58CB" w:rsidP="009623DB">
      <w:r>
        <w:separator/>
      </w:r>
    </w:p>
  </w:footnote>
  <w:footnote w:type="continuationSeparator" w:id="0">
    <w:p w:rsidR="00BC58CB" w:rsidRDefault="00BC58CB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5B7A"/>
    <w:multiLevelType w:val="hybridMultilevel"/>
    <w:tmpl w:val="53429C00"/>
    <w:lvl w:ilvl="0" w:tplc="6B9A4CE4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C70401"/>
    <w:multiLevelType w:val="hybridMultilevel"/>
    <w:tmpl w:val="9FAC0B04"/>
    <w:lvl w:ilvl="0" w:tplc="F05A2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5">
    <w:nsid w:val="57824C0F"/>
    <w:multiLevelType w:val="hybridMultilevel"/>
    <w:tmpl w:val="58E4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>
    <w:nsid w:val="6AF45848"/>
    <w:multiLevelType w:val="hybridMultilevel"/>
    <w:tmpl w:val="9AC4DC22"/>
    <w:lvl w:ilvl="0" w:tplc="8586F398">
      <w:start w:val="36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B85C25"/>
    <w:multiLevelType w:val="hybridMultilevel"/>
    <w:tmpl w:val="8A2EA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E115A"/>
    <w:multiLevelType w:val="hybridMultilevel"/>
    <w:tmpl w:val="5D92054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15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3"/>
  </w:num>
  <w:num w:numId="18">
    <w:abstractNumId w:val="7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2205"/>
    <w:rsid w:val="00006595"/>
    <w:rsid w:val="00015E01"/>
    <w:rsid w:val="00015E22"/>
    <w:rsid w:val="00017A1E"/>
    <w:rsid w:val="000205A8"/>
    <w:rsid w:val="000248BF"/>
    <w:rsid w:val="000267DB"/>
    <w:rsid w:val="00026A7F"/>
    <w:rsid w:val="000319CE"/>
    <w:rsid w:val="00036569"/>
    <w:rsid w:val="0004234C"/>
    <w:rsid w:val="00055A98"/>
    <w:rsid w:val="00067834"/>
    <w:rsid w:val="00074F07"/>
    <w:rsid w:val="00081609"/>
    <w:rsid w:val="0009022E"/>
    <w:rsid w:val="000921EC"/>
    <w:rsid w:val="00092203"/>
    <w:rsid w:val="00092D70"/>
    <w:rsid w:val="000930C1"/>
    <w:rsid w:val="0009688B"/>
    <w:rsid w:val="00096F2A"/>
    <w:rsid w:val="000A0B92"/>
    <w:rsid w:val="000B0703"/>
    <w:rsid w:val="000D4677"/>
    <w:rsid w:val="000D7581"/>
    <w:rsid w:val="000E29E2"/>
    <w:rsid w:val="000F0C49"/>
    <w:rsid w:val="000F2746"/>
    <w:rsid w:val="000F4A2C"/>
    <w:rsid w:val="000F5A1D"/>
    <w:rsid w:val="00110338"/>
    <w:rsid w:val="001136BF"/>
    <w:rsid w:val="00125051"/>
    <w:rsid w:val="00127B75"/>
    <w:rsid w:val="0013174E"/>
    <w:rsid w:val="00140126"/>
    <w:rsid w:val="00140640"/>
    <w:rsid w:val="00146CC0"/>
    <w:rsid w:val="00156BB3"/>
    <w:rsid w:val="001748AF"/>
    <w:rsid w:val="00174BDF"/>
    <w:rsid w:val="00174F49"/>
    <w:rsid w:val="001D5098"/>
    <w:rsid w:val="001F0BF7"/>
    <w:rsid w:val="001F0D01"/>
    <w:rsid w:val="001F7D81"/>
    <w:rsid w:val="002026EC"/>
    <w:rsid w:val="00204CBC"/>
    <w:rsid w:val="00207740"/>
    <w:rsid w:val="00207FB1"/>
    <w:rsid w:val="0022048D"/>
    <w:rsid w:val="00225AB2"/>
    <w:rsid w:val="00227A95"/>
    <w:rsid w:val="002333C5"/>
    <w:rsid w:val="00234305"/>
    <w:rsid w:val="00240724"/>
    <w:rsid w:val="002434CF"/>
    <w:rsid w:val="00243AD0"/>
    <w:rsid w:val="00244601"/>
    <w:rsid w:val="00244D2D"/>
    <w:rsid w:val="00246131"/>
    <w:rsid w:val="00252AB8"/>
    <w:rsid w:val="00255E57"/>
    <w:rsid w:val="00264484"/>
    <w:rsid w:val="00276477"/>
    <w:rsid w:val="00285897"/>
    <w:rsid w:val="00285D02"/>
    <w:rsid w:val="00291399"/>
    <w:rsid w:val="002A26ED"/>
    <w:rsid w:val="002A278E"/>
    <w:rsid w:val="002A4A2D"/>
    <w:rsid w:val="002A4AF1"/>
    <w:rsid w:val="002B596D"/>
    <w:rsid w:val="002C19D3"/>
    <w:rsid w:val="002E0DD7"/>
    <w:rsid w:val="002E7B3C"/>
    <w:rsid w:val="002F4E73"/>
    <w:rsid w:val="00302485"/>
    <w:rsid w:val="00302B12"/>
    <w:rsid w:val="00326E95"/>
    <w:rsid w:val="003440D6"/>
    <w:rsid w:val="0034503D"/>
    <w:rsid w:val="0034750B"/>
    <w:rsid w:val="0035461C"/>
    <w:rsid w:val="00356309"/>
    <w:rsid w:val="00365EBA"/>
    <w:rsid w:val="00373CCB"/>
    <w:rsid w:val="0038578A"/>
    <w:rsid w:val="003930E9"/>
    <w:rsid w:val="003A6FC3"/>
    <w:rsid w:val="003B1C4A"/>
    <w:rsid w:val="003C5FAC"/>
    <w:rsid w:val="003D20EB"/>
    <w:rsid w:val="003D3262"/>
    <w:rsid w:val="003E6A6E"/>
    <w:rsid w:val="003F049F"/>
    <w:rsid w:val="003F1A4A"/>
    <w:rsid w:val="00402F3B"/>
    <w:rsid w:val="004332F1"/>
    <w:rsid w:val="004351CB"/>
    <w:rsid w:val="00435EE3"/>
    <w:rsid w:val="00436D3E"/>
    <w:rsid w:val="004418E3"/>
    <w:rsid w:val="00456604"/>
    <w:rsid w:val="00463B5B"/>
    <w:rsid w:val="004775B2"/>
    <w:rsid w:val="0048054A"/>
    <w:rsid w:val="004853B3"/>
    <w:rsid w:val="004965A7"/>
    <w:rsid w:val="00497C69"/>
    <w:rsid w:val="004A22E5"/>
    <w:rsid w:val="004D1CAD"/>
    <w:rsid w:val="004D3BE3"/>
    <w:rsid w:val="004D6396"/>
    <w:rsid w:val="004E1570"/>
    <w:rsid w:val="004E29B0"/>
    <w:rsid w:val="004E7FD3"/>
    <w:rsid w:val="004F76D9"/>
    <w:rsid w:val="0052622F"/>
    <w:rsid w:val="00526529"/>
    <w:rsid w:val="005412AE"/>
    <w:rsid w:val="00544F26"/>
    <w:rsid w:val="00550F4D"/>
    <w:rsid w:val="00555A94"/>
    <w:rsid w:val="00556097"/>
    <w:rsid w:val="0056278E"/>
    <w:rsid w:val="00562EA8"/>
    <w:rsid w:val="00572AC0"/>
    <w:rsid w:val="00575B8A"/>
    <w:rsid w:val="00594B51"/>
    <w:rsid w:val="005A3184"/>
    <w:rsid w:val="005A4F39"/>
    <w:rsid w:val="005B2602"/>
    <w:rsid w:val="005B2A9E"/>
    <w:rsid w:val="005B41B0"/>
    <w:rsid w:val="005B4565"/>
    <w:rsid w:val="005B5A63"/>
    <w:rsid w:val="005B6650"/>
    <w:rsid w:val="005D4644"/>
    <w:rsid w:val="005D502B"/>
    <w:rsid w:val="005D517F"/>
    <w:rsid w:val="005D7228"/>
    <w:rsid w:val="005F1040"/>
    <w:rsid w:val="005F2A26"/>
    <w:rsid w:val="0060256A"/>
    <w:rsid w:val="00604362"/>
    <w:rsid w:val="006262D7"/>
    <w:rsid w:val="006271A2"/>
    <w:rsid w:val="00640BB8"/>
    <w:rsid w:val="006450ED"/>
    <w:rsid w:val="00653406"/>
    <w:rsid w:val="00657EB5"/>
    <w:rsid w:val="00664D61"/>
    <w:rsid w:val="00665B25"/>
    <w:rsid w:val="00665CED"/>
    <w:rsid w:val="00666A62"/>
    <w:rsid w:val="00670D53"/>
    <w:rsid w:val="00681DEA"/>
    <w:rsid w:val="00683DC3"/>
    <w:rsid w:val="00697EE1"/>
    <w:rsid w:val="006A5A79"/>
    <w:rsid w:val="006B313D"/>
    <w:rsid w:val="006C4BD3"/>
    <w:rsid w:val="006D0C9C"/>
    <w:rsid w:val="006E2217"/>
    <w:rsid w:val="006E2B11"/>
    <w:rsid w:val="006E3152"/>
    <w:rsid w:val="006F63D9"/>
    <w:rsid w:val="00710B93"/>
    <w:rsid w:val="007132EE"/>
    <w:rsid w:val="00713AC4"/>
    <w:rsid w:val="00730808"/>
    <w:rsid w:val="0073753D"/>
    <w:rsid w:val="00754A76"/>
    <w:rsid w:val="007675EF"/>
    <w:rsid w:val="0079471F"/>
    <w:rsid w:val="007A1F97"/>
    <w:rsid w:val="007A2ED5"/>
    <w:rsid w:val="007B1E35"/>
    <w:rsid w:val="007C5051"/>
    <w:rsid w:val="007E1770"/>
    <w:rsid w:val="007E2739"/>
    <w:rsid w:val="00804431"/>
    <w:rsid w:val="00804C3E"/>
    <w:rsid w:val="00807D45"/>
    <w:rsid w:val="00813A56"/>
    <w:rsid w:val="0082575E"/>
    <w:rsid w:val="00832800"/>
    <w:rsid w:val="00832DAC"/>
    <w:rsid w:val="008338FF"/>
    <w:rsid w:val="008558D7"/>
    <w:rsid w:val="00860659"/>
    <w:rsid w:val="00874D05"/>
    <w:rsid w:val="00877972"/>
    <w:rsid w:val="008801A8"/>
    <w:rsid w:val="00887F11"/>
    <w:rsid w:val="008A5233"/>
    <w:rsid w:val="008B06D0"/>
    <w:rsid w:val="008B09AD"/>
    <w:rsid w:val="008B09EF"/>
    <w:rsid w:val="008B2EBE"/>
    <w:rsid w:val="008C12A4"/>
    <w:rsid w:val="008C2E71"/>
    <w:rsid w:val="008C3E5F"/>
    <w:rsid w:val="009253EE"/>
    <w:rsid w:val="00926EDA"/>
    <w:rsid w:val="00927EC2"/>
    <w:rsid w:val="009341DD"/>
    <w:rsid w:val="009623DB"/>
    <w:rsid w:val="00962827"/>
    <w:rsid w:val="0096351B"/>
    <w:rsid w:val="00971B21"/>
    <w:rsid w:val="00977551"/>
    <w:rsid w:val="0097777E"/>
    <w:rsid w:val="00980E08"/>
    <w:rsid w:val="00982876"/>
    <w:rsid w:val="00984DEC"/>
    <w:rsid w:val="00985331"/>
    <w:rsid w:val="00987CF3"/>
    <w:rsid w:val="009913CD"/>
    <w:rsid w:val="009A0D4D"/>
    <w:rsid w:val="009A1842"/>
    <w:rsid w:val="009B30B9"/>
    <w:rsid w:val="009B54FB"/>
    <w:rsid w:val="009B7AB9"/>
    <w:rsid w:val="009C23F2"/>
    <w:rsid w:val="009C69C9"/>
    <w:rsid w:val="009D4A47"/>
    <w:rsid w:val="009E1E8F"/>
    <w:rsid w:val="009E25FB"/>
    <w:rsid w:val="009E45DB"/>
    <w:rsid w:val="009E71A6"/>
    <w:rsid w:val="009F73E9"/>
    <w:rsid w:val="00A16D26"/>
    <w:rsid w:val="00A40E12"/>
    <w:rsid w:val="00A4461C"/>
    <w:rsid w:val="00A545E5"/>
    <w:rsid w:val="00A61061"/>
    <w:rsid w:val="00A6659A"/>
    <w:rsid w:val="00A70C82"/>
    <w:rsid w:val="00A74EA6"/>
    <w:rsid w:val="00A76A53"/>
    <w:rsid w:val="00A77ABC"/>
    <w:rsid w:val="00A802D0"/>
    <w:rsid w:val="00A843ED"/>
    <w:rsid w:val="00A85416"/>
    <w:rsid w:val="00A9000D"/>
    <w:rsid w:val="00A9024B"/>
    <w:rsid w:val="00AA1E48"/>
    <w:rsid w:val="00AA33BB"/>
    <w:rsid w:val="00AA3CCE"/>
    <w:rsid w:val="00AB7E3B"/>
    <w:rsid w:val="00AC1F41"/>
    <w:rsid w:val="00AD221C"/>
    <w:rsid w:val="00AE0042"/>
    <w:rsid w:val="00AF3346"/>
    <w:rsid w:val="00B017AF"/>
    <w:rsid w:val="00B024A3"/>
    <w:rsid w:val="00B03E79"/>
    <w:rsid w:val="00B0774D"/>
    <w:rsid w:val="00B136AD"/>
    <w:rsid w:val="00B15AAC"/>
    <w:rsid w:val="00B206B9"/>
    <w:rsid w:val="00B27EF2"/>
    <w:rsid w:val="00B30E83"/>
    <w:rsid w:val="00B349EE"/>
    <w:rsid w:val="00B36F21"/>
    <w:rsid w:val="00B41D9C"/>
    <w:rsid w:val="00B54175"/>
    <w:rsid w:val="00B54C7F"/>
    <w:rsid w:val="00B678C0"/>
    <w:rsid w:val="00B70BCD"/>
    <w:rsid w:val="00B8424B"/>
    <w:rsid w:val="00B851FD"/>
    <w:rsid w:val="00B86D42"/>
    <w:rsid w:val="00BA41D3"/>
    <w:rsid w:val="00BA46EB"/>
    <w:rsid w:val="00BB3751"/>
    <w:rsid w:val="00BB4C6B"/>
    <w:rsid w:val="00BB57E6"/>
    <w:rsid w:val="00BC58CB"/>
    <w:rsid w:val="00BD0D1B"/>
    <w:rsid w:val="00BE1DB3"/>
    <w:rsid w:val="00BE1FA8"/>
    <w:rsid w:val="00BF0B20"/>
    <w:rsid w:val="00C025CB"/>
    <w:rsid w:val="00C046A7"/>
    <w:rsid w:val="00C10B2E"/>
    <w:rsid w:val="00C16A71"/>
    <w:rsid w:val="00C23DFF"/>
    <w:rsid w:val="00C27597"/>
    <w:rsid w:val="00C27C4F"/>
    <w:rsid w:val="00C305D0"/>
    <w:rsid w:val="00C42CBE"/>
    <w:rsid w:val="00C45A00"/>
    <w:rsid w:val="00C64919"/>
    <w:rsid w:val="00C67C7B"/>
    <w:rsid w:val="00C71C21"/>
    <w:rsid w:val="00C7339A"/>
    <w:rsid w:val="00C77588"/>
    <w:rsid w:val="00C77DD8"/>
    <w:rsid w:val="00C9176E"/>
    <w:rsid w:val="00C93490"/>
    <w:rsid w:val="00C94664"/>
    <w:rsid w:val="00CB1A50"/>
    <w:rsid w:val="00CB1AB2"/>
    <w:rsid w:val="00CC4F9A"/>
    <w:rsid w:val="00CC5AF6"/>
    <w:rsid w:val="00CC5D62"/>
    <w:rsid w:val="00CD186D"/>
    <w:rsid w:val="00CF1B21"/>
    <w:rsid w:val="00D00BA1"/>
    <w:rsid w:val="00D037C0"/>
    <w:rsid w:val="00D122BF"/>
    <w:rsid w:val="00D158CF"/>
    <w:rsid w:val="00D20E47"/>
    <w:rsid w:val="00D22587"/>
    <w:rsid w:val="00D259C6"/>
    <w:rsid w:val="00D31B71"/>
    <w:rsid w:val="00D414D7"/>
    <w:rsid w:val="00D4159B"/>
    <w:rsid w:val="00D43813"/>
    <w:rsid w:val="00D51DA0"/>
    <w:rsid w:val="00D56864"/>
    <w:rsid w:val="00D56E47"/>
    <w:rsid w:val="00D61BC3"/>
    <w:rsid w:val="00D630E1"/>
    <w:rsid w:val="00D664B4"/>
    <w:rsid w:val="00D82A1F"/>
    <w:rsid w:val="00D846DE"/>
    <w:rsid w:val="00D97CDE"/>
    <w:rsid w:val="00DA5413"/>
    <w:rsid w:val="00DB1CFA"/>
    <w:rsid w:val="00DC1FF2"/>
    <w:rsid w:val="00DC20AD"/>
    <w:rsid w:val="00DC2278"/>
    <w:rsid w:val="00DC56D2"/>
    <w:rsid w:val="00DD1E71"/>
    <w:rsid w:val="00DE427C"/>
    <w:rsid w:val="00DE5739"/>
    <w:rsid w:val="00DF0AB6"/>
    <w:rsid w:val="00E0269D"/>
    <w:rsid w:val="00E12EFE"/>
    <w:rsid w:val="00E17EC8"/>
    <w:rsid w:val="00E234E8"/>
    <w:rsid w:val="00E25119"/>
    <w:rsid w:val="00E27861"/>
    <w:rsid w:val="00E3556D"/>
    <w:rsid w:val="00E42BCD"/>
    <w:rsid w:val="00E431BE"/>
    <w:rsid w:val="00E71289"/>
    <w:rsid w:val="00E73776"/>
    <w:rsid w:val="00E75A42"/>
    <w:rsid w:val="00E810A7"/>
    <w:rsid w:val="00E85F92"/>
    <w:rsid w:val="00EA7C28"/>
    <w:rsid w:val="00EB28BE"/>
    <w:rsid w:val="00EE01B8"/>
    <w:rsid w:val="00EE26A5"/>
    <w:rsid w:val="00EE35C3"/>
    <w:rsid w:val="00EE4254"/>
    <w:rsid w:val="00EF02C8"/>
    <w:rsid w:val="00EF1DDF"/>
    <w:rsid w:val="00EF2726"/>
    <w:rsid w:val="00EF4389"/>
    <w:rsid w:val="00EF7569"/>
    <w:rsid w:val="00F04E7A"/>
    <w:rsid w:val="00F06537"/>
    <w:rsid w:val="00F1027D"/>
    <w:rsid w:val="00F10DAB"/>
    <w:rsid w:val="00F12A92"/>
    <w:rsid w:val="00F140C1"/>
    <w:rsid w:val="00F152FE"/>
    <w:rsid w:val="00F24DFA"/>
    <w:rsid w:val="00F26E79"/>
    <w:rsid w:val="00F275F6"/>
    <w:rsid w:val="00F4129F"/>
    <w:rsid w:val="00F47A7B"/>
    <w:rsid w:val="00F5053A"/>
    <w:rsid w:val="00F5075F"/>
    <w:rsid w:val="00F605D0"/>
    <w:rsid w:val="00F907EA"/>
    <w:rsid w:val="00F90B8B"/>
    <w:rsid w:val="00F912A7"/>
    <w:rsid w:val="00F92CD0"/>
    <w:rsid w:val="00F9343C"/>
    <w:rsid w:val="00F945EE"/>
    <w:rsid w:val="00F96A06"/>
    <w:rsid w:val="00FA1FE7"/>
    <w:rsid w:val="00FA24F4"/>
    <w:rsid w:val="00FC5A74"/>
    <w:rsid w:val="00FD2DB5"/>
    <w:rsid w:val="00FD7487"/>
    <w:rsid w:val="00FF7BF1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E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51F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851F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851F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7A1F97"/>
    <w:rPr>
      <w:rFonts w:ascii="Cambria" w:hAnsi="Cambria" w:cs="Times New Roman"/>
      <w:lang w:eastAsia="ru-RU"/>
    </w:rPr>
  </w:style>
  <w:style w:type="paragraph" w:customStyle="1" w:styleId="ParagraphStyle">
    <w:name w:val="Paragraph Style"/>
    <w:uiPriority w:val="99"/>
    <w:rsid w:val="00D2258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FR2">
    <w:name w:val="FR2"/>
    <w:uiPriority w:val="99"/>
    <w:rsid w:val="007A1F97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3">
    <w:name w:val="Normal (Web)"/>
    <w:basedOn w:val="a"/>
    <w:uiPriority w:val="99"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851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rsid w:val="00B851F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851FD"/>
    <w:rPr>
      <w:rFonts w:eastAsia="Times New Roman"/>
      <w:sz w:val="22"/>
      <w:szCs w:val="22"/>
    </w:rPr>
  </w:style>
  <w:style w:type="character" w:styleId="a7">
    <w:name w:val="footnote reference"/>
    <w:uiPriority w:val="99"/>
    <w:rsid w:val="009623DB"/>
    <w:rPr>
      <w:rFonts w:cs="Times New Roman"/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9623DB"/>
    <w:rPr>
      <w:sz w:val="20"/>
      <w:szCs w:val="20"/>
    </w:rPr>
  </w:style>
  <w:style w:type="character" w:customStyle="1" w:styleId="a9">
    <w:name w:val="Текст сноски Знак"/>
    <w:aliases w:val="Знак6 Знак,F1 Знак"/>
    <w:link w:val="a8"/>
    <w:uiPriority w:val="99"/>
    <w:locked/>
    <w:rsid w:val="009623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5053A"/>
    <w:rPr>
      <w:rFonts w:cs="Times New Roman"/>
    </w:rPr>
  </w:style>
  <w:style w:type="character" w:styleId="aa">
    <w:name w:val="Hyperlink"/>
    <w:uiPriority w:val="99"/>
    <w:semiHidden/>
    <w:rsid w:val="00B15AA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5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B0774D"/>
    <w:pPr>
      <w:spacing w:before="100" w:beforeAutospacing="1" w:after="100" w:afterAutospacing="1"/>
    </w:pPr>
  </w:style>
  <w:style w:type="character" w:customStyle="1" w:styleId="c1">
    <w:name w:val="c1"/>
    <w:uiPriority w:val="99"/>
    <w:rsid w:val="00B0774D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9E1E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E1E8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9E1E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9E1E8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5F2A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F2A26"/>
    <w:rPr>
      <w:rFonts w:ascii="Tahoma" w:hAnsi="Tahoma" w:cs="Tahoma"/>
      <w:sz w:val="16"/>
      <w:szCs w:val="16"/>
      <w:lang w:eastAsia="ru-RU"/>
    </w:rPr>
  </w:style>
  <w:style w:type="paragraph" w:customStyle="1" w:styleId="af1">
    <w:name w:val="Содержимое таблицы"/>
    <w:basedOn w:val="a"/>
    <w:uiPriority w:val="99"/>
    <w:rsid w:val="00EF438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af2">
    <w:name w:val="Прижатый влево"/>
    <w:basedOn w:val="a"/>
    <w:next w:val="a"/>
    <w:uiPriority w:val="99"/>
    <w:rsid w:val="00015E2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30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-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rok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23</Pages>
  <Words>8381</Words>
  <Characters>47778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«Сургутский колледж русской культуры им</vt:lpstr>
    </vt:vector>
  </TitlesOfParts>
  <Company>RePack by SPecialiST</Company>
  <LinksUpToDate>false</LinksUpToDate>
  <CharactersWithSpaces>56047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«Сургутский колледж русской культуры им</dc:title>
  <dc:creator>Ученик 03</dc:creator>
  <cp:lastModifiedBy>Пользователь</cp:lastModifiedBy>
  <cp:revision>25</cp:revision>
  <cp:lastPrinted>2019-03-15T08:03:00Z</cp:lastPrinted>
  <dcterms:created xsi:type="dcterms:W3CDTF">2019-03-15T08:23:00Z</dcterms:created>
  <dcterms:modified xsi:type="dcterms:W3CDTF">2021-11-11T08:45:00Z</dcterms:modified>
</cp:coreProperties>
</file>